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21" w:rsidRPr="00A4202F" w:rsidRDefault="00000121" w:rsidP="00000121">
      <w:pPr>
        <w:spacing w:line="360" w:lineRule="auto"/>
        <w:ind w:left="-1260" w:right="-720"/>
        <w:jc w:val="center"/>
        <w:rPr>
          <w:b/>
        </w:rPr>
      </w:pPr>
      <w:r w:rsidRPr="00A4202F">
        <w:rPr>
          <w:b/>
          <w:noProof/>
        </w:rPr>
        <w:drawing>
          <wp:anchor distT="0" distB="0" distL="114300" distR="114300" simplePos="0" relativeHeight="251662336" behindDoc="1" locked="0" layoutInCell="1" allowOverlap="1">
            <wp:simplePos x="0" y="0"/>
            <wp:positionH relativeFrom="column">
              <wp:posOffset>-762000</wp:posOffset>
            </wp:positionH>
            <wp:positionV relativeFrom="paragraph">
              <wp:posOffset>-459105</wp:posOffset>
            </wp:positionV>
            <wp:extent cx="7500620" cy="2266950"/>
            <wp:effectExtent l="19050" t="0" r="508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500620" cy="2266950"/>
                    </a:xfrm>
                    <a:prstGeom prst="rect">
                      <a:avLst/>
                    </a:prstGeom>
                    <a:noFill/>
                    <a:ln w="9525">
                      <a:noFill/>
                      <a:miter lim="800000"/>
                      <a:headEnd/>
                      <a:tailEnd/>
                    </a:ln>
                  </pic:spPr>
                </pic:pic>
              </a:graphicData>
            </a:graphic>
          </wp:anchor>
        </w:drawing>
      </w: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4F5FF7" w:rsidP="00000121">
      <w:pPr>
        <w:spacing w:line="360" w:lineRule="auto"/>
        <w:ind w:left="-1260" w:right="-720"/>
        <w:jc w:val="center"/>
        <w:rPr>
          <w:b/>
        </w:rPr>
      </w:pPr>
      <w:bookmarkStart w:id="0" w:name="_GoBack"/>
      <w:bookmarkEnd w:id="0"/>
      <w:r>
        <w:rPr>
          <w:b/>
          <w:noProof/>
        </w:rPr>
        <w:pict>
          <v:shapetype id="_x0000_t202" coordsize="21600,21600" o:spt="202" path="m,l,21600r21600,l21600,xe">
            <v:stroke joinstyle="miter"/>
            <v:path gradientshapeok="t" o:connecttype="rect"/>
          </v:shapetype>
          <v:shape id="Text Box 4" o:spid="_x0000_s1026" type="#_x0000_t202" style="position:absolute;left:0;text-align:left;margin-left:-53.25pt;margin-top:166.2pt;width:574.5pt;height:399.75pt;z-index:25166336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M1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" filled="f" stroked="f">
            <v:textbox>
              <w:txbxContent>
                <w:p w:rsidR="007602F4" w:rsidRDefault="007602F4" w:rsidP="00000121">
                  <w:pPr>
                    <w:widowControl w:val="0"/>
                    <w:tabs>
                      <w:tab w:val="right" w:pos="10620"/>
                    </w:tabs>
                    <w:ind w:left="-90" w:right="90"/>
                    <w:jc w:val="center"/>
                    <w:rPr>
                      <w:rFonts w:ascii="Tahoma" w:hAnsi="Tahoma" w:cs="Tahoma"/>
                      <w:b/>
                      <w:smallCaps/>
                      <w:noProof/>
                      <w:kern w:val="20"/>
                      <w:sz w:val="80"/>
                      <w:szCs w:val="80"/>
                    </w:rPr>
                  </w:pPr>
                  <w:r w:rsidRPr="00416B08">
                    <w:rPr>
                      <w:rFonts w:ascii="Tahoma" w:hAnsi="Tahoma" w:cs="Tahoma"/>
                      <w:b/>
                      <w:smallCaps/>
                      <w:noProof/>
                      <w:kern w:val="20"/>
                      <w:sz w:val="80"/>
                      <w:szCs w:val="80"/>
                    </w:rPr>
                    <w:t xml:space="preserve">The Pay For Success </w:t>
                  </w:r>
                </w:p>
                <w:p w:rsidR="007602F4" w:rsidRPr="00416B08" w:rsidRDefault="007602F4" w:rsidP="00000121">
                  <w:pPr>
                    <w:widowControl w:val="0"/>
                    <w:tabs>
                      <w:tab w:val="right" w:pos="10620"/>
                    </w:tabs>
                    <w:ind w:left="-90" w:right="90"/>
                    <w:jc w:val="center"/>
                    <w:rPr>
                      <w:rFonts w:ascii="Tahoma" w:hAnsi="Tahoma" w:cs="Tahoma"/>
                      <w:b/>
                      <w:smallCaps/>
                      <w:noProof/>
                      <w:kern w:val="20"/>
                      <w:sz w:val="80"/>
                      <w:szCs w:val="80"/>
                    </w:rPr>
                  </w:pPr>
                  <w:r>
                    <w:rPr>
                      <w:rFonts w:ascii="Tahoma" w:hAnsi="Tahoma" w:cs="Tahoma"/>
                      <w:b/>
                      <w:smallCaps/>
                      <w:noProof/>
                      <w:kern w:val="20"/>
                      <w:sz w:val="80"/>
                      <w:szCs w:val="80"/>
                    </w:rPr>
                    <w:t>G</w:t>
                  </w:r>
                  <w:r w:rsidRPr="00416B08">
                    <w:rPr>
                      <w:rFonts w:ascii="Tahoma" w:hAnsi="Tahoma" w:cs="Tahoma"/>
                      <w:b/>
                      <w:smallCaps/>
                      <w:noProof/>
                      <w:kern w:val="20"/>
                      <w:sz w:val="80"/>
                      <w:szCs w:val="80"/>
                    </w:rPr>
                    <w:t xml:space="preserve">rant </w:t>
                  </w:r>
                  <w:r>
                    <w:rPr>
                      <w:rFonts w:ascii="Tahoma" w:hAnsi="Tahoma" w:cs="Tahoma"/>
                      <w:b/>
                      <w:smallCaps/>
                      <w:noProof/>
                      <w:kern w:val="20"/>
                      <w:sz w:val="80"/>
                      <w:szCs w:val="80"/>
                    </w:rPr>
                    <w:t>Project</w:t>
                  </w:r>
                </w:p>
                <w:p w:rsidR="007602F4" w:rsidRDefault="007602F4" w:rsidP="00000121">
                  <w:pPr>
                    <w:widowControl w:val="0"/>
                    <w:tabs>
                      <w:tab w:val="right" w:pos="10620"/>
                    </w:tabs>
                    <w:ind w:left="-90" w:right="90"/>
                    <w:jc w:val="center"/>
                    <w:rPr>
                      <w:rFonts w:ascii="Tahoma" w:hAnsi="Tahoma" w:cs="Tahoma"/>
                      <w:b/>
                      <w:smallCaps/>
                      <w:noProof/>
                      <w:kern w:val="20"/>
                      <w:sz w:val="72"/>
                      <w:szCs w:val="56"/>
                    </w:rPr>
                  </w:pPr>
                </w:p>
                <w:p w:rsidR="007602F4" w:rsidRDefault="007602F4" w:rsidP="00000121">
                  <w:pPr>
                    <w:widowControl w:val="0"/>
                    <w:tabs>
                      <w:tab w:val="right" w:pos="10620"/>
                    </w:tabs>
                    <w:ind w:left="-90" w:right="90"/>
                    <w:jc w:val="center"/>
                    <w:rPr>
                      <w:rFonts w:ascii="Tahoma" w:hAnsi="Tahoma" w:cs="Tahoma"/>
                      <w:b/>
                      <w:smallCaps/>
                      <w:noProof/>
                      <w:kern w:val="20"/>
                      <w:sz w:val="72"/>
                      <w:szCs w:val="56"/>
                    </w:rPr>
                  </w:pPr>
                  <w:r>
                    <w:rPr>
                      <w:rFonts w:ascii="Tahoma" w:hAnsi="Tahoma" w:cs="Tahoma"/>
                      <w:b/>
                      <w:smallCaps/>
                      <w:noProof/>
                      <w:kern w:val="20"/>
                      <w:sz w:val="72"/>
                      <w:szCs w:val="56"/>
                    </w:rPr>
                    <w:t xml:space="preserve">A </w:t>
                  </w:r>
                  <w:r w:rsidRPr="00534F95">
                    <w:rPr>
                      <w:rFonts w:ascii="Tahoma" w:hAnsi="Tahoma" w:cs="Tahoma"/>
                      <w:b/>
                      <w:smallCaps/>
                      <w:noProof/>
                      <w:kern w:val="20"/>
                      <w:sz w:val="72"/>
                      <w:szCs w:val="56"/>
                    </w:rPr>
                    <w:t>Social In</w:t>
                  </w:r>
                  <w:r>
                    <w:rPr>
                      <w:rFonts w:ascii="Tahoma" w:hAnsi="Tahoma" w:cs="Tahoma"/>
                      <w:b/>
                      <w:smallCaps/>
                      <w:noProof/>
                      <w:kern w:val="20"/>
                      <w:sz w:val="72"/>
                      <w:szCs w:val="56"/>
                    </w:rPr>
                    <w:t>n</w:t>
                  </w:r>
                  <w:r w:rsidRPr="00534F95">
                    <w:rPr>
                      <w:rFonts w:ascii="Tahoma" w:hAnsi="Tahoma" w:cs="Tahoma"/>
                      <w:b/>
                      <w:smallCaps/>
                      <w:noProof/>
                      <w:kern w:val="20"/>
                      <w:sz w:val="72"/>
                      <w:szCs w:val="56"/>
                    </w:rPr>
                    <w:t xml:space="preserve">ovation </w:t>
                  </w:r>
                </w:p>
                <w:p w:rsidR="007602F4" w:rsidRPr="00534F95" w:rsidRDefault="007602F4" w:rsidP="00000121">
                  <w:pPr>
                    <w:widowControl w:val="0"/>
                    <w:tabs>
                      <w:tab w:val="right" w:pos="10620"/>
                    </w:tabs>
                    <w:ind w:left="-90" w:right="90"/>
                    <w:jc w:val="center"/>
                    <w:rPr>
                      <w:rFonts w:ascii="Tahoma" w:hAnsi="Tahoma" w:cs="Tahoma"/>
                      <w:b/>
                      <w:smallCaps/>
                      <w:noProof/>
                      <w:kern w:val="20"/>
                      <w:sz w:val="72"/>
                      <w:szCs w:val="56"/>
                    </w:rPr>
                  </w:pPr>
                  <w:r w:rsidRPr="00534F95">
                    <w:rPr>
                      <w:rFonts w:ascii="Tahoma" w:hAnsi="Tahoma" w:cs="Tahoma"/>
                      <w:b/>
                      <w:smallCaps/>
                      <w:noProof/>
                      <w:kern w:val="20"/>
                      <w:sz w:val="72"/>
                      <w:szCs w:val="56"/>
                    </w:rPr>
                    <w:t>Financing Pr</w:t>
                  </w:r>
                  <w:r>
                    <w:rPr>
                      <w:rFonts w:ascii="Tahoma" w:hAnsi="Tahoma" w:cs="Tahoma"/>
                      <w:b/>
                      <w:smallCaps/>
                      <w:noProof/>
                      <w:kern w:val="20"/>
                      <w:sz w:val="72"/>
                      <w:szCs w:val="56"/>
                    </w:rPr>
                    <w:t>ogram</w:t>
                  </w:r>
                </w:p>
                <w:p w:rsidR="007602F4" w:rsidRPr="00465DA0" w:rsidRDefault="007602F4" w:rsidP="00000121">
                  <w:pPr>
                    <w:widowControl w:val="0"/>
                    <w:tabs>
                      <w:tab w:val="right" w:pos="10620"/>
                    </w:tabs>
                    <w:ind w:left="-90" w:right="90"/>
                    <w:jc w:val="center"/>
                    <w:rPr>
                      <w:rFonts w:ascii="Tahoma" w:hAnsi="Tahoma" w:cs="Tahoma"/>
                      <w:b/>
                      <w:smallCaps/>
                      <w:noProof/>
                      <w:kern w:val="20"/>
                      <w:sz w:val="72"/>
                      <w:szCs w:val="56"/>
                    </w:rPr>
                  </w:pPr>
                </w:p>
                <w:p w:rsidR="007602F4" w:rsidRPr="006E6F50" w:rsidRDefault="007602F4" w:rsidP="00000121">
                  <w:pPr>
                    <w:widowControl w:val="0"/>
                    <w:tabs>
                      <w:tab w:val="right" w:pos="10620"/>
                    </w:tabs>
                    <w:ind w:left="-90" w:right="90" w:firstLine="446"/>
                    <w:jc w:val="center"/>
                    <w:rPr>
                      <w:rFonts w:ascii="Tahoma" w:hAnsi="Tahoma" w:cs="Tahoma"/>
                      <w:b/>
                      <w:smallCaps/>
                      <w:noProof/>
                      <w:kern w:val="20"/>
                      <w:sz w:val="48"/>
                      <w:szCs w:val="44"/>
                    </w:rPr>
                  </w:pPr>
                  <w:r w:rsidRPr="00F07D9F">
                    <w:rPr>
                      <w:rFonts w:ascii="Tahoma" w:hAnsi="Tahoma" w:cs="Tahoma"/>
                      <w:b/>
                      <w:smallCaps/>
                      <w:noProof/>
                      <w:kern w:val="20"/>
                      <w:sz w:val="48"/>
                      <w:szCs w:val="44"/>
                    </w:rPr>
                    <w:t>2016 - 2019</w:t>
                  </w:r>
                </w:p>
                <w:p w:rsidR="007602F4" w:rsidRPr="0079498E" w:rsidRDefault="007602F4" w:rsidP="00000121">
                  <w:pPr>
                    <w:widowControl w:val="0"/>
                    <w:tabs>
                      <w:tab w:val="right" w:pos="10620"/>
                    </w:tabs>
                    <w:ind w:left="-90" w:right="90"/>
                    <w:jc w:val="right"/>
                    <w:rPr>
                      <w:rFonts w:ascii="Tahoma" w:hAnsi="Tahoma" w:cs="Tahoma"/>
                      <w:noProof/>
                      <w:kern w:val="20"/>
                      <w:sz w:val="40"/>
                      <w:szCs w:val="40"/>
                    </w:rPr>
                  </w:pPr>
                </w:p>
                <w:p w:rsidR="007602F4" w:rsidRDefault="007602F4" w:rsidP="00000121">
                  <w:pPr>
                    <w:widowControl w:val="0"/>
                    <w:tabs>
                      <w:tab w:val="right" w:pos="10620"/>
                    </w:tabs>
                    <w:ind w:left="-90" w:right="90"/>
                    <w:jc w:val="center"/>
                    <w:rPr>
                      <w:rFonts w:ascii="Tahoma" w:hAnsi="Tahoma" w:cs="Tahoma"/>
                      <w:b/>
                      <w:noProof/>
                      <w:kern w:val="20"/>
                      <w:sz w:val="40"/>
                      <w:szCs w:val="40"/>
                    </w:rPr>
                  </w:pPr>
                </w:p>
                <w:p w:rsidR="007602F4" w:rsidRPr="00465DA0" w:rsidRDefault="007602F4" w:rsidP="00000121">
                  <w:pPr>
                    <w:widowControl w:val="0"/>
                    <w:tabs>
                      <w:tab w:val="right" w:pos="10620"/>
                    </w:tabs>
                    <w:ind w:left="-90" w:right="90"/>
                    <w:jc w:val="center"/>
                    <w:rPr>
                      <w:rFonts w:ascii="Tahoma" w:hAnsi="Tahoma" w:cs="Tahoma"/>
                      <w:b/>
                      <w:smallCaps/>
                      <w:noProof/>
                      <w:kern w:val="20"/>
                      <w:sz w:val="72"/>
                      <w:szCs w:val="72"/>
                    </w:rPr>
                  </w:pPr>
                  <w:r>
                    <w:rPr>
                      <w:rFonts w:ascii="Tahoma" w:hAnsi="Tahoma" w:cs="Tahoma"/>
                      <w:b/>
                      <w:smallCaps/>
                      <w:noProof/>
                      <w:kern w:val="20"/>
                      <w:sz w:val="72"/>
                      <w:szCs w:val="72"/>
                    </w:rPr>
                    <w:t>Request for Proposals</w:t>
                  </w:r>
                </w:p>
                <w:p w:rsidR="007602F4" w:rsidRPr="00865CC6" w:rsidRDefault="007602F4" w:rsidP="00000121">
                  <w:pPr>
                    <w:widowControl w:val="0"/>
                    <w:tabs>
                      <w:tab w:val="right" w:pos="10620"/>
                    </w:tabs>
                    <w:ind w:left="-90" w:right="90"/>
                    <w:jc w:val="right"/>
                    <w:rPr>
                      <w:rFonts w:ascii="Tahoma" w:hAnsi="Tahoma" w:cs="Tahoma"/>
                      <w:b/>
                      <w:smallCaps/>
                      <w:noProof/>
                      <w:kern w:val="20"/>
                      <w:sz w:val="40"/>
                      <w:szCs w:val="40"/>
                    </w:rPr>
                  </w:pPr>
                </w:p>
                <w:p w:rsidR="007602F4" w:rsidRPr="006E6F50" w:rsidRDefault="007602F4" w:rsidP="00000121">
                  <w:pPr>
                    <w:widowControl w:val="0"/>
                    <w:tabs>
                      <w:tab w:val="right" w:pos="10620"/>
                    </w:tabs>
                    <w:ind w:left="-90" w:right="90"/>
                    <w:jc w:val="right"/>
                    <w:rPr>
                      <w:rFonts w:ascii="Tahoma" w:hAnsi="Tahoma" w:cs="Tahoma"/>
                      <w:b/>
                      <w:smallCaps/>
                      <w:noProof/>
                      <w:kern w:val="20"/>
                      <w:sz w:val="44"/>
                      <w:szCs w:val="44"/>
                    </w:rPr>
                  </w:pPr>
                </w:p>
                <w:p w:rsidR="007602F4" w:rsidRPr="006E6F50" w:rsidRDefault="007602F4" w:rsidP="00000121">
                  <w:pPr>
                    <w:widowControl w:val="0"/>
                    <w:tabs>
                      <w:tab w:val="right" w:pos="10620"/>
                    </w:tabs>
                    <w:ind w:left="-90" w:right="90"/>
                    <w:jc w:val="right"/>
                    <w:rPr>
                      <w:rFonts w:ascii="Tahoma" w:hAnsi="Tahoma" w:cs="Tahoma"/>
                      <w:b/>
                      <w:smallCaps/>
                      <w:noProof/>
                      <w:kern w:val="20"/>
                      <w:sz w:val="44"/>
                      <w:szCs w:val="44"/>
                    </w:rPr>
                  </w:pPr>
                  <w:r w:rsidRPr="006E6F50">
                    <w:rPr>
                      <w:rFonts w:ascii="Tahoma" w:hAnsi="Tahoma" w:cs="Tahoma"/>
                      <w:b/>
                      <w:smallCaps/>
                      <w:noProof/>
                      <w:kern w:val="20"/>
                      <w:sz w:val="44"/>
                      <w:szCs w:val="44"/>
                    </w:rPr>
                    <w:t>Released February 13, 2015</w:t>
                  </w:r>
                </w:p>
                <w:p w:rsidR="007602F4" w:rsidRDefault="007602F4" w:rsidP="00000121">
                  <w:pPr>
                    <w:widowControl w:val="0"/>
                    <w:tabs>
                      <w:tab w:val="right" w:pos="10620"/>
                    </w:tabs>
                    <w:ind w:left="-90" w:right="90"/>
                    <w:jc w:val="center"/>
                    <w:rPr>
                      <w:rFonts w:ascii="Arial" w:hAnsi="Arial" w:cs="Arial"/>
                      <w:b/>
                      <w:noProof/>
                      <w:kern w:val="20"/>
                      <w:sz w:val="40"/>
                      <w:szCs w:val="40"/>
                    </w:rPr>
                  </w:pPr>
                </w:p>
                <w:p w:rsidR="007602F4" w:rsidRPr="00A3244B" w:rsidRDefault="007602F4" w:rsidP="00000121">
                  <w:pPr>
                    <w:widowControl w:val="0"/>
                    <w:tabs>
                      <w:tab w:val="right" w:pos="10620"/>
                    </w:tabs>
                    <w:ind w:left="-90" w:right="90"/>
                    <w:rPr>
                      <w:rFonts w:ascii="Arial" w:hAnsi="Arial" w:cs="Arial"/>
                      <w:b/>
                      <w:noProof/>
                      <w:kern w:val="20"/>
                      <w:sz w:val="40"/>
                      <w:szCs w:val="40"/>
                    </w:rPr>
                  </w:pPr>
                </w:p>
                <w:p w:rsidR="007602F4" w:rsidRPr="005D4793" w:rsidRDefault="007602F4" w:rsidP="00000121"/>
              </w:txbxContent>
            </v:textbox>
            <w10:wrap anchorx="margin" anchory="margin"/>
          </v:shape>
        </w:pict>
      </w: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rPr>
      </w:pPr>
    </w:p>
    <w:p w:rsidR="00000121" w:rsidRPr="00A4202F" w:rsidRDefault="00000121" w:rsidP="00000121">
      <w:pPr>
        <w:spacing w:line="360" w:lineRule="auto"/>
        <w:ind w:left="-1260" w:right="-720"/>
        <w:jc w:val="center"/>
        <w:rPr>
          <w:b/>
          <w:noProof/>
        </w:rPr>
      </w:pPr>
    </w:p>
    <w:p w:rsidR="00000121" w:rsidRPr="00A4202F" w:rsidRDefault="00000121" w:rsidP="00000121">
      <w:pPr>
        <w:spacing w:line="360" w:lineRule="auto"/>
        <w:ind w:left="-1260" w:right="-720"/>
        <w:jc w:val="center"/>
        <w:rPr>
          <w:b/>
          <w:noProof/>
        </w:rPr>
      </w:pPr>
    </w:p>
    <w:p w:rsidR="00000121" w:rsidRPr="00A4202F" w:rsidRDefault="00000121" w:rsidP="00000121">
      <w:pPr>
        <w:spacing w:line="360" w:lineRule="auto"/>
        <w:ind w:left="-1260" w:right="-720"/>
        <w:jc w:val="center"/>
        <w:rPr>
          <w:b/>
          <w:noProof/>
        </w:rPr>
      </w:pPr>
    </w:p>
    <w:p w:rsidR="00FB71B2" w:rsidRPr="00A4202F" w:rsidRDefault="00B7685E" w:rsidP="00FB71B2">
      <w:pPr>
        <w:spacing w:line="360" w:lineRule="auto"/>
        <w:ind w:left="-1260" w:right="-720"/>
        <w:jc w:val="center"/>
        <w:rPr>
          <w:b/>
        </w:rPr>
      </w:pPr>
      <w:r>
        <w:rPr>
          <w:b/>
          <w:noProof/>
        </w:rPr>
        <w:pict>
          <v:shape id="Text Box 3" o:spid="_x0000_s1027" type="#_x0000_t202" style="position:absolute;left:0;text-align:left;margin-left:-53.25pt;margin-top:162.15pt;width:477.75pt;height:80.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kcug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" filled="f" stroked="f">
            <v:textbox>
              <w:txbxContent>
                <w:p w:rsidR="007602F4" w:rsidRPr="00000121" w:rsidRDefault="004F5FF7" w:rsidP="0044677F">
                  <w:pPr>
                    <w:widowControl w:val="0"/>
                    <w:tabs>
                      <w:tab w:val="right" w:pos="10620"/>
                    </w:tabs>
                    <w:ind w:left="-90" w:right="90"/>
                    <w:rPr>
                      <w:rFonts w:ascii="Tahoma" w:hAnsi="Tahoma" w:cs="Tahoma"/>
                      <w:b/>
                      <w:noProof/>
                      <w:color w:val="FFFFFF" w:themeColor="background1"/>
                      <w:kern w:val="20"/>
                      <w:sz w:val="36"/>
                      <w:szCs w:val="36"/>
                    </w:rPr>
                  </w:pPr>
                  <w:r>
                    <w:rPr>
                      <w:rFonts w:ascii="Tahoma" w:hAnsi="Tahoma" w:cs="Tahoma"/>
                      <w:b/>
                      <w:noProof/>
                      <w:color w:val="FFFFFF" w:themeColor="background1"/>
                      <w:kern w:val="20"/>
                      <w:sz w:val="36"/>
                      <w:szCs w:val="36"/>
                    </w:rPr>
                    <w:t>Propo</w:t>
                  </w:r>
                  <w:r w:rsidR="007602F4" w:rsidRPr="00000121">
                    <w:rPr>
                      <w:rFonts w:ascii="Tahoma" w:hAnsi="Tahoma" w:cs="Tahoma"/>
                      <w:b/>
                      <w:noProof/>
                      <w:color w:val="FFFFFF" w:themeColor="background1"/>
                      <w:kern w:val="20"/>
                      <w:sz w:val="36"/>
                      <w:szCs w:val="36"/>
                    </w:rPr>
                    <w:t>s</w:t>
                  </w:r>
                  <w:r>
                    <w:rPr>
                      <w:rFonts w:ascii="Tahoma" w:hAnsi="Tahoma" w:cs="Tahoma"/>
                      <w:b/>
                      <w:noProof/>
                      <w:color w:val="FFFFFF" w:themeColor="background1"/>
                      <w:kern w:val="20"/>
                      <w:sz w:val="36"/>
                      <w:szCs w:val="36"/>
                    </w:rPr>
                    <w:t>als</w:t>
                  </w:r>
                  <w:r w:rsidR="007602F4" w:rsidRPr="00000121">
                    <w:rPr>
                      <w:rFonts w:ascii="Tahoma" w:hAnsi="Tahoma" w:cs="Tahoma"/>
                      <w:b/>
                      <w:noProof/>
                      <w:color w:val="FFFFFF" w:themeColor="background1"/>
                      <w:kern w:val="20"/>
                      <w:sz w:val="36"/>
                      <w:szCs w:val="36"/>
                    </w:rPr>
                    <w:t xml:space="preserve"> due by 5:00 p.m., February 1, 2016</w:t>
                  </w:r>
                </w:p>
                <w:p w:rsidR="007602F4" w:rsidRPr="00000121" w:rsidRDefault="007602F4" w:rsidP="0044677F">
                  <w:pPr>
                    <w:widowControl w:val="0"/>
                    <w:ind w:left="-90" w:right="90"/>
                    <w:rPr>
                      <w:rFonts w:ascii="Tahoma" w:hAnsi="Tahoma" w:cs="Tahoma"/>
                      <w:b/>
                      <w:i/>
                      <w:noProof/>
                      <w:color w:val="FFFFFF" w:themeColor="background1"/>
                      <w:kern w:val="20"/>
                    </w:rPr>
                  </w:pPr>
                </w:p>
                <w:p w:rsidR="007602F4" w:rsidRPr="00000121" w:rsidRDefault="007602F4" w:rsidP="0044677F">
                  <w:pPr>
                    <w:widowControl w:val="0"/>
                    <w:ind w:left="-90" w:right="90"/>
                    <w:rPr>
                      <w:rFonts w:ascii="Tahoma" w:hAnsi="Tahoma" w:cs="Tahoma"/>
                      <w:b/>
                      <w:bCs/>
                      <w:color w:val="FFFFFF" w:themeColor="background1"/>
                      <w:sz w:val="32"/>
                      <w:szCs w:val="32"/>
                    </w:rPr>
                  </w:pPr>
                  <w:r w:rsidRPr="00000121">
                    <w:rPr>
                      <w:rFonts w:ascii="Tahoma" w:hAnsi="Tahoma" w:cs="Tahoma"/>
                      <w:b/>
                      <w:i/>
                      <w:noProof/>
                      <w:color w:val="FFFFFF" w:themeColor="background1"/>
                      <w:kern w:val="20"/>
                    </w:rPr>
                    <w:t xml:space="preserve">In addition to the grant application, this Request for Proposals (RFP) packet includes important information about funding provisions, grant eligibility, and application submission requirements.  </w:t>
                  </w:r>
                </w:p>
                <w:p w:rsidR="007602F4" w:rsidRDefault="007602F4" w:rsidP="0044677F"/>
              </w:txbxContent>
            </v:textbox>
          </v:shape>
        </w:pict>
      </w:r>
      <w:r w:rsidR="00000121" w:rsidRPr="00A4202F">
        <w:rPr>
          <w:b/>
          <w:noProof/>
        </w:rPr>
        <w:drawing>
          <wp:anchor distT="0" distB="0" distL="114300" distR="114300" simplePos="0" relativeHeight="251656191" behindDoc="0" locked="0" layoutInCell="1" allowOverlap="1">
            <wp:simplePos x="0" y="0"/>
            <wp:positionH relativeFrom="column">
              <wp:posOffset>-759460</wp:posOffset>
            </wp:positionH>
            <wp:positionV relativeFrom="paragraph">
              <wp:posOffset>1933575</wp:posOffset>
            </wp:positionV>
            <wp:extent cx="7497445" cy="1214120"/>
            <wp:effectExtent l="19050" t="0" r="825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497445" cy="1214120"/>
                    </a:xfrm>
                    <a:prstGeom prst="rect">
                      <a:avLst/>
                    </a:prstGeom>
                    <a:noFill/>
                    <a:ln w="9525">
                      <a:noFill/>
                      <a:miter lim="800000"/>
                      <a:headEnd/>
                      <a:tailEnd/>
                    </a:ln>
                  </pic:spPr>
                </pic:pic>
              </a:graphicData>
            </a:graphic>
          </wp:anchor>
        </w:drawing>
      </w:r>
      <w:r w:rsidR="001509F5" w:rsidRPr="00A4202F">
        <w:rPr>
          <w:b/>
        </w:rPr>
        <w:br w:type="page"/>
      </w:r>
      <w:bookmarkStart w:id="1" w:name="_Toc133821965"/>
    </w:p>
    <w:p w:rsidR="00FB71B2" w:rsidRPr="00A4202F" w:rsidRDefault="00FB71B2" w:rsidP="00FB71B2">
      <w:pPr>
        <w:spacing w:line="360" w:lineRule="auto"/>
        <w:ind w:left="-1260" w:right="-720"/>
        <w:jc w:val="center"/>
        <w:rPr>
          <w:b/>
        </w:rPr>
      </w:pPr>
    </w:p>
    <w:p w:rsidR="00FB71B2" w:rsidRPr="00A4202F" w:rsidRDefault="00B7685E" w:rsidP="0088578E">
      <w:pPr>
        <w:pStyle w:val="TOC1"/>
        <w:rPr>
          <w:rFonts w:asciiTheme="minorHAnsi" w:eastAsiaTheme="minorEastAsia" w:hAnsiTheme="minorHAnsi" w:cstheme="minorBidi"/>
          <w:sz w:val="22"/>
          <w:szCs w:val="22"/>
        </w:rPr>
      </w:pPr>
      <w:r w:rsidRPr="00B7685E">
        <w:fldChar w:fldCharType="begin"/>
      </w:r>
      <w:r w:rsidR="00FB71B2" w:rsidRPr="00A4202F">
        <w:instrText xml:space="preserve"> TOC \o "1-1" \h \z \u </w:instrText>
      </w:r>
      <w:r w:rsidRPr="00B7685E">
        <w:fldChar w:fldCharType="separate"/>
      </w:r>
      <w:hyperlink w:anchor="_Toc427229765" w:history="1">
        <w:r w:rsidR="00FB71B2" w:rsidRPr="00A4202F">
          <w:rPr>
            <w:rStyle w:val="Hyperlink"/>
            <w:color w:val="auto"/>
          </w:rPr>
          <w:t>CONTACT INFORMATION</w:t>
        </w:r>
        <w:r w:rsidR="00FB71B2" w:rsidRPr="00A4202F">
          <w:rPr>
            <w:webHidden/>
          </w:rPr>
          <w:tab/>
        </w:r>
        <w:r w:rsidRPr="00A4202F">
          <w:rPr>
            <w:webHidden/>
          </w:rPr>
          <w:fldChar w:fldCharType="begin"/>
        </w:r>
        <w:r w:rsidR="00FB71B2" w:rsidRPr="00A4202F">
          <w:rPr>
            <w:webHidden/>
          </w:rPr>
          <w:instrText xml:space="preserve"> PAGEREF _Toc427229765 \h </w:instrText>
        </w:r>
        <w:r w:rsidRPr="00A4202F">
          <w:rPr>
            <w:webHidden/>
          </w:rPr>
        </w:r>
        <w:r w:rsidRPr="00A4202F">
          <w:rPr>
            <w:webHidden/>
          </w:rPr>
          <w:fldChar w:fldCharType="separate"/>
        </w:r>
        <w:r w:rsidR="001129FE">
          <w:rPr>
            <w:webHidden/>
          </w:rPr>
          <w:t>1</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66" w:history="1">
        <w:r w:rsidR="00FB71B2" w:rsidRPr="00A4202F">
          <w:rPr>
            <w:rStyle w:val="Hyperlink"/>
            <w:color w:val="auto"/>
          </w:rPr>
          <w:t>PROPOSAL DUE DATE</w:t>
        </w:r>
        <w:r w:rsidR="00FB71B2" w:rsidRPr="00A4202F">
          <w:rPr>
            <w:webHidden/>
          </w:rPr>
          <w:tab/>
        </w:r>
        <w:r w:rsidRPr="00A4202F">
          <w:rPr>
            <w:webHidden/>
          </w:rPr>
          <w:fldChar w:fldCharType="begin"/>
        </w:r>
        <w:r w:rsidR="00FB71B2" w:rsidRPr="00A4202F">
          <w:rPr>
            <w:webHidden/>
          </w:rPr>
          <w:instrText xml:space="preserve"> PAGEREF _Toc427229766 \h </w:instrText>
        </w:r>
        <w:r w:rsidRPr="00A4202F">
          <w:rPr>
            <w:webHidden/>
          </w:rPr>
        </w:r>
        <w:r w:rsidRPr="00A4202F">
          <w:rPr>
            <w:webHidden/>
          </w:rPr>
          <w:fldChar w:fldCharType="separate"/>
        </w:r>
        <w:r w:rsidR="001129FE">
          <w:rPr>
            <w:webHidden/>
          </w:rPr>
          <w:t>1</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67" w:history="1">
        <w:r w:rsidR="00FB71B2" w:rsidRPr="00A4202F">
          <w:rPr>
            <w:rStyle w:val="Hyperlink"/>
            <w:color w:val="auto"/>
          </w:rPr>
          <w:t>BACKGROUND INFORMATION</w:t>
        </w:r>
        <w:r w:rsidR="00FB71B2" w:rsidRPr="00A4202F">
          <w:rPr>
            <w:webHidden/>
          </w:rPr>
          <w:tab/>
        </w:r>
        <w:r w:rsidRPr="00A4202F">
          <w:rPr>
            <w:webHidden/>
          </w:rPr>
          <w:fldChar w:fldCharType="begin"/>
        </w:r>
        <w:r w:rsidR="00FB71B2" w:rsidRPr="00A4202F">
          <w:rPr>
            <w:webHidden/>
          </w:rPr>
          <w:instrText xml:space="preserve"> PAGEREF _Toc427229767 \h </w:instrText>
        </w:r>
        <w:r w:rsidRPr="00A4202F">
          <w:rPr>
            <w:webHidden/>
          </w:rPr>
        </w:r>
        <w:r w:rsidRPr="00A4202F">
          <w:rPr>
            <w:webHidden/>
          </w:rPr>
          <w:fldChar w:fldCharType="separate"/>
        </w:r>
        <w:r w:rsidR="001129FE">
          <w:rPr>
            <w:webHidden/>
          </w:rPr>
          <w:t>1</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68" w:history="1">
        <w:r w:rsidR="00FB71B2" w:rsidRPr="00A4202F">
          <w:rPr>
            <w:rStyle w:val="Hyperlink"/>
            <w:color w:val="auto"/>
          </w:rPr>
          <w:t>PROJECT DESCRIPTION</w:t>
        </w:r>
        <w:r w:rsidR="00FB71B2" w:rsidRPr="00A4202F">
          <w:rPr>
            <w:webHidden/>
          </w:rPr>
          <w:tab/>
        </w:r>
        <w:r w:rsidRPr="00A4202F">
          <w:rPr>
            <w:webHidden/>
          </w:rPr>
          <w:fldChar w:fldCharType="begin"/>
        </w:r>
        <w:r w:rsidR="00FB71B2" w:rsidRPr="00A4202F">
          <w:rPr>
            <w:webHidden/>
          </w:rPr>
          <w:instrText xml:space="preserve"> PAGEREF _Toc427229768 \h </w:instrText>
        </w:r>
        <w:r w:rsidRPr="00A4202F">
          <w:rPr>
            <w:webHidden/>
          </w:rPr>
        </w:r>
        <w:r w:rsidRPr="00A4202F">
          <w:rPr>
            <w:webHidden/>
          </w:rPr>
          <w:fldChar w:fldCharType="separate"/>
        </w:r>
        <w:r w:rsidR="001129FE">
          <w:rPr>
            <w:webHidden/>
          </w:rPr>
          <w:t>2</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69" w:history="1">
        <w:r w:rsidR="00FB71B2" w:rsidRPr="00A4202F">
          <w:rPr>
            <w:rStyle w:val="Hyperlink"/>
            <w:color w:val="auto"/>
          </w:rPr>
          <w:t>TECHNICAL ASSISTANCE AVAILABLE</w:t>
        </w:r>
        <w:r w:rsidR="00FB71B2" w:rsidRPr="00A4202F">
          <w:rPr>
            <w:webHidden/>
          </w:rPr>
          <w:tab/>
        </w:r>
        <w:r w:rsidRPr="00A4202F">
          <w:rPr>
            <w:webHidden/>
          </w:rPr>
          <w:fldChar w:fldCharType="begin"/>
        </w:r>
        <w:r w:rsidR="00FB71B2" w:rsidRPr="00A4202F">
          <w:rPr>
            <w:webHidden/>
          </w:rPr>
          <w:instrText xml:space="preserve"> PAGEREF _Toc427229769 \h </w:instrText>
        </w:r>
        <w:r w:rsidRPr="00A4202F">
          <w:rPr>
            <w:webHidden/>
          </w:rPr>
        </w:r>
        <w:r w:rsidRPr="00A4202F">
          <w:rPr>
            <w:webHidden/>
          </w:rPr>
          <w:fldChar w:fldCharType="separate"/>
        </w:r>
        <w:r w:rsidR="001129FE">
          <w:rPr>
            <w:webHidden/>
          </w:rPr>
          <w:t>4</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70" w:history="1">
        <w:r w:rsidR="00FB71B2" w:rsidRPr="00A4202F">
          <w:rPr>
            <w:rStyle w:val="Hyperlink"/>
            <w:color w:val="auto"/>
          </w:rPr>
          <w:t>PROJECT GOAL AND DESIGN</w:t>
        </w:r>
        <w:r w:rsidR="00FB71B2" w:rsidRPr="00A4202F">
          <w:rPr>
            <w:webHidden/>
          </w:rPr>
          <w:tab/>
        </w:r>
        <w:r w:rsidRPr="00A4202F">
          <w:rPr>
            <w:webHidden/>
          </w:rPr>
          <w:fldChar w:fldCharType="begin"/>
        </w:r>
        <w:r w:rsidR="00FB71B2" w:rsidRPr="00A4202F">
          <w:rPr>
            <w:webHidden/>
          </w:rPr>
          <w:instrText xml:space="preserve"> PAGEREF _Toc427229770 \h </w:instrText>
        </w:r>
        <w:r w:rsidRPr="00A4202F">
          <w:rPr>
            <w:webHidden/>
          </w:rPr>
        </w:r>
        <w:r w:rsidRPr="00A4202F">
          <w:rPr>
            <w:webHidden/>
          </w:rPr>
          <w:fldChar w:fldCharType="separate"/>
        </w:r>
        <w:r w:rsidR="001129FE">
          <w:rPr>
            <w:webHidden/>
          </w:rPr>
          <w:t>4</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71" w:history="1">
        <w:r w:rsidR="00FB71B2" w:rsidRPr="00A4202F">
          <w:rPr>
            <w:rStyle w:val="Hyperlink"/>
            <w:color w:val="auto"/>
          </w:rPr>
          <w:t>GRANT REQUIREMENTS</w:t>
        </w:r>
        <w:r w:rsidR="00FB71B2" w:rsidRPr="00A4202F">
          <w:rPr>
            <w:webHidden/>
          </w:rPr>
          <w:tab/>
        </w:r>
        <w:r w:rsidRPr="00A4202F">
          <w:rPr>
            <w:webHidden/>
          </w:rPr>
          <w:fldChar w:fldCharType="begin"/>
        </w:r>
        <w:r w:rsidR="00FB71B2" w:rsidRPr="00A4202F">
          <w:rPr>
            <w:webHidden/>
          </w:rPr>
          <w:instrText xml:space="preserve"> PAGEREF _Toc427229771 \h </w:instrText>
        </w:r>
        <w:r w:rsidRPr="00A4202F">
          <w:rPr>
            <w:webHidden/>
          </w:rPr>
        </w:r>
        <w:r w:rsidRPr="00A4202F">
          <w:rPr>
            <w:webHidden/>
          </w:rPr>
          <w:fldChar w:fldCharType="separate"/>
        </w:r>
        <w:r w:rsidR="001129FE">
          <w:rPr>
            <w:webHidden/>
          </w:rPr>
          <w:t>8</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72" w:history="1">
        <w:r w:rsidR="00FB71B2" w:rsidRPr="00A4202F">
          <w:rPr>
            <w:rStyle w:val="Hyperlink"/>
            <w:color w:val="auto"/>
          </w:rPr>
          <w:t>THE PROPOSAL PROCESS AND EVALUATION RATING FACTORS</w:t>
        </w:r>
        <w:r w:rsidR="00FB71B2" w:rsidRPr="00A4202F">
          <w:rPr>
            <w:webHidden/>
          </w:rPr>
          <w:tab/>
        </w:r>
        <w:r w:rsidRPr="00A4202F">
          <w:rPr>
            <w:webHidden/>
          </w:rPr>
          <w:fldChar w:fldCharType="begin"/>
        </w:r>
        <w:r w:rsidR="00FB71B2" w:rsidRPr="00A4202F">
          <w:rPr>
            <w:webHidden/>
          </w:rPr>
          <w:instrText xml:space="preserve"> PAGEREF _Toc427229772 \h </w:instrText>
        </w:r>
        <w:r w:rsidRPr="00A4202F">
          <w:rPr>
            <w:webHidden/>
          </w:rPr>
        </w:r>
        <w:r w:rsidRPr="00A4202F">
          <w:rPr>
            <w:webHidden/>
          </w:rPr>
          <w:fldChar w:fldCharType="separate"/>
        </w:r>
        <w:r w:rsidR="001129FE">
          <w:rPr>
            <w:webHidden/>
          </w:rPr>
          <w:t>13</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73" w:history="1">
        <w:r w:rsidR="00FB71B2" w:rsidRPr="00A4202F">
          <w:rPr>
            <w:rStyle w:val="Hyperlink"/>
            <w:color w:val="auto"/>
          </w:rPr>
          <w:t>SUMMARY OF KEY DATES</w:t>
        </w:r>
        <w:r w:rsidR="00FB71B2" w:rsidRPr="00A4202F">
          <w:rPr>
            <w:webHidden/>
          </w:rPr>
          <w:tab/>
        </w:r>
        <w:r w:rsidRPr="00A4202F">
          <w:rPr>
            <w:webHidden/>
          </w:rPr>
          <w:fldChar w:fldCharType="begin"/>
        </w:r>
        <w:r w:rsidR="00FB71B2" w:rsidRPr="00A4202F">
          <w:rPr>
            <w:webHidden/>
          </w:rPr>
          <w:instrText xml:space="preserve"> PAGEREF _Toc427229773 \h </w:instrText>
        </w:r>
        <w:r w:rsidRPr="00A4202F">
          <w:rPr>
            <w:webHidden/>
          </w:rPr>
        </w:r>
        <w:r w:rsidRPr="00A4202F">
          <w:rPr>
            <w:webHidden/>
          </w:rPr>
          <w:fldChar w:fldCharType="separate"/>
        </w:r>
        <w:r w:rsidR="001129FE">
          <w:rPr>
            <w:webHidden/>
          </w:rPr>
          <w:t>14</w:t>
        </w:r>
        <w:r w:rsidRPr="00A4202F">
          <w:rPr>
            <w:webHidden/>
          </w:rPr>
          <w:fldChar w:fldCharType="end"/>
        </w:r>
      </w:hyperlink>
    </w:p>
    <w:p w:rsidR="00FB71B2" w:rsidRPr="00A4202F" w:rsidRDefault="00FB71B2" w:rsidP="00FB71B2">
      <w:pPr>
        <w:rPr>
          <w:b/>
          <w:noProof/>
        </w:rPr>
      </w:pPr>
    </w:p>
    <w:p w:rsidR="00FB71B2" w:rsidRPr="00A4202F" w:rsidRDefault="00FB71B2" w:rsidP="0088578E">
      <w:pPr>
        <w:pStyle w:val="TOC1"/>
        <w:ind w:hanging="1980"/>
        <w:rPr>
          <w:rStyle w:val="Hyperlink"/>
          <w:b/>
          <w:color w:val="auto"/>
        </w:rPr>
      </w:pPr>
      <w:r w:rsidRPr="00A4202F">
        <w:rPr>
          <w:rStyle w:val="Hyperlink"/>
          <w:b/>
          <w:color w:val="auto"/>
        </w:rPr>
        <w:t>APPENDICES</w:t>
      </w:r>
    </w:p>
    <w:p w:rsidR="00FB71B2" w:rsidRPr="00A4202F" w:rsidRDefault="00B7685E" w:rsidP="0088578E">
      <w:pPr>
        <w:pStyle w:val="TOC1"/>
        <w:rPr>
          <w:rFonts w:asciiTheme="minorHAnsi" w:eastAsiaTheme="minorEastAsia" w:hAnsiTheme="minorHAnsi" w:cstheme="minorBidi"/>
          <w:sz w:val="22"/>
          <w:szCs w:val="22"/>
        </w:rPr>
      </w:pPr>
      <w:hyperlink w:anchor="_Toc427229774" w:history="1">
        <w:r w:rsidR="00FB71B2" w:rsidRPr="00A4202F">
          <w:rPr>
            <w:rStyle w:val="Hyperlink"/>
            <w:color w:val="auto"/>
          </w:rPr>
          <w:t>APPENDIX A: ASSEMBLY BILL 1837</w:t>
        </w:r>
        <w:r w:rsidR="00FB71B2" w:rsidRPr="00A4202F">
          <w:rPr>
            <w:rStyle w:val="Hyperlink"/>
            <w:color w:val="auto"/>
          </w:rPr>
          <w:tab/>
        </w:r>
        <w:r w:rsidRPr="00A4202F">
          <w:rPr>
            <w:webHidden/>
          </w:rPr>
          <w:fldChar w:fldCharType="begin"/>
        </w:r>
        <w:r w:rsidR="00FB71B2" w:rsidRPr="00A4202F">
          <w:rPr>
            <w:webHidden/>
          </w:rPr>
          <w:instrText xml:space="preserve"> PAGEREF _Toc427229774 \h </w:instrText>
        </w:r>
        <w:r w:rsidRPr="00A4202F">
          <w:rPr>
            <w:webHidden/>
          </w:rPr>
        </w:r>
        <w:r w:rsidRPr="00A4202F">
          <w:rPr>
            <w:webHidden/>
          </w:rPr>
          <w:fldChar w:fldCharType="separate"/>
        </w:r>
        <w:r w:rsidR="001129FE">
          <w:rPr>
            <w:webHidden/>
          </w:rPr>
          <w:t>15</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76" w:history="1">
        <w:r w:rsidR="00FB71B2" w:rsidRPr="00A4202F">
          <w:rPr>
            <w:rStyle w:val="Hyperlink"/>
            <w:color w:val="auto"/>
          </w:rPr>
          <w:t xml:space="preserve">APPENDIX B: </w:t>
        </w:r>
        <w:r w:rsidR="0088578E" w:rsidRPr="00A4202F">
          <w:rPr>
            <w:rStyle w:val="Hyperlink"/>
            <w:color w:val="auto"/>
          </w:rPr>
          <w:tab/>
        </w:r>
        <w:r w:rsidR="00FB71B2" w:rsidRPr="00A4202F">
          <w:rPr>
            <w:rStyle w:val="Hyperlink"/>
            <w:color w:val="auto"/>
          </w:rPr>
          <w:t>RESOURCES: PAY FOR SUCCESS AND SOCIAL INNOVATION FINANCING PROGRAMS</w:t>
        </w:r>
        <w:r w:rsidR="00FB71B2" w:rsidRPr="00A4202F">
          <w:rPr>
            <w:webHidden/>
          </w:rPr>
          <w:tab/>
        </w:r>
        <w:r w:rsidRPr="00A4202F">
          <w:rPr>
            <w:webHidden/>
          </w:rPr>
          <w:fldChar w:fldCharType="begin"/>
        </w:r>
        <w:r w:rsidR="00FB71B2" w:rsidRPr="00A4202F">
          <w:rPr>
            <w:webHidden/>
          </w:rPr>
          <w:instrText xml:space="preserve"> PAGEREF _Toc427229776 \h </w:instrText>
        </w:r>
        <w:r w:rsidRPr="00A4202F">
          <w:rPr>
            <w:webHidden/>
          </w:rPr>
        </w:r>
        <w:r w:rsidRPr="00A4202F">
          <w:rPr>
            <w:webHidden/>
          </w:rPr>
          <w:fldChar w:fldCharType="separate"/>
        </w:r>
        <w:r w:rsidR="001129FE">
          <w:rPr>
            <w:webHidden/>
          </w:rPr>
          <w:t>19</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79" w:history="1">
        <w:r w:rsidR="00FB71B2" w:rsidRPr="00A4202F">
          <w:rPr>
            <w:rStyle w:val="Hyperlink"/>
            <w:bCs/>
            <w:color w:val="auto"/>
          </w:rPr>
          <w:t>APPENDIX C: REQUEST FOR TECHNICAL ASSISTANCE</w:t>
        </w:r>
        <w:r w:rsidR="00FB71B2" w:rsidRPr="00A4202F">
          <w:rPr>
            <w:webHidden/>
          </w:rPr>
          <w:tab/>
        </w:r>
        <w:r w:rsidRPr="00A4202F">
          <w:rPr>
            <w:webHidden/>
          </w:rPr>
          <w:fldChar w:fldCharType="begin"/>
        </w:r>
        <w:r w:rsidR="00FB71B2" w:rsidRPr="00A4202F">
          <w:rPr>
            <w:webHidden/>
          </w:rPr>
          <w:instrText xml:space="preserve"> PAGEREF _Toc427229779 \h </w:instrText>
        </w:r>
        <w:r w:rsidRPr="00A4202F">
          <w:rPr>
            <w:webHidden/>
          </w:rPr>
        </w:r>
        <w:r w:rsidRPr="00A4202F">
          <w:rPr>
            <w:webHidden/>
          </w:rPr>
          <w:fldChar w:fldCharType="separate"/>
        </w:r>
        <w:r w:rsidR="001129FE">
          <w:rPr>
            <w:webHidden/>
          </w:rPr>
          <w:t>20</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81" w:history="1">
        <w:r w:rsidR="00FB71B2" w:rsidRPr="00A4202F">
          <w:rPr>
            <w:rStyle w:val="Hyperlink"/>
            <w:color w:val="auto"/>
          </w:rPr>
          <w:t>APPENDIX D: SOCIAL INNOVATION FINANCING MODEL</w:t>
        </w:r>
        <w:r w:rsidR="00FB71B2" w:rsidRPr="00A4202F">
          <w:rPr>
            <w:webHidden/>
          </w:rPr>
          <w:tab/>
        </w:r>
        <w:r w:rsidRPr="00A4202F">
          <w:rPr>
            <w:webHidden/>
          </w:rPr>
          <w:fldChar w:fldCharType="begin"/>
        </w:r>
        <w:r w:rsidR="00FB71B2" w:rsidRPr="00A4202F">
          <w:rPr>
            <w:webHidden/>
          </w:rPr>
          <w:instrText xml:space="preserve"> PAGEREF _Toc427229781 \h </w:instrText>
        </w:r>
        <w:r w:rsidRPr="00A4202F">
          <w:rPr>
            <w:webHidden/>
          </w:rPr>
        </w:r>
        <w:r w:rsidRPr="00A4202F">
          <w:rPr>
            <w:webHidden/>
          </w:rPr>
          <w:fldChar w:fldCharType="separate"/>
        </w:r>
        <w:r w:rsidR="001129FE">
          <w:rPr>
            <w:webHidden/>
          </w:rPr>
          <w:t>21</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83" w:history="1">
        <w:r w:rsidR="00FB71B2" w:rsidRPr="00A4202F">
          <w:rPr>
            <w:rStyle w:val="Hyperlink"/>
            <w:color w:val="auto"/>
          </w:rPr>
          <w:t xml:space="preserve">APPENDIX E: </w:t>
        </w:r>
        <w:r w:rsidR="0088578E" w:rsidRPr="00A4202F">
          <w:rPr>
            <w:rStyle w:val="Hyperlink"/>
            <w:color w:val="auto"/>
          </w:rPr>
          <w:tab/>
        </w:r>
        <w:r w:rsidR="00FB71B2" w:rsidRPr="00A4202F">
          <w:rPr>
            <w:rStyle w:val="Hyperlink"/>
            <w:color w:val="auto"/>
          </w:rPr>
          <w:t>RESOURCES: EFFECTIVE EVIDENCE-BASED PROGRAMS, PRACTICES, AND STRATEGIES</w:t>
        </w:r>
        <w:r w:rsidR="00FB71B2" w:rsidRPr="00A4202F">
          <w:rPr>
            <w:webHidden/>
          </w:rPr>
          <w:tab/>
        </w:r>
        <w:r w:rsidRPr="00A4202F">
          <w:rPr>
            <w:webHidden/>
          </w:rPr>
          <w:fldChar w:fldCharType="begin"/>
        </w:r>
        <w:r w:rsidR="00FB71B2" w:rsidRPr="00A4202F">
          <w:rPr>
            <w:webHidden/>
          </w:rPr>
          <w:instrText xml:space="preserve"> PAGEREF _Toc427229783 \h </w:instrText>
        </w:r>
        <w:r w:rsidRPr="00A4202F">
          <w:rPr>
            <w:webHidden/>
          </w:rPr>
        </w:r>
        <w:r w:rsidRPr="00A4202F">
          <w:rPr>
            <w:webHidden/>
          </w:rPr>
          <w:fldChar w:fldCharType="separate"/>
        </w:r>
        <w:r w:rsidR="001129FE">
          <w:rPr>
            <w:webHidden/>
          </w:rPr>
          <w:t>22</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86" w:history="1">
        <w:r w:rsidR="00FB71B2" w:rsidRPr="00A4202F">
          <w:rPr>
            <w:rStyle w:val="Hyperlink"/>
            <w:color w:val="auto"/>
          </w:rPr>
          <w:t xml:space="preserve">APPENDIX F: </w:t>
        </w:r>
        <w:r w:rsidR="0088578E" w:rsidRPr="00A4202F">
          <w:rPr>
            <w:rStyle w:val="Hyperlink"/>
            <w:color w:val="auto"/>
          </w:rPr>
          <w:tab/>
        </w:r>
        <w:r w:rsidR="00FB71B2" w:rsidRPr="00A4202F">
          <w:rPr>
            <w:rStyle w:val="Hyperlink"/>
            <w:color w:val="auto"/>
          </w:rPr>
          <w:t xml:space="preserve">STATE OF CALIFORNIA: CONTRACT AND GENERAL TERMS </w:t>
        </w:r>
        <w:r w:rsidR="00FB71B2" w:rsidRPr="00A4202F">
          <w:rPr>
            <w:rStyle w:val="Hyperlink"/>
            <w:color w:val="auto"/>
          </w:rPr>
          <w:br/>
          <w:t>AND CONDITIONS</w:t>
        </w:r>
        <w:r w:rsidR="00FB71B2" w:rsidRPr="00A4202F">
          <w:rPr>
            <w:webHidden/>
          </w:rPr>
          <w:tab/>
        </w:r>
        <w:r w:rsidRPr="00A4202F">
          <w:rPr>
            <w:webHidden/>
          </w:rPr>
          <w:fldChar w:fldCharType="begin"/>
        </w:r>
        <w:r w:rsidR="00FB71B2" w:rsidRPr="00A4202F">
          <w:rPr>
            <w:webHidden/>
          </w:rPr>
          <w:instrText xml:space="preserve"> PAGEREF _Toc427229786 \h </w:instrText>
        </w:r>
        <w:r w:rsidRPr="00A4202F">
          <w:rPr>
            <w:webHidden/>
          </w:rPr>
        </w:r>
        <w:r w:rsidRPr="00A4202F">
          <w:rPr>
            <w:webHidden/>
          </w:rPr>
          <w:fldChar w:fldCharType="separate"/>
        </w:r>
        <w:r w:rsidR="001129FE">
          <w:rPr>
            <w:webHidden/>
          </w:rPr>
          <w:t>23</w:t>
        </w:r>
        <w:r w:rsidRPr="00A4202F">
          <w:rPr>
            <w:webHidden/>
          </w:rPr>
          <w:fldChar w:fldCharType="end"/>
        </w:r>
      </w:hyperlink>
    </w:p>
    <w:p w:rsidR="00061614" w:rsidRPr="00A4202F" w:rsidRDefault="00B7685E" w:rsidP="00061614">
      <w:pPr>
        <w:pStyle w:val="TOC1"/>
        <w:rPr>
          <w:rStyle w:val="Hyperlink"/>
          <w:rFonts w:asciiTheme="minorHAnsi" w:eastAsiaTheme="minorEastAsia" w:hAnsiTheme="minorHAnsi" w:cstheme="minorBidi"/>
          <w:color w:val="auto"/>
          <w:sz w:val="22"/>
          <w:szCs w:val="22"/>
          <w:u w:val="none"/>
        </w:rPr>
      </w:pPr>
      <w:hyperlink w:anchor="_Toc427229790" w:history="1">
        <w:r w:rsidR="00061614" w:rsidRPr="00A4202F">
          <w:rPr>
            <w:rStyle w:val="Hyperlink"/>
            <w:color w:val="auto"/>
          </w:rPr>
          <w:t>APPENDIX G: EXAMPLES OF ELIGIBLE AND INELIGIBLE PROJECT COSTS</w:t>
        </w:r>
        <w:r w:rsidR="00061614" w:rsidRPr="00A4202F">
          <w:rPr>
            <w:webHidden/>
          </w:rPr>
          <w:tab/>
        </w:r>
        <w:r w:rsidRPr="00A4202F">
          <w:rPr>
            <w:webHidden/>
          </w:rPr>
          <w:fldChar w:fldCharType="begin"/>
        </w:r>
        <w:r w:rsidR="00061614" w:rsidRPr="00A4202F">
          <w:rPr>
            <w:webHidden/>
          </w:rPr>
          <w:instrText xml:space="preserve"> PAGEREF _Toc427229790 \h </w:instrText>
        </w:r>
        <w:r w:rsidRPr="00A4202F">
          <w:rPr>
            <w:webHidden/>
          </w:rPr>
        </w:r>
        <w:r w:rsidRPr="00A4202F">
          <w:rPr>
            <w:webHidden/>
          </w:rPr>
          <w:fldChar w:fldCharType="separate"/>
        </w:r>
        <w:r w:rsidR="001129FE">
          <w:rPr>
            <w:webHidden/>
          </w:rPr>
          <w:t>32</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88" w:history="1">
        <w:r w:rsidR="00FB71B2" w:rsidRPr="00A4202F">
          <w:rPr>
            <w:rStyle w:val="Hyperlink"/>
            <w:color w:val="auto"/>
          </w:rPr>
          <w:t>APPENDIX H</w:t>
        </w:r>
        <w:r w:rsidR="00FB71B2" w:rsidRPr="00A4202F">
          <w:rPr>
            <w:webHidden/>
          </w:rPr>
          <w:t>: SAMPLE RESOLUTION OF THE GOVERNING BOARD</w:t>
        </w:r>
        <w:r w:rsidR="00FB71B2" w:rsidRPr="00A4202F">
          <w:rPr>
            <w:webHidden/>
          </w:rPr>
          <w:tab/>
        </w:r>
        <w:r w:rsidRPr="00A4202F">
          <w:rPr>
            <w:webHidden/>
          </w:rPr>
          <w:fldChar w:fldCharType="begin"/>
        </w:r>
        <w:r w:rsidR="00FB71B2" w:rsidRPr="00A4202F">
          <w:rPr>
            <w:webHidden/>
          </w:rPr>
          <w:instrText xml:space="preserve"> PAGEREF _Toc427229788 \h </w:instrText>
        </w:r>
        <w:r w:rsidRPr="00A4202F">
          <w:rPr>
            <w:webHidden/>
          </w:rPr>
        </w:r>
        <w:r w:rsidRPr="00A4202F">
          <w:rPr>
            <w:webHidden/>
          </w:rPr>
          <w:fldChar w:fldCharType="separate"/>
        </w:r>
        <w:r w:rsidR="001129FE">
          <w:rPr>
            <w:webHidden/>
          </w:rPr>
          <w:t>34</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92" w:history="1">
        <w:r w:rsidR="00FB71B2" w:rsidRPr="00A4202F">
          <w:rPr>
            <w:rStyle w:val="Hyperlink"/>
            <w:color w:val="auto"/>
          </w:rPr>
          <w:t xml:space="preserve">APPENDIX I: </w:t>
        </w:r>
        <w:r w:rsidR="0088578E" w:rsidRPr="00A4202F">
          <w:rPr>
            <w:rStyle w:val="Hyperlink"/>
            <w:color w:val="auto"/>
          </w:rPr>
          <w:tab/>
        </w:r>
        <w:r w:rsidR="00FB71B2" w:rsidRPr="00A4202F">
          <w:rPr>
            <w:rStyle w:val="Hyperlink"/>
            <w:color w:val="auto"/>
          </w:rPr>
          <w:t>BSCC MONITORING/SITE VISIT REPORT TEMPLATE</w:t>
        </w:r>
        <w:r w:rsidR="00FB71B2" w:rsidRPr="00A4202F">
          <w:rPr>
            <w:webHidden/>
          </w:rPr>
          <w:tab/>
        </w:r>
        <w:r w:rsidRPr="00A4202F">
          <w:rPr>
            <w:webHidden/>
          </w:rPr>
          <w:fldChar w:fldCharType="begin"/>
        </w:r>
        <w:r w:rsidR="00FB71B2" w:rsidRPr="00A4202F">
          <w:rPr>
            <w:webHidden/>
          </w:rPr>
          <w:instrText xml:space="preserve"> PAGEREF _Toc427229792 \h </w:instrText>
        </w:r>
        <w:r w:rsidRPr="00A4202F">
          <w:rPr>
            <w:webHidden/>
          </w:rPr>
        </w:r>
        <w:r w:rsidRPr="00A4202F">
          <w:rPr>
            <w:webHidden/>
          </w:rPr>
          <w:fldChar w:fldCharType="separate"/>
        </w:r>
        <w:r w:rsidR="001129FE">
          <w:rPr>
            <w:webHidden/>
          </w:rPr>
          <w:t>35</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94" w:history="1">
        <w:r w:rsidR="00FB71B2" w:rsidRPr="00A4202F">
          <w:rPr>
            <w:rStyle w:val="Hyperlink"/>
            <w:color w:val="auto"/>
          </w:rPr>
          <w:t xml:space="preserve">APPENDIX J: </w:t>
        </w:r>
        <w:r w:rsidR="0088578E" w:rsidRPr="00A4202F">
          <w:rPr>
            <w:rStyle w:val="Hyperlink"/>
            <w:color w:val="auto"/>
          </w:rPr>
          <w:tab/>
        </w:r>
        <w:r w:rsidR="00FB71B2" w:rsidRPr="00A4202F">
          <w:rPr>
            <w:rStyle w:val="Hyperlink"/>
            <w:color w:val="auto"/>
          </w:rPr>
          <w:t>ASSESSMENT OF EFFECTIVE CORRECTIONAL PRACTICES</w:t>
        </w:r>
        <w:r w:rsidR="00FB71B2" w:rsidRPr="00A4202F">
          <w:rPr>
            <w:webHidden/>
          </w:rPr>
          <w:tab/>
        </w:r>
        <w:r w:rsidRPr="00A4202F">
          <w:rPr>
            <w:webHidden/>
          </w:rPr>
          <w:fldChar w:fldCharType="begin"/>
        </w:r>
        <w:r w:rsidR="00FB71B2" w:rsidRPr="00A4202F">
          <w:rPr>
            <w:webHidden/>
          </w:rPr>
          <w:instrText xml:space="preserve"> PAGEREF _Toc427229794 \h </w:instrText>
        </w:r>
        <w:r w:rsidRPr="00A4202F">
          <w:rPr>
            <w:webHidden/>
          </w:rPr>
        </w:r>
        <w:r w:rsidRPr="00A4202F">
          <w:rPr>
            <w:webHidden/>
          </w:rPr>
          <w:fldChar w:fldCharType="separate"/>
        </w:r>
        <w:r w:rsidR="001129FE">
          <w:rPr>
            <w:webHidden/>
          </w:rPr>
          <w:t>39</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96" w:history="1">
        <w:r w:rsidR="00FB71B2" w:rsidRPr="00A4202F">
          <w:rPr>
            <w:rStyle w:val="Hyperlink"/>
            <w:color w:val="auto"/>
          </w:rPr>
          <w:t xml:space="preserve">APPENDIX K: </w:t>
        </w:r>
        <w:r w:rsidR="0088578E" w:rsidRPr="00A4202F">
          <w:rPr>
            <w:rStyle w:val="Hyperlink"/>
            <w:color w:val="auto"/>
          </w:rPr>
          <w:tab/>
        </w:r>
        <w:r w:rsidR="00FB71B2" w:rsidRPr="00A4202F">
          <w:rPr>
            <w:rStyle w:val="Hyperlink"/>
            <w:color w:val="auto"/>
          </w:rPr>
          <w:t>TECHNICAL COMPLIANCE REVIEW</w:t>
        </w:r>
        <w:r w:rsidR="00FB71B2" w:rsidRPr="00A4202F">
          <w:rPr>
            <w:webHidden/>
          </w:rPr>
          <w:tab/>
        </w:r>
        <w:r w:rsidRPr="00A4202F">
          <w:rPr>
            <w:webHidden/>
          </w:rPr>
          <w:fldChar w:fldCharType="begin"/>
        </w:r>
        <w:r w:rsidR="00FB71B2" w:rsidRPr="00A4202F">
          <w:rPr>
            <w:webHidden/>
          </w:rPr>
          <w:instrText xml:space="preserve"> PAGEREF _Toc427229796 \h </w:instrText>
        </w:r>
        <w:r w:rsidRPr="00A4202F">
          <w:rPr>
            <w:webHidden/>
          </w:rPr>
        </w:r>
        <w:r w:rsidRPr="00A4202F">
          <w:rPr>
            <w:webHidden/>
          </w:rPr>
          <w:fldChar w:fldCharType="separate"/>
        </w:r>
        <w:r w:rsidR="001129FE">
          <w:rPr>
            <w:webHidden/>
          </w:rPr>
          <w:t>41</w:t>
        </w:r>
        <w:r w:rsidRPr="00A4202F">
          <w:rPr>
            <w:webHidden/>
          </w:rPr>
          <w:fldChar w:fldCharType="end"/>
        </w:r>
      </w:hyperlink>
    </w:p>
    <w:p w:rsidR="0088578E" w:rsidRPr="00A4202F" w:rsidRDefault="0088578E" w:rsidP="0088578E">
      <w:pPr>
        <w:pStyle w:val="TOC1"/>
        <w:rPr>
          <w:rStyle w:val="Hyperlink"/>
          <w:color w:val="auto"/>
        </w:rPr>
      </w:pPr>
    </w:p>
    <w:p w:rsidR="0088578E" w:rsidRPr="00A4202F" w:rsidRDefault="0088578E" w:rsidP="0088578E">
      <w:pPr>
        <w:pStyle w:val="TOC1"/>
        <w:ind w:hanging="1980"/>
        <w:rPr>
          <w:rStyle w:val="Hyperlink"/>
          <w:b/>
          <w:color w:val="auto"/>
        </w:rPr>
      </w:pPr>
      <w:r w:rsidRPr="00A4202F">
        <w:rPr>
          <w:rStyle w:val="Hyperlink"/>
          <w:b/>
          <w:color w:val="auto"/>
        </w:rPr>
        <w:t>PROJECT APPLICATION</w:t>
      </w:r>
    </w:p>
    <w:p w:rsidR="00FB71B2" w:rsidRPr="00A4202F" w:rsidRDefault="00B7685E" w:rsidP="0088578E">
      <w:pPr>
        <w:pStyle w:val="TOC1"/>
        <w:rPr>
          <w:rFonts w:asciiTheme="minorHAnsi" w:eastAsiaTheme="minorEastAsia" w:hAnsiTheme="minorHAnsi" w:cstheme="minorBidi"/>
          <w:sz w:val="22"/>
          <w:szCs w:val="22"/>
        </w:rPr>
      </w:pPr>
      <w:hyperlink w:anchor="_Toc427229798" w:history="1">
        <w:r w:rsidR="00FB71B2" w:rsidRPr="00A4202F">
          <w:rPr>
            <w:rStyle w:val="Hyperlink"/>
            <w:color w:val="auto"/>
          </w:rPr>
          <w:t>APPLICATION INSTRUCTIONS</w:t>
        </w:r>
        <w:r w:rsidR="00FB71B2" w:rsidRPr="00A4202F">
          <w:rPr>
            <w:webHidden/>
          </w:rPr>
          <w:tab/>
        </w:r>
        <w:r w:rsidRPr="00A4202F">
          <w:rPr>
            <w:webHidden/>
          </w:rPr>
          <w:fldChar w:fldCharType="begin"/>
        </w:r>
        <w:r w:rsidR="00FB71B2" w:rsidRPr="00A4202F">
          <w:rPr>
            <w:webHidden/>
          </w:rPr>
          <w:instrText xml:space="preserve"> PAGEREF _Toc427229798 \h </w:instrText>
        </w:r>
        <w:r w:rsidRPr="00A4202F">
          <w:rPr>
            <w:webHidden/>
          </w:rPr>
        </w:r>
        <w:r w:rsidRPr="00A4202F">
          <w:rPr>
            <w:webHidden/>
          </w:rPr>
          <w:fldChar w:fldCharType="separate"/>
        </w:r>
        <w:r w:rsidR="001129FE">
          <w:rPr>
            <w:webHidden/>
          </w:rPr>
          <w:t>42</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799" w:history="1">
        <w:r w:rsidR="00FB71B2" w:rsidRPr="00A4202F">
          <w:rPr>
            <w:rStyle w:val="Hyperlink"/>
            <w:color w:val="auto"/>
          </w:rPr>
          <w:t>SECTION I:  APPLICANT INFORMATION</w:t>
        </w:r>
        <w:r w:rsidR="00FB71B2" w:rsidRPr="00A4202F">
          <w:rPr>
            <w:webHidden/>
          </w:rPr>
          <w:tab/>
        </w:r>
        <w:r w:rsidRPr="00A4202F">
          <w:rPr>
            <w:webHidden/>
          </w:rPr>
          <w:fldChar w:fldCharType="begin"/>
        </w:r>
        <w:r w:rsidR="00FB71B2" w:rsidRPr="00A4202F">
          <w:rPr>
            <w:webHidden/>
          </w:rPr>
          <w:instrText xml:space="preserve"> PAGEREF _Toc427229799 \h </w:instrText>
        </w:r>
        <w:r w:rsidRPr="00A4202F">
          <w:rPr>
            <w:webHidden/>
          </w:rPr>
        </w:r>
        <w:r w:rsidRPr="00A4202F">
          <w:rPr>
            <w:webHidden/>
          </w:rPr>
          <w:fldChar w:fldCharType="separate"/>
        </w:r>
        <w:r w:rsidR="001129FE">
          <w:rPr>
            <w:webHidden/>
          </w:rPr>
          <w:t>43</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800" w:history="1">
        <w:r w:rsidR="00FB71B2" w:rsidRPr="00A4202F">
          <w:rPr>
            <w:rStyle w:val="Hyperlink"/>
            <w:color w:val="auto"/>
          </w:rPr>
          <w:t>PROJECT ABSTRACT</w:t>
        </w:r>
        <w:r w:rsidR="00FB71B2" w:rsidRPr="00A4202F">
          <w:rPr>
            <w:webHidden/>
          </w:rPr>
          <w:tab/>
        </w:r>
        <w:r w:rsidRPr="00A4202F">
          <w:rPr>
            <w:webHidden/>
          </w:rPr>
          <w:fldChar w:fldCharType="begin"/>
        </w:r>
        <w:r w:rsidR="00FB71B2" w:rsidRPr="00A4202F">
          <w:rPr>
            <w:webHidden/>
          </w:rPr>
          <w:instrText xml:space="preserve"> PAGEREF _Toc427229800 \h </w:instrText>
        </w:r>
        <w:r w:rsidRPr="00A4202F">
          <w:rPr>
            <w:webHidden/>
          </w:rPr>
        </w:r>
        <w:r w:rsidRPr="00A4202F">
          <w:rPr>
            <w:webHidden/>
          </w:rPr>
          <w:fldChar w:fldCharType="separate"/>
        </w:r>
        <w:r w:rsidR="001129FE">
          <w:rPr>
            <w:webHidden/>
          </w:rPr>
          <w:t>44</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801" w:history="1">
        <w:r w:rsidR="00FB71B2" w:rsidRPr="00A4202F">
          <w:rPr>
            <w:rStyle w:val="Hyperlink"/>
            <w:color w:val="auto"/>
          </w:rPr>
          <w:t>NARRATIVE SECTIONS</w:t>
        </w:r>
        <w:r w:rsidR="0088578E" w:rsidRPr="00A4202F">
          <w:rPr>
            <w:rStyle w:val="Hyperlink"/>
            <w:color w:val="auto"/>
          </w:rPr>
          <w:t xml:space="preserve"> II-VII(a)</w:t>
        </w:r>
        <w:r w:rsidR="00FB71B2" w:rsidRPr="00A4202F">
          <w:rPr>
            <w:webHidden/>
          </w:rPr>
          <w:tab/>
        </w:r>
        <w:r w:rsidRPr="00A4202F">
          <w:rPr>
            <w:webHidden/>
          </w:rPr>
          <w:fldChar w:fldCharType="begin"/>
        </w:r>
        <w:r w:rsidR="00FB71B2" w:rsidRPr="00A4202F">
          <w:rPr>
            <w:webHidden/>
          </w:rPr>
          <w:instrText xml:space="preserve"> PAGEREF _Toc427229801 \h </w:instrText>
        </w:r>
        <w:r w:rsidRPr="00A4202F">
          <w:rPr>
            <w:webHidden/>
          </w:rPr>
        </w:r>
        <w:r w:rsidRPr="00A4202F">
          <w:rPr>
            <w:webHidden/>
          </w:rPr>
          <w:fldChar w:fldCharType="separate"/>
        </w:r>
        <w:r w:rsidR="001129FE">
          <w:rPr>
            <w:webHidden/>
          </w:rPr>
          <w:t>45</w:t>
        </w:r>
        <w:r w:rsidRPr="00A4202F">
          <w:rPr>
            <w:webHidden/>
          </w:rPr>
          <w:fldChar w:fldCharType="end"/>
        </w:r>
      </w:hyperlink>
    </w:p>
    <w:p w:rsidR="00FB71B2" w:rsidRPr="00A4202F" w:rsidRDefault="00B7685E" w:rsidP="0088578E">
      <w:pPr>
        <w:pStyle w:val="TOC1"/>
        <w:rPr>
          <w:rFonts w:asciiTheme="minorHAnsi" w:eastAsiaTheme="minorEastAsia" w:hAnsiTheme="minorHAnsi" w:cstheme="minorBidi"/>
          <w:sz w:val="22"/>
          <w:szCs w:val="22"/>
        </w:rPr>
      </w:pPr>
      <w:hyperlink w:anchor="_Toc427229809" w:history="1">
        <w:r w:rsidR="00FB71B2" w:rsidRPr="00A4202F">
          <w:rPr>
            <w:rStyle w:val="Hyperlink"/>
            <w:bCs/>
            <w:color w:val="auto"/>
          </w:rPr>
          <w:t>SECTION VII (b):  PROPOSED BUDGET</w:t>
        </w:r>
        <w:r w:rsidR="00FB71B2" w:rsidRPr="00A4202F">
          <w:rPr>
            <w:webHidden/>
          </w:rPr>
          <w:tab/>
        </w:r>
        <w:r w:rsidRPr="00A4202F">
          <w:rPr>
            <w:webHidden/>
          </w:rPr>
          <w:fldChar w:fldCharType="begin"/>
        </w:r>
        <w:r w:rsidR="00FB71B2" w:rsidRPr="00A4202F">
          <w:rPr>
            <w:webHidden/>
          </w:rPr>
          <w:instrText xml:space="preserve"> PAGEREF _Toc427229809 \h </w:instrText>
        </w:r>
        <w:r w:rsidRPr="00A4202F">
          <w:rPr>
            <w:webHidden/>
          </w:rPr>
        </w:r>
        <w:r w:rsidRPr="00A4202F">
          <w:rPr>
            <w:webHidden/>
          </w:rPr>
          <w:fldChar w:fldCharType="separate"/>
        </w:r>
        <w:r w:rsidR="001129FE">
          <w:rPr>
            <w:webHidden/>
          </w:rPr>
          <w:t>50</w:t>
        </w:r>
        <w:r w:rsidRPr="00A4202F">
          <w:rPr>
            <w:webHidden/>
          </w:rPr>
          <w:fldChar w:fldCharType="end"/>
        </w:r>
      </w:hyperlink>
    </w:p>
    <w:p w:rsidR="00FB71B2" w:rsidRPr="00A4202F" w:rsidRDefault="00B7685E" w:rsidP="0017695D">
      <w:pPr>
        <w:pStyle w:val="TOC1"/>
        <w:rPr>
          <w:b/>
        </w:rPr>
        <w:sectPr w:rsidR="00FB71B2" w:rsidRPr="00A4202F" w:rsidSect="00000121">
          <w:headerReference w:type="even" r:id="rId10"/>
          <w:headerReference w:type="default" r:id="rId11"/>
          <w:footerReference w:type="default" r:id="rId12"/>
          <w:endnotePr>
            <w:numFmt w:val="decimal"/>
          </w:endnotePr>
          <w:type w:val="continuous"/>
          <w:pgSz w:w="12240" w:h="15840" w:code="1"/>
          <w:pgMar w:top="1008" w:right="1440" w:bottom="180" w:left="1440" w:header="720" w:footer="720" w:gutter="0"/>
          <w:pgNumType w:fmt="lowerRoman" w:start="1"/>
          <w:cols w:space="720"/>
          <w:noEndnote/>
          <w:titlePg/>
          <w:docGrid w:linePitch="272"/>
        </w:sectPr>
      </w:pPr>
      <w:hyperlink w:anchor="_Toc427229811" w:history="1">
        <w:r w:rsidR="00FB71B2" w:rsidRPr="00A4202F">
          <w:rPr>
            <w:rStyle w:val="Hyperlink"/>
            <w:bCs/>
            <w:color w:val="auto"/>
          </w:rPr>
          <w:t xml:space="preserve">SECTION VIII: </w:t>
        </w:r>
        <w:r w:rsidR="00FB71B2" w:rsidRPr="00A4202F">
          <w:rPr>
            <w:rStyle w:val="Hyperlink"/>
            <w:color w:val="auto"/>
          </w:rPr>
          <w:t xml:space="preserve"> ADMINISTRATIVE WORK PLAN AND TIMELINE</w:t>
        </w:r>
        <w:r w:rsidR="00FB71B2" w:rsidRPr="00A4202F">
          <w:rPr>
            <w:webHidden/>
          </w:rPr>
          <w:tab/>
        </w:r>
        <w:r w:rsidRPr="00A4202F">
          <w:rPr>
            <w:webHidden/>
          </w:rPr>
          <w:fldChar w:fldCharType="begin"/>
        </w:r>
        <w:r w:rsidR="00FB71B2" w:rsidRPr="00A4202F">
          <w:rPr>
            <w:webHidden/>
          </w:rPr>
          <w:instrText xml:space="preserve"> PAGEREF _Toc427229811 \h </w:instrText>
        </w:r>
        <w:r w:rsidRPr="00A4202F">
          <w:rPr>
            <w:webHidden/>
          </w:rPr>
        </w:r>
        <w:r w:rsidRPr="00A4202F">
          <w:rPr>
            <w:webHidden/>
          </w:rPr>
          <w:fldChar w:fldCharType="separate"/>
        </w:r>
        <w:r w:rsidR="001129FE">
          <w:rPr>
            <w:webHidden/>
          </w:rPr>
          <w:t>54</w:t>
        </w:r>
        <w:r w:rsidRPr="00A4202F">
          <w:rPr>
            <w:webHidden/>
          </w:rPr>
          <w:fldChar w:fldCharType="end"/>
        </w:r>
      </w:hyperlink>
      <w:r w:rsidRPr="00A4202F">
        <w:rPr>
          <w: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tblPr>
      <w:tblGrid>
        <w:gridCol w:w="9576"/>
      </w:tblGrid>
      <w:tr w:rsidR="00857CF4" w:rsidRPr="00A4202F" w:rsidTr="00713784">
        <w:trPr>
          <w:trHeight w:hRule="exact" w:val="346"/>
        </w:trPr>
        <w:tc>
          <w:tcPr>
            <w:tcW w:w="9576" w:type="dxa"/>
            <w:shd w:val="clear" w:color="auto" w:fill="002060"/>
            <w:vAlign w:val="center"/>
          </w:tcPr>
          <w:p w:rsidR="00857CF4" w:rsidRPr="00A4202F" w:rsidRDefault="00857CF4" w:rsidP="00373EA5">
            <w:pPr>
              <w:pStyle w:val="Heading1"/>
              <w:spacing w:after="0"/>
              <w:rPr>
                <w:rFonts w:ascii="Arial" w:hAnsi="Arial" w:cs="Arial"/>
                <w:color w:val="auto"/>
                <w:sz w:val="24"/>
                <w:szCs w:val="22"/>
              </w:rPr>
            </w:pPr>
            <w:bookmarkStart w:id="2" w:name="_Toc409609599"/>
            <w:bookmarkStart w:id="3" w:name="_Toc427222843"/>
            <w:bookmarkStart w:id="4" w:name="_Toc427229718"/>
            <w:bookmarkStart w:id="5" w:name="_Toc427229765"/>
            <w:r w:rsidRPr="00A4202F">
              <w:rPr>
                <w:rFonts w:ascii="Arial" w:hAnsi="Arial" w:cs="Arial"/>
                <w:color w:val="auto"/>
                <w:sz w:val="24"/>
                <w:szCs w:val="22"/>
              </w:rPr>
              <w:lastRenderedPageBreak/>
              <w:t>CONTACT INFORMATION</w:t>
            </w:r>
            <w:bookmarkEnd w:id="2"/>
            <w:bookmarkEnd w:id="3"/>
            <w:bookmarkEnd w:id="4"/>
            <w:bookmarkEnd w:id="5"/>
          </w:p>
        </w:tc>
      </w:tr>
    </w:tbl>
    <w:p w:rsidR="00857CF4" w:rsidRPr="00A4202F" w:rsidRDefault="00857CF4" w:rsidP="005C0556">
      <w:pPr>
        <w:jc w:val="both"/>
        <w:rPr>
          <w:b/>
          <w:sz w:val="24"/>
          <w:szCs w:val="24"/>
        </w:rPr>
      </w:pPr>
    </w:p>
    <w:p w:rsidR="008F5024" w:rsidRPr="00A4202F" w:rsidRDefault="00857CF4" w:rsidP="007E1610">
      <w:pPr>
        <w:jc w:val="both"/>
        <w:rPr>
          <w:rFonts w:ascii="Arial" w:hAnsi="Arial" w:cs="Arial"/>
          <w:sz w:val="22"/>
          <w:szCs w:val="22"/>
        </w:rPr>
      </w:pPr>
      <w:r w:rsidRPr="00A4202F">
        <w:rPr>
          <w:rFonts w:ascii="Arial" w:hAnsi="Arial" w:cs="Arial"/>
          <w:sz w:val="22"/>
          <w:szCs w:val="22"/>
        </w:rPr>
        <w:t>This Request for Proposal</w:t>
      </w:r>
      <w:r w:rsidR="00EF7F63" w:rsidRPr="00A4202F">
        <w:rPr>
          <w:rFonts w:ascii="Arial" w:hAnsi="Arial" w:cs="Arial"/>
          <w:sz w:val="22"/>
          <w:szCs w:val="22"/>
        </w:rPr>
        <w:t>s</w:t>
      </w:r>
      <w:r w:rsidRPr="00A4202F">
        <w:rPr>
          <w:rFonts w:ascii="Arial" w:hAnsi="Arial" w:cs="Arial"/>
          <w:sz w:val="22"/>
          <w:szCs w:val="22"/>
        </w:rPr>
        <w:t xml:space="preserve"> (RFP) provides the information necessary to prepare a proposal for </w:t>
      </w:r>
      <w:r w:rsidR="004F7236" w:rsidRPr="00A4202F">
        <w:rPr>
          <w:rFonts w:ascii="Arial" w:hAnsi="Arial" w:cs="Arial"/>
          <w:sz w:val="22"/>
          <w:szCs w:val="22"/>
        </w:rPr>
        <w:t xml:space="preserve">grant funds </w:t>
      </w:r>
      <w:r w:rsidR="004F5FF7" w:rsidRPr="00A4202F">
        <w:rPr>
          <w:rFonts w:ascii="Arial" w:hAnsi="Arial" w:cs="Arial"/>
          <w:sz w:val="22"/>
          <w:szCs w:val="22"/>
        </w:rPr>
        <w:t>via the</w:t>
      </w:r>
      <w:r w:rsidRPr="00A4202F">
        <w:rPr>
          <w:rFonts w:ascii="Arial" w:hAnsi="Arial" w:cs="Arial"/>
          <w:sz w:val="22"/>
          <w:szCs w:val="22"/>
        </w:rPr>
        <w:t xml:space="preserve"> Board of State and Community Corrections (BSCC) </w:t>
      </w:r>
      <w:r w:rsidR="00C72759" w:rsidRPr="00A4202F">
        <w:rPr>
          <w:rFonts w:ascii="Arial" w:hAnsi="Arial" w:cs="Arial"/>
          <w:sz w:val="22"/>
          <w:szCs w:val="22"/>
        </w:rPr>
        <w:t xml:space="preserve">for </w:t>
      </w:r>
      <w:r w:rsidR="004F5FF7" w:rsidRPr="00A4202F">
        <w:rPr>
          <w:rFonts w:ascii="Arial" w:hAnsi="Arial" w:cs="Arial"/>
          <w:sz w:val="22"/>
          <w:szCs w:val="22"/>
        </w:rPr>
        <w:t>the Pay</w:t>
      </w:r>
      <w:r w:rsidR="00534F95" w:rsidRPr="00A4202F">
        <w:rPr>
          <w:rFonts w:ascii="Arial" w:hAnsi="Arial" w:cs="Arial"/>
          <w:sz w:val="22"/>
          <w:szCs w:val="22"/>
        </w:rPr>
        <w:t xml:space="preserve"> </w:t>
      </w:r>
      <w:r w:rsidR="004F5FF7" w:rsidRPr="00A4202F">
        <w:rPr>
          <w:rFonts w:ascii="Arial" w:hAnsi="Arial" w:cs="Arial"/>
          <w:sz w:val="22"/>
          <w:szCs w:val="22"/>
        </w:rPr>
        <w:t>for Success</w:t>
      </w:r>
      <w:r w:rsidR="00472D2A" w:rsidRPr="00A4202F">
        <w:rPr>
          <w:rFonts w:ascii="Arial" w:hAnsi="Arial" w:cs="Arial"/>
          <w:sz w:val="22"/>
          <w:szCs w:val="22"/>
        </w:rPr>
        <w:t xml:space="preserve"> (</w:t>
      </w:r>
      <w:r w:rsidR="00416B08" w:rsidRPr="00A4202F">
        <w:rPr>
          <w:rFonts w:ascii="Arial" w:hAnsi="Arial" w:cs="Arial"/>
          <w:sz w:val="22"/>
          <w:szCs w:val="22"/>
        </w:rPr>
        <w:t xml:space="preserve">PFS) </w:t>
      </w:r>
      <w:r w:rsidR="00202303" w:rsidRPr="00A4202F">
        <w:rPr>
          <w:rFonts w:ascii="Arial" w:hAnsi="Arial" w:cs="Arial"/>
          <w:sz w:val="22"/>
          <w:szCs w:val="22"/>
        </w:rPr>
        <w:t xml:space="preserve">Grant </w:t>
      </w:r>
      <w:r w:rsidR="00416B08" w:rsidRPr="00A4202F">
        <w:rPr>
          <w:rFonts w:ascii="Arial" w:hAnsi="Arial" w:cs="Arial"/>
          <w:sz w:val="22"/>
          <w:szCs w:val="22"/>
        </w:rPr>
        <w:t>Project</w:t>
      </w:r>
      <w:r w:rsidR="002A73E1" w:rsidRPr="00A4202F">
        <w:rPr>
          <w:rFonts w:ascii="Arial" w:hAnsi="Arial" w:cs="Arial"/>
          <w:sz w:val="22"/>
          <w:szCs w:val="22"/>
        </w:rPr>
        <w:t>.</w:t>
      </w:r>
    </w:p>
    <w:p w:rsidR="00857CF4" w:rsidRPr="00A4202F" w:rsidRDefault="00857CF4" w:rsidP="007E1610">
      <w:pPr>
        <w:jc w:val="both"/>
        <w:rPr>
          <w:rFonts w:ascii="Arial" w:hAnsi="Arial" w:cs="Arial"/>
          <w:sz w:val="22"/>
          <w:szCs w:val="22"/>
        </w:rPr>
      </w:pPr>
    </w:p>
    <w:p w:rsidR="008F5024" w:rsidRPr="00A4202F" w:rsidRDefault="004F7236" w:rsidP="007E1610">
      <w:pPr>
        <w:jc w:val="both"/>
        <w:rPr>
          <w:rFonts w:ascii="Arial" w:hAnsi="Arial" w:cs="Arial"/>
          <w:sz w:val="22"/>
          <w:szCs w:val="22"/>
        </w:rPr>
      </w:pPr>
      <w:r w:rsidRPr="00A4202F">
        <w:rPr>
          <w:rFonts w:ascii="Arial" w:hAnsi="Arial" w:cs="Arial"/>
          <w:sz w:val="22"/>
          <w:szCs w:val="22"/>
        </w:rPr>
        <w:t>Although</w:t>
      </w:r>
      <w:r w:rsidR="00857CF4" w:rsidRPr="00A4202F">
        <w:rPr>
          <w:rFonts w:ascii="Arial" w:hAnsi="Arial" w:cs="Arial"/>
          <w:sz w:val="22"/>
          <w:szCs w:val="22"/>
        </w:rPr>
        <w:t xml:space="preserve"> BSCC staff cannot assist the </w:t>
      </w:r>
      <w:r w:rsidRPr="00A4202F">
        <w:rPr>
          <w:rFonts w:ascii="Arial" w:hAnsi="Arial" w:cs="Arial"/>
          <w:sz w:val="22"/>
          <w:szCs w:val="22"/>
        </w:rPr>
        <w:t>grant a</w:t>
      </w:r>
      <w:r w:rsidR="00857CF4" w:rsidRPr="00A4202F">
        <w:rPr>
          <w:rFonts w:ascii="Arial" w:hAnsi="Arial" w:cs="Arial"/>
          <w:sz w:val="22"/>
          <w:szCs w:val="22"/>
        </w:rPr>
        <w:t>pplicant with the actual</w:t>
      </w:r>
      <w:r w:rsidRPr="00A4202F">
        <w:rPr>
          <w:rFonts w:ascii="Arial" w:hAnsi="Arial" w:cs="Arial"/>
          <w:sz w:val="22"/>
          <w:szCs w:val="22"/>
        </w:rPr>
        <w:t xml:space="preserve"> preparation of the proposal, any questions concerning the proposal process, </w:t>
      </w:r>
      <w:r w:rsidR="00857CF4" w:rsidRPr="00A4202F">
        <w:rPr>
          <w:rFonts w:ascii="Arial" w:hAnsi="Arial" w:cs="Arial"/>
          <w:sz w:val="22"/>
          <w:szCs w:val="22"/>
        </w:rPr>
        <w:t xml:space="preserve">programmatic </w:t>
      </w:r>
      <w:r w:rsidRPr="00A4202F">
        <w:rPr>
          <w:rFonts w:ascii="Arial" w:hAnsi="Arial" w:cs="Arial"/>
          <w:sz w:val="22"/>
          <w:szCs w:val="22"/>
        </w:rPr>
        <w:t>issues, or clarification on the information contained within the RFP</w:t>
      </w:r>
      <w:r w:rsidR="00857CF4" w:rsidRPr="00A4202F">
        <w:rPr>
          <w:rFonts w:ascii="Arial" w:hAnsi="Arial" w:cs="Arial"/>
          <w:sz w:val="22"/>
          <w:szCs w:val="22"/>
        </w:rPr>
        <w:t xml:space="preserve"> may be submitted by </w:t>
      </w:r>
      <w:r w:rsidR="00534F95" w:rsidRPr="00A4202F">
        <w:rPr>
          <w:rFonts w:ascii="Arial" w:hAnsi="Arial" w:cs="Arial"/>
          <w:sz w:val="22"/>
          <w:szCs w:val="22"/>
        </w:rPr>
        <w:t>phone</w:t>
      </w:r>
      <w:r w:rsidR="00857CF4" w:rsidRPr="00A4202F">
        <w:rPr>
          <w:rFonts w:ascii="Arial" w:hAnsi="Arial" w:cs="Arial"/>
          <w:sz w:val="22"/>
          <w:szCs w:val="22"/>
        </w:rPr>
        <w:t xml:space="preserve">, or email to: </w:t>
      </w:r>
    </w:p>
    <w:p w:rsidR="00857CF4" w:rsidRPr="00A4202F" w:rsidRDefault="00857CF4" w:rsidP="007E1610">
      <w:pPr>
        <w:jc w:val="both"/>
        <w:rPr>
          <w:rFonts w:ascii="Arial" w:hAnsi="Arial" w:cs="Arial"/>
          <w:sz w:val="22"/>
          <w:szCs w:val="22"/>
        </w:rPr>
      </w:pPr>
    </w:p>
    <w:p w:rsidR="00C17CFC" w:rsidRPr="00A4202F" w:rsidRDefault="004F7236" w:rsidP="007E1610">
      <w:pPr>
        <w:tabs>
          <w:tab w:val="left" w:pos="0"/>
          <w:tab w:val="left" w:pos="270"/>
        </w:tabs>
        <w:jc w:val="both"/>
        <w:rPr>
          <w:rFonts w:ascii="Arial" w:hAnsi="Arial" w:cs="Arial"/>
          <w:sz w:val="22"/>
          <w:szCs w:val="22"/>
        </w:rPr>
      </w:pPr>
      <w:r w:rsidRPr="00A4202F">
        <w:rPr>
          <w:rFonts w:ascii="Arial" w:hAnsi="Arial" w:cs="Arial"/>
          <w:sz w:val="22"/>
          <w:szCs w:val="22"/>
        </w:rPr>
        <w:tab/>
      </w:r>
      <w:r w:rsidR="00534F95" w:rsidRPr="00A4202F">
        <w:rPr>
          <w:rFonts w:ascii="Arial" w:hAnsi="Arial" w:cs="Arial"/>
          <w:sz w:val="22"/>
          <w:szCs w:val="22"/>
        </w:rPr>
        <w:t>Colleen Stoner</w:t>
      </w:r>
      <w:r w:rsidR="00DD313D" w:rsidRPr="00A4202F">
        <w:rPr>
          <w:rFonts w:ascii="Arial" w:hAnsi="Arial" w:cs="Arial"/>
          <w:sz w:val="22"/>
          <w:szCs w:val="22"/>
        </w:rPr>
        <w:t xml:space="preserve">, Field Representative </w:t>
      </w:r>
    </w:p>
    <w:p w:rsidR="004F7236" w:rsidRPr="00A4202F" w:rsidRDefault="004F7236" w:rsidP="007E1610">
      <w:pPr>
        <w:tabs>
          <w:tab w:val="left" w:pos="0"/>
          <w:tab w:val="left" w:pos="270"/>
        </w:tabs>
        <w:jc w:val="both"/>
        <w:rPr>
          <w:rFonts w:ascii="Arial" w:hAnsi="Arial" w:cs="Arial"/>
          <w:sz w:val="22"/>
          <w:szCs w:val="22"/>
        </w:rPr>
      </w:pPr>
      <w:r w:rsidRPr="00A4202F">
        <w:rPr>
          <w:rFonts w:ascii="Arial" w:hAnsi="Arial" w:cs="Arial"/>
          <w:sz w:val="22"/>
          <w:szCs w:val="22"/>
        </w:rPr>
        <w:tab/>
        <w:t>Board of State and Community Corrections</w:t>
      </w:r>
    </w:p>
    <w:p w:rsidR="00C17CFC" w:rsidRPr="00A4202F" w:rsidRDefault="00C17CFC" w:rsidP="007E1610">
      <w:pPr>
        <w:tabs>
          <w:tab w:val="left" w:pos="0"/>
          <w:tab w:val="left" w:pos="270"/>
        </w:tabs>
        <w:jc w:val="both"/>
        <w:rPr>
          <w:rFonts w:ascii="Arial" w:hAnsi="Arial" w:cs="Arial"/>
          <w:sz w:val="22"/>
          <w:szCs w:val="22"/>
        </w:rPr>
      </w:pPr>
      <w:r w:rsidRPr="00A4202F">
        <w:rPr>
          <w:rFonts w:ascii="Arial" w:hAnsi="Arial" w:cs="Arial"/>
          <w:sz w:val="22"/>
          <w:szCs w:val="22"/>
        </w:rPr>
        <w:tab/>
        <w:t>Corrections Planning and Programs Division</w:t>
      </w:r>
    </w:p>
    <w:p w:rsidR="00C17CFC" w:rsidRPr="00A4202F" w:rsidRDefault="004F7236" w:rsidP="006B4149">
      <w:pPr>
        <w:tabs>
          <w:tab w:val="left" w:pos="0"/>
          <w:tab w:val="left" w:pos="270"/>
          <w:tab w:val="left" w:pos="1980"/>
        </w:tabs>
        <w:jc w:val="both"/>
        <w:rPr>
          <w:rFonts w:ascii="Arial" w:hAnsi="Arial" w:cs="Arial"/>
          <w:sz w:val="22"/>
          <w:szCs w:val="22"/>
        </w:rPr>
      </w:pPr>
      <w:r w:rsidRPr="00A4202F">
        <w:rPr>
          <w:rFonts w:ascii="Arial" w:hAnsi="Arial" w:cs="Arial"/>
          <w:sz w:val="22"/>
          <w:szCs w:val="22"/>
        </w:rPr>
        <w:tab/>
      </w:r>
      <w:r w:rsidR="00710BE0" w:rsidRPr="00A4202F">
        <w:rPr>
          <w:rFonts w:ascii="Arial" w:hAnsi="Arial" w:cs="Arial"/>
          <w:sz w:val="22"/>
          <w:szCs w:val="22"/>
        </w:rPr>
        <w:t xml:space="preserve">Phone Number: </w:t>
      </w:r>
      <w:r w:rsidR="00C14385" w:rsidRPr="00A4202F">
        <w:rPr>
          <w:rFonts w:ascii="Arial" w:hAnsi="Arial" w:cs="Arial"/>
          <w:sz w:val="22"/>
          <w:szCs w:val="22"/>
        </w:rPr>
        <w:tab/>
      </w:r>
      <w:r w:rsidR="00534F95" w:rsidRPr="00A4202F">
        <w:rPr>
          <w:rFonts w:ascii="Arial" w:hAnsi="Arial" w:cs="Arial"/>
          <w:sz w:val="22"/>
          <w:szCs w:val="22"/>
        </w:rPr>
        <w:t>(916) 324-9385</w:t>
      </w:r>
    </w:p>
    <w:p w:rsidR="00534F95" w:rsidRPr="00A4202F" w:rsidRDefault="00C17CFC" w:rsidP="00534F95">
      <w:pPr>
        <w:tabs>
          <w:tab w:val="left" w:pos="0"/>
          <w:tab w:val="left" w:pos="270"/>
          <w:tab w:val="left" w:pos="1980"/>
        </w:tabs>
        <w:jc w:val="both"/>
        <w:rPr>
          <w:rFonts w:ascii="Arial" w:hAnsi="Arial" w:cs="Arial"/>
          <w:sz w:val="22"/>
          <w:szCs w:val="22"/>
          <w:u w:val="single"/>
        </w:rPr>
      </w:pPr>
      <w:r w:rsidRPr="00A4202F">
        <w:rPr>
          <w:rFonts w:ascii="Arial" w:hAnsi="Arial" w:cs="Arial"/>
          <w:sz w:val="22"/>
          <w:szCs w:val="22"/>
        </w:rPr>
        <w:tab/>
        <w:t xml:space="preserve">Email: </w:t>
      </w:r>
      <w:hyperlink r:id="rId13" w:history="1">
        <w:r w:rsidR="00534F95" w:rsidRPr="00A4202F">
          <w:rPr>
            <w:rStyle w:val="Hyperlink"/>
            <w:rFonts w:ascii="Arial" w:hAnsi="Arial" w:cs="Arial"/>
            <w:color w:val="auto"/>
            <w:sz w:val="22"/>
            <w:szCs w:val="22"/>
          </w:rPr>
          <w:t>Colleen.Stoner@bscc.ca.gov</w:t>
        </w:r>
      </w:hyperlink>
    </w:p>
    <w:p w:rsidR="00C17CFC" w:rsidRPr="00A4202F" w:rsidRDefault="00C17CFC" w:rsidP="00C17CFC">
      <w:pPr>
        <w:tabs>
          <w:tab w:val="left" w:pos="0"/>
          <w:tab w:val="left" w:pos="270"/>
        </w:tabs>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tblPr>
      <w:tblGrid>
        <w:gridCol w:w="9558"/>
      </w:tblGrid>
      <w:tr w:rsidR="0090318E" w:rsidRPr="00A4202F" w:rsidTr="00491E30">
        <w:trPr>
          <w:trHeight w:hRule="exact" w:val="346"/>
        </w:trPr>
        <w:tc>
          <w:tcPr>
            <w:tcW w:w="9558" w:type="dxa"/>
            <w:shd w:val="clear" w:color="auto" w:fill="002060"/>
            <w:vAlign w:val="center"/>
          </w:tcPr>
          <w:p w:rsidR="0090318E" w:rsidRPr="00A4202F" w:rsidRDefault="0090318E" w:rsidP="0098230F">
            <w:pPr>
              <w:pStyle w:val="Heading1"/>
              <w:spacing w:after="0"/>
              <w:rPr>
                <w:rFonts w:ascii="Arial" w:hAnsi="Arial" w:cs="Arial"/>
                <w:color w:val="auto"/>
                <w:sz w:val="24"/>
                <w:szCs w:val="22"/>
              </w:rPr>
            </w:pPr>
            <w:bookmarkStart w:id="6" w:name="_Toc351381882"/>
            <w:bookmarkStart w:id="7" w:name="_Toc409609600"/>
            <w:bookmarkStart w:id="8" w:name="_Toc427222844"/>
            <w:bookmarkStart w:id="9" w:name="_Toc427229719"/>
            <w:bookmarkStart w:id="10" w:name="_Toc427229766"/>
            <w:r w:rsidRPr="00A4202F">
              <w:rPr>
                <w:rFonts w:ascii="Arial" w:hAnsi="Arial" w:cs="Arial"/>
                <w:color w:val="auto"/>
                <w:sz w:val="24"/>
                <w:szCs w:val="22"/>
              </w:rPr>
              <w:t>PROP</w:t>
            </w:r>
            <w:r w:rsidR="00C4073D" w:rsidRPr="00A4202F">
              <w:rPr>
                <w:rFonts w:ascii="Arial" w:hAnsi="Arial" w:cs="Arial"/>
                <w:color w:val="auto"/>
                <w:sz w:val="24"/>
                <w:szCs w:val="22"/>
              </w:rPr>
              <w:t>O</w:t>
            </w:r>
            <w:r w:rsidRPr="00A4202F">
              <w:rPr>
                <w:rFonts w:ascii="Arial" w:hAnsi="Arial" w:cs="Arial"/>
                <w:color w:val="auto"/>
                <w:sz w:val="24"/>
                <w:szCs w:val="22"/>
              </w:rPr>
              <w:t>SAL DUE DATE</w:t>
            </w:r>
            <w:bookmarkEnd w:id="6"/>
            <w:bookmarkEnd w:id="7"/>
            <w:bookmarkEnd w:id="8"/>
            <w:bookmarkEnd w:id="9"/>
            <w:bookmarkEnd w:id="10"/>
          </w:p>
        </w:tc>
      </w:tr>
    </w:tbl>
    <w:p w:rsidR="00C17CFC" w:rsidRPr="00A4202F" w:rsidRDefault="00C17CFC" w:rsidP="00C17CFC">
      <w:pPr>
        <w:tabs>
          <w:tab w:val="left" w:pos="0"/>
        </w:tabs>
        <w:rPr>
          <w:rFonts w:ascii="Arial" w:hAnsi="Arial" w:cs="Arial"/>
          <w:sz w:val="22"/>
          <w:szCs w:val="22"/>
        </w:rPr>
      </w:pPr>
    </w:p>
    <w:p w:rsidR="00810A8F" w:rsidRPr="00A4202F" w:rsidRDefault="00810A8F" w:rsidP="00CF2318">
      <w:pPr>
        <w:tabs>
          <w:tab w:val="left" w:pos="0"/>
        </w:tabs>
        <w:jc w:val="both"/>
        <w:rPr>
          <w:rFonts w:ascii="Arial" w:hAnsi="Arial" w:cs="Arial"/>
          <w:b/>
          <w:sz w:val="22"/>
          <w:szCs w:val="22"/>
        </w:rPr>
      </w:pPr>
      <w:r w:rsidRPr="00A4202F">
        <w:rPr>
          <w:rFonts w:ascii="Arial" w:hAnsi="Arial" w:cs="Arial"/>
          <w:sz w:val="22"/>
          <w:szCs w:val="22"/>
        </w:rPr>
        <w:t>One original</w:t>
      </w:r>
      <w:r w:rsidR="0099514E" w:rsidRPr="00A4202F">
        <w:rPr>
          <w:rFonts w:ascii="Arial" w:hAnsi="Arial" w:cs="Arial"/>
          <w:sz w:val="22"/>
          <w:szCs w:val="22"/>
        </w:rPr>
        <w:t xml:space="preserve"> signed</w:t>
      </w:r>
      <w:r w:rsidRPr="00A4202F">
        <w:rPr>
          <w:rFonts w:ascii="Arial" w:hAnsi="Arial" w:cs="Arial"/>
          <w:sz w:val="22"/>
          <w:szCs w:val="22"/>
        </w:rPr>
        <w:t xml:space="preserve"> and </w:t>
      </w:r>
      <w:r w:rsidR="00192664">
        <w:rPr>
          <w:rFonts w:ascii="Arial" w:hAnsi="Arial" w:cs="Arial"/>
          <w:sz w:val="22"/>
          <w:szCs w:val="22"/>
        </w:rPr>
        <w:t>15</w:t>
      </w:r>
      <w:r w:rsidRPr="00A4202F">
        <w:rPr>
          <w:rFonts w:ascii="Arial" w:hAnsi="Arial" w:cs="Arial"/>
          <w:sz w:val="22"/>
          <w:szCs w:val="22"/>
        </w:rPr>
        <w:t xml:space="preserve"> copies of the proposal must be </w:t>
      </w:r>
      <w:r w:rsidR="004F5FF7" w:rsidRPr="00A4202F">
        <w:rPr>
          <w:rFonts w:ascii="Arial" w:hAnsi="Arial" w:cs="Arial"/>
          <w:b/>
          <w:sz w:val="22"/>
          <w:szCs w:val="22"/>
          <w:u w:val="single"/>
        </w:rPr>
        <w:t>received</w:t>
      </w:r>
      <w:r w:rsidR="004F5FF7" w:rsidRPr="00A4202F">
        <w:rPr>
          <w:rFonts w:ascii="Arial" w:hAnsi="Arial" w:cs="Arial"/>
          <w:sz w:val="22"/>
          <w:szCs w:val="22"/>
        </w:rPr>
        <w:t xml:space="preserve"> (</w:t>
      </w:r>
      <w:r w:rsidR="00F63A1B" w:rsidRPr="00A4202F">
        <w:rPr>
          <w:rFonts w:ascii="Arial" w:hAnsi="Arial" w:cs="Arial"/>
          <w:sz w:val="22"/>
          <w:szCs w:val="22"/>
          <w:u w:val="single"/>
        </w:rPr>
        <w:t>not</w:t>
      </w:r>
      <w:r w:rsidR="00731660" w:rsidRPr="00A4202F">
        <w:rPr>
          <w:rFonts w:ascii="Arial" w:hAnsi="Arial" w:cs="Arial"/>
          <w:sz w:val="22"/>
          <w:szCs w:val="22"/>
          <w:u w:val="single"/>
        </w:rPr>
        <w:t xml:space="preserve"> postmarked</w:t>
      </w:r>
      <w:r w:rsidR="004F5FF7" w:rsidRPr="00A4202F">
        <w:rPr>
          <w:rFonts w:ascii="Arial" w:hAnsi="Arial" w:cs="Arial"/>
          <w:sz w:val="22"/>
          <w:szCs w:val="22"/>
        </w:rPr>
        <w:t>) by</w:t>
      </w:r>
      <w:r w:rsidRPr="00A4202F">
        <w:rPr>
          <w:rFonts w:ascii="Arial" w:hAnsi="Arial" w:cs="Arial"/>
          <w:sz w:val="22"/>
          <w:szCs w:val="22"/>
        </w:rPr>
        <w:t xml:space="preserve"> the BSCC’s Corrections Planning and Programs Division by </w:t>
      </w:r>
      <w:r w:rsidRPr="00A4202F">
        <w:rPr>
          <w:rFonts w:ascii="Arial" w:hAnsi="Arial" w:cs="Arial"/>
          <w:b/>
          <w:sz w:val="22"/>
          <w:szCs w:val="22"/>
        </w:rPr>
        <w:t xml:space="preserve">5:00 p.m., </w:t>
      </w:r>
      <w:r w:rsidR="00114995" w:rsidRPr="00A4202F">
        <w:rPr>
          <w:rFonts w:ascii="Arial" w:hAnsi="Arial" w:cs="Arial"/>
          <w:b/>
          <w:sz w:val="22"/>
          <w:szCs w:val="22"/>
        </w:rPr>
        <w:t>Monday</w:t>
      </w:r>
      <w:r w:rsidR="00731660" w:rsidRPr="00A4202F">
        <w:rPr>
          <w:rFonts w:ascii="Arial" w:hAnsi="Arial" w:cs="Arial"/>
          <w:b/>
          <w:sz w:val="22"/>
          <w:szCs w:val="22"/>
        </w:rPr>
        <w:t xml:space="preserve">, </w:t>
      </w:r>
      <w:r w:rsidR="00534F95" w:rsidRPr="00A4202F">
        <w:rPr>
          <w:rFonts w:ascii="Arial" w:hAnsi="Arial" w:cs="Arial"/>
          <w:b/>
          <w:sz w:val="22"/>
          <w:szCs w:val="22"/>
        </w:rPr>
        <w:t>February</w:t>
      </w:r>
      <w:r w:rsidR="00E173E3" w:rsidRPr="00A4202F">
        <w:rPr>
          <w:rFonts w:ascii="Arial" w:hAnsi="Arial" w:cs="Arial"/>
          <w:b/>
          <w:sz w:val="22"/>
          <w:szCs w:val="22"/>
        </w:rPr>
        <w:t>1</w:t>
      </w:r>
      <w:r w:rsidR="00534F95" w:rsidRPr="00A4202F">
        <w:rPr>
          <w:rFonts w:ascii="Arial" w:hAnsi="Arial" w:cs="Arial"/>
          <w:b/>
          <w:sz w:val="22"/>
          <w:szCs w:val="22"/>
        </w:rPr>
        <w:t>, 2016</w:t>
      </w:r>
      <w:r w:rsidR="00CF2318" w:rsidRPr="00A4202F">
        <w:rPr>
          <w:rFonts w:ascii="Arial" w:hAnsi="Arial" w:cs="Arial"/>
          <w:b/>
          <w:sz w:val="22"/>
          <w:szCs w:val="22"/>
        </w:rPr>
        <w:t>.</w:t>
      </w:r>
      <w:r w:rsidR="00C766DC" w:rsidRPr="00A4202F">
        <w:rPr>
          <w:rFonts w:ascii="Arial" w:hAnsi="Arial" w:cs="Arial"/>
          <w:b/>
          <w:sz w:val="22"/>
          <w:szCs w:val="22"/>
        </w:rPr>
        <w:t xml:space="preserve"> Proposals sent via email will not be </w:t>
      </w:r>
      <w:r w:rsidR="00473210" w:rsidRPr="00A4202F">
        <w:rPr>
          <w:rFonts w:ascii="Arial" w:hAnsi="Arial" w:cs="Arial"/>
          <w:b/>
          <w:sz w:val="22"/>
          <w:szCs w:val="22"/>
        </w:rPr>
        <w:t>accepted.</w:t>
      </w:r>
    </w:p>
    <w:p w:rsidR="00CF2318" w:rsidRPr="00A4202F" w:rsidRDefault="00CF2318" w:rsidP="00CF2318">
      <w:pPr>
        <w:tabs>
          <w:tab w:val="left" w:pos="0"/>
        </w:tabs>
        <w:jc w:val="both"/>
        <w:rPr>
          <w:rFonts w:ascii="Arial" w:hAnsi="Arial" w:cs="Arial"/>
          <w:b/>
          <w:sz w:val="22"/>
          <w:szCs w:val="22"/>
        </w:rPr>
      </w:pPr>
    </w:p>
    <w:p w:rsidR="00810A8F" w:rsidRPr="00A4202F" w:rsidRDefault="00CF2318" w:rsidP="00CF2318">
      <w:pPr>
        <w:tabs>
          <w:tab w:val="left" w:pos="0"/>
        </w:tabs>
        <w:jc w:val="both"/>
        <w:rPr>
          <w:rFonts w:ascii="Arial" w:hAnsi="Arial" w:cs="Arial"/>
          <w:sz w:val="22"/>
          <w:szCs w:val="22"/>
        </w:rPr>
      </w:pPr>
      <w:r w:rsidRPr="00A4202F">
        <w:rPr>
          <w:rFonts w:ascii="Arial" w:hAnsi="Arial" w:cs="Arial"/>
          <w:sz w:val="22"/>
          <w:szCs w:val="22"/>
        </w:rPr>
        <w:t>Proposals may be submitted via the U.S. mail</w:t>
      </w:r>
      <w:r w:rsidR="00731660" w:rsidRPr="00A4202F">
        <w:rPr>
          <w:rFonts w:ascii="Arial" w:hAnsi="Arial" w:cs="Arial"/>
          <w:sz w:val="22"/>
          <w:szCs w:val="22"/>
        </w:rPr>
        <w:t>, private carrier,</w:t>
      </w:r>
      <w:r w:rsidRPr="00A4202F">
        <w:rPr>
          <w:rFonts w:ascii="Arial" w:hAnsi="Arial" w:cs="Arial"/>
          <w:sz w:val="22"/>
          <w:szCs w:val="22"/>
        </w:rPr>
        <w:t xml:space="preserve"> or hand-delivered to:</w:t>
      </w:r>
    </w:p>
    <w:p w:rsidR="006B4149" w:rsidRPr="00A4202F" w:rsidRDefault="006B4149" w:rsidP="00810A8F">
      <w:pPr>
        <w:tabs>
          <w:tab w:val="left" w:pos="0"/>
        </w:tabs>
        <w:rPr>
          <w:rFonts w:ascii="Arial" w:hAnsi="Arial" w:cs="Arial"/>
          <w:sz w:val="22"/>
          <w:szCs w:val="22"/>
        </w:rPr>
      </w:pPr>
    </w:p>
    <w:p w:rsidR="00810A8F" w:rsidRPr="00A4202F" w:rsidRDefault="00810A8F" w:rsidP="0073766A">
      <w:pPr>
        <w:ind w:left="270"/>
        <w:rPr>
          <w:rFonts w:ascii="Arial" w:hAnsi="Arial" w:cs="Arial"/>
          <w:sz w:val="22"/>
          <w:szCs w:val="22"/>
        </w:rPr>
      </w:pPr>
      <w:r w:rsidRPr="00A4202F">
        <w:rPr>
          <w:rFonts w:ascii="Arial" w:hAnsi="Arial" w:cs="Arial"/>
          <w:sz w:val="22"/>
          <w:szCs w:val="22"/>
        </w:rPr>
        <w:t xml:space="preserve">Board of State and Community Corrections </w:t>
      </w:r>
    </w:p>
    <w:p w:rsidR="00810A8F" w:rsidRPr="0073766A" w:rsidRDefault="00037517" w:rsidP="0073766A">
      <w:pPr>
        <w:ind w:left="270"/>
        <w:rPr>
          <w:rFonts w:ascii="Arial" w:hAnsi="Arial" w:cs="Arial"/>
          <w:sz w:val="22"/>
          <w:szCs w:val="22"/>
        </w:rPr>
      </w:pPr>
      <w:r w:rsidRPr="0073766A">
        <w:rPr>
          <w:rFonts w:ascii="Arial" w:hAnsi="Arial" w:cs="Arial"/>
          <w:sz w:val="22"/>
          <w:szCs w:val="22"/>
        </w:rPr>
        <w:t xml:space="preserve">Corrections Planning and </w:t>
      </w:r>
      <w:r w:rsidR="00810A8F" w:rsidRPr="0073766A">
        <w:rPr>
          <w:rFonts w:ascii="Arial" w:hAnsi="Arial" w:cs="Arial"/>
          <w:sz w:val="22"/>
          <w:szCs w:val="22"/>
        </w:rPr>
        <w:t>Programs Division</w:t>
      </w:r>
    </w:p>
    <w:p w:rsidR="006B4149" w:rsidRPr="0073766A" w:rsidRDefault="006B4149" w:rsidP="0073766A">
      <w:pPr>
        <w:ind w:left="270"/>
        <w:rPr>
          <w:rFonts w:ascii="Arial" w:hAnsi="Arial" w:cs="Arial"/>
          <w:sz w:val="22"/>
          <w:szCs w:val="22"/>
        </w:rPr>
      </w:pPr>
      <w:r w:rsidRPr="0073766A">
        <w:rPr>
          <w:rFonts w:ascii="Arial" w:hAnsi="Arial" w:cs="Arial"/>
          <w:sz w:val="22"/>
          <w:szCs w:val="22"/>
        </w:rPr>
        <w:t>2590 Ventura Oaks Way</w:t>
      </w:r>
      <w:r w:rsidR="00037517" w:rsidRPr="0073766A">
        <w:rPr>
          <w:rFonts w:ascii="Arial" w:hAnsi="Arial" w:cs="Arial"/>
          <w:sz w:val="22"/>
          <w:szCs w:val="22"/>
        </w:rPr>
        <w:t>, Suite 200</w:t>
      </w:r>
    </w:p>
    <w:p w:rsidR="006B4149" w:rsidRPr="0073766A" w:rsidRDefault="006B4149" w:rsidP="0073766A">
      <w:pPr>
        <w:ind w:left="270"/>
        <w:rPr>
          <w:rFonts w:ascii="Arial" w:hAnsi="Arial" w:cs="Arial"/>
          <w:sz w:val="22"/>
          <w:szCs w:val="22"/>
        </w:rPr>
      </w:pPr>
      <w:r w:rsidRPr="0073766A">
        <w:rPr>
          <w:rFonts w:ascii="Arial" w:hAnsi="Arial" w:cs="Arial"/>
          <w:sz w:val="22"/>
          <w:szCs w:val="22"/>
        </w:rPr>
        <w:t>Sacramento, CA 95833</w:t>
      </w:r>
    </w:p>
    <w:p w:rsidR="00810A8F" w:rsidRPr="00A4202F" w:rsidRDefault="00534F95" w:rsidP="0073766A">
      <w:pPr>
        <w:ind w:left="270"/>
        <w:rPr>
          <w:rFonts w:ascii="Arial" w:hAnsi="Arial" w:cs="Arial"/>
          <w:sz w:val="22"/>
          <w:szCs w:val="22"/>
        </w:rPr>
      </w:pPr>
      <w:r w:rsidRPr="00A4202F">
        <w:rPr>
          <w:rFonts w:ascii="Arial" w:hAnsi="Arial" w:cs="Arial"/>
          <w:sz w:val="22"/>
          <w:szCs w:val="22"/>
        </w:rPr>
        <w:t>Attn: Colleen Stoner</w:t>
      </w:r>
      <w:r w:rsidR="00810A8F" w:rsidRPr="00A4202F">
        <w:rPr>
          <w:rFonts w:ascii="Arial" w:hAnsi="Arial" w:cs="Arial"/>
          <w:sz w:val="22"/>
          <w:szCs w:val="22"/>
        </w:rPr>
        <w:t xml:space="preserve">, Field Representative </w:t>
      </w:r>
    </w:p>
    <w:p w:rsidR="00810A8F" w:rsidRPr="00A4202F" w:rsidRDefault="00810A8F" w:rsidP="00810A8F">
      <w:pPr>
        <w:tabs>
          <w:tab w:val="left" w:pos="0"/>
        </w:tabs>
        <w:rPr>
          <w:rFonts w:ascii="Arial" w:hAnsi="Arial" w:cs="Arial"/>
          <w:sz w:val="22"/>
          <w:szCs w:val="22"/>
        </w:rPr>
      </w:pPr>
    </w:p>
    <w:p w:rsidR="00716338" w:rsidRPr="00C01222" w:rsidRDefault="00716338" w:rsidP="00224BA9">
      <w:pPr>
        <w:tabs>
          <w:tab w:val="left" w:pos="0"/>
        </w:tabs>
        <w:jc w:val="center"/>
        <w:rPr>
          <w:rFonts w:ascii="Arial" w:hAnsi="Arial" w:cs="Arial"/>
          <w:b/>
          <w:color w:val="C00000"/>
          <w:sz w:val="22"/>
          <w:szCs w:val="22"/>
        </w:rPr>
      </w:pPr>
      <w:r w:rsidRPr="00C01222">
        <w:rPr>
          <w:rFonts w:ascii="Arial" w:hAnsi="Arial" w:cs="Arial"/>
          <w:b/>
          <w:color w:val="C00000"/>
          <w:sz w:val="22"/>
          <w:szCs w:val="22"/>
        </w:rPr>
        <w:t>**Please note new address</w:t>
      </w:r>
      <w:r w:rsidR="00830C0F" w:rsidRPr="00C01222">
        <w:rPr>
          <w:rFonts w:ascii="Arial" w:hAnsi="Arial" w:cs="Arial"/>
          <w:b/>
          <w:color w:val="C00000"/>
          <w:sz w:val="22"/>
          <w:szCs w:val="22"/>
        </w:rPr>
        <w:t>.</w:t>
      </w:r>
    </w:p>
    <w:p w:rsidR="00810A8F" w:rsidRPr="00C01222" w:rsidRDefault="00810A8F" w:rsidP="00810A8F">
      <w:pPr>
        <w:tabs>
          <w:tab w:val="left" w:pos="0"/>
        </w:tabs>
        <w:rPr>
          <w:rFonts w:ascii="Arial" w:hAnsi="Arial" w:cs="Arial"/>
          <w:b/>
          <w:color w:val="C00000"/>
          <w:sz w:val="22"/>
          <w:szCs w:val="22"/>
        </w:rPr>
      </w:pPr>
      <w:r w:rsidRPr="00C01222">
        <w:rPr>
          <w:rFonts w:ascii="Arial" w:hAnsi="Arial" w:cs="Arial"/>
          <w:b/>
          <w:color w:val="C00000"/>
          <w:sz w:val="22"/>
          <w:szCs w:val="22"/>
        </w:rPr>
        <w:t xml:space="preserve">Proposals received after 5:00 p.m. on the due date will be deemed ineligible for funding. </w:t>
      </w:r>
    </w:p>
    <w:p w:rsidR="003722BE" w:rsidRPr="00A4202F" w:rsidRDefault="003722BE" w:rsidP="003722BE">
      <w:pPr>
        <w:tabs>
          <w:tab w:val="left" w:pos="0"/>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tblPr>
      <w:tblGrid>
        <w:gridCol w:w="9576"/>
      </w:tblGrid>
      <w:tr w:rsidR="008C44F8" w:rsidRPr="00A4202F" w:rsidTr="00713784">
        <w:trPr>
          <w:trHeight w:hRule="exact" w:val="346"/>
        </w:trPr>
        <w:tc>
          <w:tcPr>
            <w:tcW w:w="9576" w:type="dxa"/>
            <w:shd w:val="clear" w:color="auto" w:fill="002060"/>
            <w:vAlign w:val="center"/>
          </w:tcPr>
          <w:p w:rsidR="008C44F8" w:rsidRPr="00A4202F" w:rsidRDefault="00BC4701" w:rsidP="0098230F">
            <w:pPr>
              <w:pStyle w:val="Heading1"/>
              <w:spacing w:after="0"/>
              <w:rPr>
                <w:rFonts w:ascii="Arial" w:hAnsi="Arial" w:cs="Arial"/>
                <w:color w:val="auto"/>
                <w:sz w:val="24"/>
                <w:szCs w:val="22"/>
              </w:rPr>
            </w:pPr>
            <w:bookmarkStart w:id="11" w:name="_Toc310931056"/>
            <w:bookmarkStart w:id="12" w:name="_Toc409609601"/>
            <w:bookmarkStart w:id="13" w:name="_Toc427222845"/>
            <w:bookmarkStart w:id="14" w:name="_Toc427229720"/>
            <w:bookmarkStart w:id="15" w:name="_Toc427229767"/>
            <w:r w:rsidRPr="00A4202F">
              <w:rPr>
                <w:rFonts w:ascii="Arial" w:hAnsi="Arial" w:cs="Arial"/>
                <w:color w:val="auto"/>
                <w:sz w:val="24"/>
                <w:szCs w:val="22"/>
              </w:rPr>
              <w:t>BACKGROUND</w:t>
            </w:r>
            <w:bookmarkEnd w:id="11"/>
            <w:r w:rsidRPr="00A4202F">
              <w:rPr>
                <w:rFonts w:ascii="Arial" w:hAnsi="Arial" w:cs="Arial"/>
                <w:color w:val="auto"/>
                <w:sz w:val="24"/>
                <w:szCs w:val="22"/>
              </w:rPr>
              <w:t xml:space="preserve"> INFORMATION</w:t>
            </w:r>
            <w:bookmarkEnd w:id="12"/>
            <w:bookmarkEnd w:id="13"/>
            <w:bookmarkEnd w:id="14"/>
            <w:bookmarkEnd w:id="15"/>
          </w:p>
        </w:tc>
      </w:tr>
    </w:tbl>
    <w:p w:rsidR="00DA49C7" w:rsidRPr="00A4202F" w:rsidRDefault="00DA49C7" w:rsidP="00BC4701">
      <w:pPr>
        <w:jc w:val="both"/>
        <w:rPr>
          <w:rFonts w:ascii="Arial" w:hAnsi="Arial" w:cs="Arial"/>
          <w:sz w:val="22"/>
          <w:szCs w:val="22"/>
        </w:rPr>
      </w:pPr>
    </w:p>
    <w:p w:rsidR="002D27B8" w:rsidRDefault="00F838DC" w:rsidP="00F838DC">
      <w:pPr>
        <w:jc w:val="both"/>
        <w:rPr>
          <w:rFonts w:ascii="Arial" w:hAnsi="Arial" w:cs="Arial"/>
          <w:sz w:val="22"/>
          <w:szCs w:val="22"/>
        </w:rPr>
      </w:pPr>
      <w:r w:rsidRPr="00A4202F">
        <w:rPr>
          <w:rFonts w:ascii="Arial" w:hAnsi="Arial" w:cs="Arial"/>
          <w:sz w:val="22"/>
          <w:szCs w:val="22"/>
        </w:rPr>
        <w:t xml:space="preserve">Assembly Bill </w:t>
      </w:r>
      <w:r w:rsidR="000963F5" w:rsidRPr="00A4202F">
        <w:rPr>
          <w:rFonts w:ascii="Arial" w:hAnsi="Arial" w:cs="Arial"/>
          <w:sz w:val="22"/>
          <w:szCs w:val="22"/>
        </w:rPr>
        <w:t xml:space="preserve">(AB) </w:t>
      </w:r>
      <w:r w:rsidRPr="00A4202F">
        <w:rPr>
          <w:rFonts w:ascii="Arial" w:hAnsi="Arial" w:cs="Arial"/>
          <w:sz w:val="22"/>
          <w:szCs w:val="22"/>
        </w:rPr>
        <w:t>1837 (Atkins),</w:t>
      </w:r>
      <w:r w:rsidR="004A43CF" w:rsidRPr="00A4202F">
        <w:rPr>
          <w:rFonts w:ascii="Arial" w:hAnsi="Arial" w:cs="Arial"/>
          <w:bCs/>
          <w:sz w:val="22"/>
          <w:szCs w:val="22"/>
        </w:rPr>
        <w:t>T</w:t>
      </w:r>
      <w:r w:rsidR="00D304A8">
        <w:rPr>
          <w:rFonts w:ascii="Arial" w:hAnsi="Arial" w:cs="Arial"/>
          <w:bCs/>
          <w:sz w:val="22"/>
          <w:szCs w:val="22"/>
        </w:rPr>
        <w:t>itle</w:t>
      </w:r>
      <w:r w:rsidR="004A43CF" w:rsidRPr="00A4202F">
        <w:rPr>
          <w:rFonts w:ascii="Arial" w:hAnsi="Arial" w:cs="Arial"/>
          <w:bCs/>
          <w:sz w:val="22"/>
          <w:szCs w:val="22"/>
        </w:rPr>
        <w:t>15.8.</w:t>
      </w:r>
      <w:r w:rsidR="004A43CF" w:rsidRPr="00A4202F">
        <w:rPr>
          <w:rFonts w:ascii="Arial" w:hAnsi="Arial" w:cs="Arial"/>
          <w:sz w:val="22"/>
          <w:szCs w:val="22"/>
        </w:rPr>
        <w:t>97008</w:t>
      </w:r>
      <w:r w:rsidR="006D3A37" w:rsidRPr="00A4202F">
        <w:rPr>
          <w:rFonts w:ascii="Arial" w:hAnsi="Arial" w:cs="Arial"/>
          <w:sz w:val="22"/>
          <w:szCs w:val="22"/>
        </w:rPr>
        <w:t>-9701</w:t>
      </w:r>
      <w:r w:rsidR="004A43CF" w:rsidRPr="00A4202F">
        <w:rPr>
          <w:rFonts w:ascii="Arial" w:hAnsi="Arial" w:cs="Arial"/>
          <w:sz w:val="22"/>
          <w:szCs w:val="22"/>
        </w:rPr>
        <w:t xml:space="preserve">5 of the Government Code </w:t>
      </w:r>
      <w:r w:rsidRPr="00A4202F">
        <w:rPr>
          <w:rFonts w:ascii="Arial" w:hAnsi="Arial" w:cs="Arial"/>
          <w:sz w:val="22"/>
          <w:szCs w:val="22"/>
        </w:rPr>
        <w:t xml:space="preserve">enacted the Social Innovation Financing Program (SIFP) to be administered by the </w:t>
      </w:r>
      <w:r w:rsidR="00037517" w:rsidRPr="00A4202F">
        <w:rPr>
          <w:rFonts w:ascii="Arial" w:hAnsi="Arial" w:cs="Arial"/>
          <w:sz w:val="22"/>
          <w:szCs w:val="22"/>
        </w:rPr>
        <w:t>BSCC</w:t>
      </w:r>
      <w:r w:rsidRPr="00A4202F">
        <w:rPr>
          <w:rFonts w:ascii="Arial" w:hAnsi="Arial" w:cs="Arial"/>
          <w:sz w:val="22"/>
          <w:szCs w:val="22"/>
        </w:rPr>
        <w:t xml:space="preserve"> and funded through the Recidivi</w:t>
      </w:r>
      <w:r w:rsidR="00202303" w:rsidRPr="00A4202F">
        <w:rPr>
          <w:rFonts w:ascii="Arial" w:hAnsi="Arial" w:cs="Arial"/>
          <w:sz w:val="22"/>
          <w:szCs w:val="22"/>
        </w:rPr>
        <w:t xml:space="preserve">sm Reduction </w:t>
      </w:r>
      <w:r w:rsidR="00202303" w:rsidRPr="00D304A8">
        <w:rPr>
          <w:rFonts w:ascii="Arial" w:hAnsi="Arial" w:cs="Arial"/>
          <w:sz w:val="22"/>
          <w:szCs w:val="22"/>
        </w:rPr>
        <w:t>Fund</w:t>
      </w:r>
      <w:r w:rsidR="00B63B81" w:rsidRPr="00D304A8">
        <w:rPr>
          <w:rFonts w:ascii="Arial" w:hAnsi="Arial" w:cs="Arial"/>
          <w:sz w:val="22"/>
          <w:szCs w:val="22"/>
        </w:rPr>
        <w:t xml:space="preserve"> (</w:t>
      </w:r>
      <w:r w:rsidR="00C50CEA" w:rsidRPr="00D304A8">
        <w:rPr>
          <w:rFonts w:ascii="Arial" w:hAnsi="Arial" w:cs="Arial"/>
          <w:sz w:val="22"/>
          <w:szCs w:val="22"/>
        </w:rPr>
        <w:t>Appendix A</w:t>
      </w:r>
      <w:r w:rsidR="00B63B81" w:rsidRPr="00D304A8">
        <w:rPr>
          <w:rFonts w:ascii="Arial" w:hAnsi="Arial" w:cs="Arial"/>
          <w:sz w:val="22"/>
          <w:szCs w:val="22"/>
        </w:rPr>
        <w:t>)</w:t>
      </w:r>
      <w:r w:rsidR="00202303" w:rsidRPr="00D304A8">
        <w:rPr>
          <w:rFonts w:ascii="Arial" w:hAnsi="Arial" w:cs="Arial"/>
          <w:sz w:val="22"/>
          <w:szCs w:val="22"/>
        </w:rPr>
        <w:t>.</w:t>
      </w:r>
    </w:p>
    <w:p w:rsidR="002D27B8" w:rsidRDefault="002D27B8" w:rsidP="00F838DC">
      <w:pPr>
        <w:jc w:val="both"/>
        <w:rPr>
          <w:rFonts w:ascii="Arial" w:hAnsi="Arial" w:cs="Arial"/>
          <w:sz w:val="22"/>
          <w:szCs w:val="22"/>
        </w:rPr>
      </w:pPr>
    </w:p>
    <w:p w:rsidR="002D27B8" w:rsidRPr="002D27B8" w:rsidRDefault="002D27B8" w:rsidP="002D27B8">
      <w:pPr>
        <w:jc w:val="both"/>
        <w:rPr>
          <w:rFonts w:ascii="Arial" w:hAnsi="Arial" w:cs="Arial"/>
          <w:sz w:val="22"/>
          <w:szCs w:val="22"/>
        </w:rPr>
      </w:pPr>
      <w:r w:rsidRPr="002D27B8">
        <w:rPr>
          <w:rFonts w:ascii="Arial" w:hAnsi="Arial" w:cs="Arial"/>
          <w:sz w:val="22"/>
          <w:szCs w:val="22"/>
        </w:rPr>
        <w:t xml:space="preserve">SIFPs, also referred to as “pay for success” </w:t>
      </w:r>
      <w:r w:rsidR="007100ED">
        <w:rPr>
          <w:rFonts w:ascii="Arial" w:hAnsi="Arial" w:cs="Arial"/>
          <w:sz w:val="22"/>
          <w:szCs w:val="22"/>
        </w:rPr>
        <w:t xml:space="preserve">(PFS) </w:t>
      </w:r>
      <w:r w:rsidRPr="002D27B8">
        <w:rPr>
          <w:rFonts w:ascii="Arial" w:hAnsi="Arial" w:cs="Arial"/>
          <w:sz w:val="22"/>
          <w:szCs w:val="22"/>
        </w:rPr>
        <w:t xml:space="preserve">projects are innovative funding models that help government better serve </w:t>
      </w:r>
      <w:r w:rsidR="00E6115A">
        <w:rPr>
          <w:rFonts w:ascii="Arial" w:hAnsi="Arial" w:cs="Arial"/>
          <w:sz w:val="22"/>
          <w:szCs w:val="22"/>
        </w:rPr>
        <w:t xml:space="preserve">unserved, underserved and </w:t>
      </w:r>
      <w:r w:rsidRPr="002D27B8">
        <w:rPr>
          <w:rFonts w:ascii="Arial" w:hAnsi="Arial" w:cs="Arial"/>
          <w:sz w:val="22"/>
          <w:szCs w:val="22"/>
        </w:rPr>
        <w:t>vulnerable populations. Under a PFS model, governments, service providers, and funders agree on targeted outcomes for underserved populations. Private investors and philanthropy provide flexible multi-year operating costs to fund effective social service providers. If and when targeted outcomes are achieved (determined by an independent evaluator), government makes “success payments” to investors, who may recycle their returns to further impact social change.</w:t>
      </w:r>
    </w:p>
    <w:p w:rsidR="009D223F" w:rsidRPr="00A4202F" w:rsidRDefault="009D223F" w:rsidP="009D223F">
      <w:pPr>
        <w:jc w:val="both"/>
        <w:rPr>
          <w:rFonts w:ascii="Arial" w:hAnsi="Arial" w:cs="Arial"/>
          <w:sz w:val="22"/>
          <w:szCs w:val="22"/>
        </w:rPr>
      </w:pPr>
    </w:p>
    <w:p w:rsidR="00DA49C7" w:rsidRPr="00A4202F" w:rsidRDefault="00456DB7" w:rsidP="009373A7">
      <w:pPr>
        <w:jc w:val="both"/>
        <w:rPr>
          <w:rFonts w:ascii="Arial" w:hAnsi="Arial" w:cs="Arial"/>
          <w:sz w:val="22"/>
          <w:szCs w:val="22"/>
        </w:rPr>
      </w:pPr>
      <w:r w:rsidRPr="00A4202F">
        <w:rPr>
          <w:rFonts w:ascii="Arial" w:hAnsi="Arial" w:cs="Arial"/>
          <w:sz w:val="22"/>
          <w:szCs w:val="22"/>
        </w:rPr>
        <w:t>As the administering agency</w:t>
      </w:r>
      <w:r w:rsidR="00BC4701" w:rsidRPr="00A4202F">
        <w:rPr>
          <w:rFonts w:ascii="Arial" w:hAnsi="Arial" w:cs="Arial"/>
          <w:sz w:val="22"/>
          <w:szCs w:val="22"/>
        </w:rPr>
        <w:t xml:space="preserve"> of </w:t>
      </w:r>
      <w:r w:rsidR="003C0640" w:rsidRPr="00A4202F">
        <w:rPr>
          <w:rFonts w:ascii="Arial" w:hAnsi="Arial" w:cs="Arial"/>
          <w:sz w:val="22"/>
          <w:szCs w:val="22"/>
        </w:rPr>
        <w:t xml:space="preserve">the </w:t>
      </w:r>
      <w:r w:rsidR="00416B08" w:rsidRPr="00A4202F">
        <w:rPr>
          <w:rFonts w:ascii="Arial" w:hAnsi="Arial" w:cs="Arial"/>
          <w:sz w:val="22"/>
          <w:szCs w:val="22"/>
        </w:rPr>
        <w:t>PFS</w:t>
      </w:r>
      <w:r w:rsidR="00830C0F" w:rsidRPr="00A4202F">
        <w:rPr>
          <w:rFonts w:ascii="Arial" w:hAnsi="Arial" w:cs="Arial"/>
          <w:sz w:val="22"/>
          <w:szCs w:val="22"/>
        </w:rPr>
        <w:t xml:space="preserve"> Grant </w:t>
      </w:r>
      <w:r w:rsidR="004F5FF7" w:rsidRPr="00A4202F">
        <w:rPr>
          <w:rFonts w:ascii="Arial" w:hAnsi="Arial" w:cs="Arial"/>
          <w:sz w:val="22"/>
          <w:szCs w:val="22"/>
        </w:rPr>
        <w:t>Project, the</w:t>
      </w:r>
      <w:r w:rsidR="00EF7F63" w:rsidRPr="00A4202F">
        <w:rPr>
          <w:rFonts w:ascii="Arial" w:hAnsi="Arial" w:cs="Arial"/>
          <w:sz w:val="22"/>
          <w:szCs w:val="22"/>
        </w:rPr>
        <w:t xml:space="preserve"> </w:t>
      </w:r>
      <w:r w:rsidR="00BC4701" w:rsidRPr="00A4202F">
        <w:rPr>
          <w:rFonts w:ascii="Arial" w:hAnsi="Arial" w:cs="Arial"/>
          <w:sz w:val="22"/>
          <w:szCs w:val="22"/>
        </w:rPr>
        <w:t xml:space="preserve">BSCC is committed to </w:t>
      </w:r>
      <w:r w:rsidR="00C221D1" w:rsidRPr="00A4202F">
        <w:rPr>
          <w:rFonts w:ascii="Arial" w:hAnsi="Arial" w:cs="Arial"/>
          <w:sz w:val="22"/>
          <w:szCs w:val="22"/>
        </w:rPr>
        <w:t xml:space="preserve">providing a fair and equitable </w:t>
      </w:r>
      <w:r w:rsidR="009B41D0" w:rsidRPr="00A4202F">
        <w:rPr>
          <w:rFonts w:ascii="Arial" w:hAnsi="Arial" w:cs="Arial"/>
          <w:sz w:val="22"/>
          <w:szCs w:val="22"/>
        </w:rPr>
        <w:t>process for determining the most meritorious grant proposals, via a competitive process</w:t>
      </w:r>
      <w:r w:rsidR="003C0640" w:rsidRPr="00A4202F">
        <w:rPr>
          <w:rFonts w:ascii="Arial" w:hAnsi="Arial" w:cs="Arial"/>
          <w:sz w:val="22"/>
          <w:szCs w:val="22"/>
        </w:rPr>
        <w:t xml:space="preserve">.  </w:t>
      </w:r>
      <w:r w:rsidR="004F5FF7" w:rsidRPr="00A4202F">
        <w:rPr>
          <w:rFonts w:ascii="Arial" w:hAnsi="Arial" w:cs="Arial"/>
          <w:sz w:val="22"/>
          <w:szCs w:val="22"/>
        </w:rPr>
        <w:t>On April 9, 2015, the BSCC Board authorized an Executive Steering Committee (ESC) of subject matter experts to oversee the development and release of an</w:t>
      </w:r>
      <w:r w:rsidR="004F5FF7">
        <w:rPr>
          <w:rFonts w:ascii="Arial" w:hAnsi="Arial" w:cs="Arial"/>
          <w:sz w:val="22"/>
          <w:szCs w:val="22"/>
        </w:rPr>
        <w:t xml:space="preserve"> </w:t>
      </w:r>
      <w:r w:rsidR="004F5FF7" w:rsidRPr="00A4202F">
        <w:rPr>
          <w:rFonts w:ascii="Arial" w:hAnsi="Arial" w:cs="Arial"/>
          <w:sz w:val="22"/>
          <w:szCs w:val="22"/>
        </w:rPr>
        <w:t>RFP as well as the criteria for the proposal reading and rating process (</w:t>
      </w:r>
      <w:hyperlink r:id="rId14" w:history="1">
        <w:r w:rsidR="004F5FF7" w:rsidRPr="00A4202F">
          <w:rPr>
            <w:rStyle w:val="Hyperlink"/>
            <w:rFonts w:ascii="Arial" w:hAnsi="Arial" w:cs="Arial"/>
            <w:color w:val="auto"/>
            <w:sz w:val="22"/>
            <w:szCs w:val="22"/>
          </w:rPr>
          <w:t>http://www.bscc.ca.gov/s_cppresources</w:t>
        </w:r>
      </w:hyperlink>
      <w:r w:rsidR="004F5FF7" w:rsidRPr="00A4202F">
        <w:rPr>
          <w:rFonts w:ascii="Arial" w:hAnsi="Arial" w:cs="Arial"/>
          <w:sz w:val="22"/>
          <w:szCs w:val="22"/>
        </w:rPr>
        <w:t xml:space="preserve">; </w:t>
      </w:r>
      <w:r w:rsidR="004F5FF7" w:rsidRPr="00A4202F">
        <w:rPr>
          <w:rFonts w:ascii="Arial" w:hAnsi="Arial" w:cs="Arial"/>
          <w:i/>
          <w:sz w:val="22"/>
          <w:szCs w:val="22"/>
        </w:rPr>
        <w:t>Grant Executive Steering Committee Process pdf</w:t>
      </w:r>
      <w:r w:rsidR="004F5FF7" w:rsidRPr="00A4202F">
        <w:rPr>
          <w:rFonts w:ascii="Arial" w:hAnsi="Arial" w:cs="Arial"/>
          <w:sz w:val="22"/>
          <w:szCs w:val="22"/>
        </w:rPr>
        <w:t xml:space="preserve">). </w:t>
      </w:r>
    </w:p>
    <w:p w:rsidR="00CF2318" w:rsidRPr="00A4202F" w:rsidRDefault="00855192" w:rsidP="009373A7">
      <w:pPr>
        <w:jc w:val="both"/>
        <w:rPr>
          <w:rFonts w:ascii="Arial" w:hAnsi="Arial" w:cs="Arial"/>
          <w:sz w:val="22"/>
          <w:szCs w:val="22"/>
        </w:rPr>
      </w:pPr>
      <w:r w:rsidRPr="00A4202F">
        <w:rPr>
          <w:rFonts w:ascii="Arial" w:hAnsi="Arial" w:cs="Arial"/>
          <w:sz w:val="22"/>
          <w:szCs w:val="22"/>
        </w:rPr>
        <w:lastRenderedPageBreak/>
        <w:t>O</w:t>
      </w:r>
      <w:r w:rsidR="00416B08" w:rsidRPr="00A4202F">
        <w:rPr>
          <w:rFonts w:ascii="Arial" w:hAnsi="Arial" w:cs="Arial"/>
          <w:sz w:val="22"/>
          <w:szCs w:val="22"/>
        </w:rPr>
        <w:t>n July14</w:t>
      </w:r>
      <w:r w:rsidR="00037517" w:rsidRPr="00A4202F">
        <w:rPr>
          <w:rFonts w:ascii="Arial" w:hAnsi="Arial" w:cs="Arial"/>
          <w:sz w:val="22"/>
          <w:szCs w:val="22"/>
        </w:rPr>
        <w:t>, 2015</w:t>
      </w:r>
      <w:r w:rsidR="00926AC4" w:rsidRPr="00A4202F">
        <w:rPr>
          <w:rFonts w:ascii="Arial" w:hAnsi="Arial" w:cs="Arial"/>
          <w:sz w:val="22"/>
          <w:szCs w:val="22"/>
        </w:rPr>
        <w:t xml:space="preserve">the </w:t>
      </w:r>
      <w:r w:rsidR="004F5FF7" w:rsidRPr="00A4202F">
        <w:rPr>
          <w:rFonts w:ascii="Arial" w:hAnsi="Arial" w:cs="Arial"/>
          <w:sz w:val="22"/>
          <w:szCs w:val="22"/>
        </w:rPr>
        <w:t>ESC</w:t>
      </w:r>
      <w:r w:rsidR="004F5FF7">
        <w:rPr>
          <w:rFonts w:ascii="Arial" w:hAnsi="Arial" w:cs="Arial"/>
          <w:sz w:val="22"/>
          <w:szCs w:val="22"/>
        </w:rPr>
        <w:t xml:space="preserve"> </w:t>
      </w:r>
      <w:r w:rsidR="004F5FF7" w:rsidRPr="00A4202F">
        <w:rPr>
          <w:rFonts w:ascii="Arial" w:hAnsi="Arial" w:cs="Arial"/>
          <w:sz w:val="22"/>
          <w:szCs w:val="22"/>
        </w:rPr>
        <w:t>for</w:t>
      </w:r>
      <w:r w:rsidR="00926AC4" w:rsidRPr="00A4202F">
        <w:rPr>
          <w:rFonts w:ascii="Arial" w:hAnsi="Arial" w:cs="Arial"/>
          <w:sz w:val="22"/>
          <w:szCs w:val="22"/>
        </w:rPr>
        <w:t xml:space="preserve"> the project </w:t>
      </w:r>
      <w:r w:rsidR="00D1505A" w:rsidRPr="00A4202F">
        <w:rPr>
          <w:rFonts w:ascii="Arial" w:hAnsi="Arial" w:cs="Arial"/>
          <w:sz w:val="22"/>
          <w:szCs w:val="22"/>
        </w:rPr>
        <w:t xml:space="preserve">convened to begin the development of the </w:t>
      </w:r>
      <w:r w:rsidR="009B4063" w:rsidRPr="00A4202F">
        <w:rPr>
          <w:rFonts w:ascii="Arial" w:hAnsi="Arial" w:cs="Arial"/>
          <w:sz w:val="22"/>
          <w:szCs w:val="22"/>
        </w:rPr>
        <w:t xml:space="preserve">program </w:t>
      </w:r>
      <w:r w:rsidR="00701E94" w:rsidRPr="00A4202F">
        <w:rPr>
          <w:rFonts w:ascii="Arial" w:hAnsi="Arial" w:cs="Arial"/>
          <w:sz w:val="22"/>
          <w:szCs w:val="22"/>
        </w:rPr>
        <w:t>design, evaluation</w:t>
      </w:r>
      <w:r w:rsidR="00D1505A" w:rsidRPr="00A4202F">
        <w:rPr>
          <w:rFonts w:ascii="Arial" w:hAnsi="Arial" w:cs="Arial"/>
          <w:sz w:val="22"/>
          <w:szCs w:val="22"/>
        </w:rPr>
        <w:t xml:space="preserve"> process</w:t>
      </w:r>
      <w:r w:rsidR="0099514E" w:rsidRPr="00A4202F">
        <w:rPr>
          <w:rFonts w:ascii="Arial" w:hAnsi="Arial" w:cs="Arial"/>
          <w:sz w:val="22"/>
          <w:szCs w:val="22"/>
        </w:rPr>
        <w:t>,</w:t>
      </w:r>
      <w:r w:rsidR="00D1505A" w:rsidRPr="00A4202F">
        <w:rPr>
          <w:rFonts w:ascii="Arial" w:hAnsi="Arial" w:cs="Arial"/>
          <w:sz w:val="22"/>
          <w:szCs w:val="22"/>
        </w:rPr>
        <w:t xml:space="preserve"> and criteria </w:t>
      </w:r>
      <w:r w:rsidR="002675A9" w:rsidRPr="00A4202F">
        <w:rPr>
          <w:rFonts w:ascii="Arial" w:hAnsi="Arial" w:cs="Arial"/>
          <w:sz w:val="22"/>
          <w:szCs w:val="22"/>
        </w:rPr>
        <w:t>to</w:t>
      </w:r>
      <w:r w:rsidR="00D1505A" w:rsidRPr="00A4202F">
        <w:rPr>
          <w:rFonts w:ascii="Arial" w:hAnsi="Arial" w:cs="Arial"/>
          <w:sz w:val="22"/>
          <w:szCs w:val="22"/>
        </w:rPr>
        <w:t xml:space="preserve"> be used to select the </w:t>
      </w:r>
      <w:r w:rsidR="00EF7F63" w:rsidRPr="00A4202F">
        <w:rPr>
          <w:rFonts w:ascii="Arial" w:hAnsi="Arial" w:cs="Arial"/>
          <w:sz w:val="22"/>
          <w:szCs w:val="22"/>
        </w:rPr>
        <w:t>proposals</w:t>
      </w:r>
      <w:r w:rsidR="00D1505A" w:rsidRPr="00A4202F">
        <w:rPr>
          <w:rFonts w:ascii="Arial" w:hAnsi="Arial" w:cs="Arial"/>
          <w:sz w:val="22"/>
          <w:szCs w:val="22"/>
        </w:rPr>
        <w:t>. This RFP is a result of th</w:t>
      </w:r>
      <w:r w:rsidR="0099514E" w:rsidRPr="00A4202F">
        <w:rPr>
          <w:rFonts w:ascii="Arial" w:hAnsi="Arial" w:cs="Arial"/>
          <w:sz w:val="22"/>
          <w:szCs w:val="22"/>
        </w:rPr>
        <w:t>o</w:t>
      </w:r>
      <w:r w:rsidR="00D1505A" w:rsidRPr="00A4202F">
        <w:rPr>
          <w:rFonts w:ascii="Arial" w:hAnsi="Arial" w:cs="Arial"/>
          <w:sz w:val="22"/>
          <w:szCs w:val="22"/>
        </w:rPr>
        <w:t>se</w:t>
      </w:r>
      <w:r w:rsidR="00DA49C7" w:rsidRPr="00A4202F">
        <w:rPr>
          <w:rFonts w:ascii="Arial" w:hAnsi="Arial" w:cs="Arial"/>
          <w:sz w:val="22"/>
          <w:szCs w:val="22"/>
        </w:rPr>
        <w:t xml:space="preserve"> efforts</w:t>
      </w:r>
      <w:r w:rsidR="00D1505A" w:rsidRPr="00A4202F">
        <w:rPr>
          <w:rFonts w:ascii="Arial" w:hAnsi="Arial" w:cs="Arial"/>
          <w:sz w:val="22"/>
          <w:szCs w:val="22"/>
        </w:rPr>
        <w:t>.</w:t>
      </w:r>
    </w:p>
    <w:p w:rsidR="008E78C5" w:rsidRPr="00A4202F" w:rsidRDefault="008E78C5" w:rsidP="009373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tblPr>
      <w:tblGrid>
        <w:gridCol w:w="9576"/>
      </w:tblGrid>
      <w:tr w:rsidR="00CA1B68" w:rsidRPr="00A4202F" w:rsidTr="00713784">
        <w:trPr>
          <w:trHeight w:hRule="exact" w:val="346"/>
        </w:trPr>
        <w:tc>
          <w:tcPr>
            <w:tcW w:w="9576" w:type="dxa"/>
            <w:shd w:val="clear" w:color="auto" w:fill="002060"/>
            <w:vAlign w:val="center"/>
          </w:tcPr>
          <w:p w:rsidR="00CA1B68" w:rsidRPr="00A4202F" w:rsidRDefault="00CF2318" w:rsidP="001A4F39">
            <w:pPr>
              <w:pStyle w:val="Heading1"/>
              <w:spacing w:after="0"/>
              <w:rPr>
                <w:rFonts w:ascii="Arial" w:hAnsi="Arial" w:cs="Arial"/>
                <w:color w:val="auto"/>
                <w:sz w:val="24"/>
                <w:szCs w:val="22"/>
              </w:rPr>
            </w:pPr>
            <w:r w:rsidRPr="00A4202F">
              <w:rPr>
                <w:rFonts w:ascii="Arial" w:hAnsi="Arial" w:cs="Arial"/>
                <w:color w:val="auto"/>
                <w:sz w:val="22"/>
                <w:szCs w:val="22"/>
              </w:rPr>
              <w:br w:type="page"/>
            </w:r>
            <w:bookmarkStart w:id="16" w:name="_Toc310931054"/>
            <w:bookmarkStart w:id="17" w:name="_Toc409609602"/>
            <w:bookmarkStart w:id="18" w:name="_Toc427222846"/>
            <w:bookmarkStart w:id="19" w:name="_Toc427229721"/>
            <w:bookmarkStart w:id="20" w:name="_Toc427229768"/>
            <w:r w:rsidR="00BC4701" w:rsidRPr="00A4202F">
              <w:rPr>
                <w:rFonts w:ascii="Arial" w:hAnsi="Arial" w:cs="Arial"/>
                <w:color w:val="auto"/>
                <w:sz w:val="24"/>
                <w:szCs w:val="22"/>
              </w:rPr>
              <w:t>PROJECT DESCRIPTION</w:t>
            </w:r>
            <w:bookmarkEnd w:id="16"/>
            <w:bookmarkEnd w:id="17"/>
            <w:bookmarkEnd w:id="18"/>
            <w:bookmarkEnd w:id="19"/>
            <w:bookmarkEnd w:id="20"/>
          </w:p>
        </w:tc>
      </w:tr>
    </w:tbl>
    <w:p w:rsidR="00BC4701" w:rsidRPr="00A4202F" w:rsidRDefault="00BC4701" w:rsidP="00BC4701">
      <w:pPr>
        <w:jc w:val="both"/>
        <w:rPr>
          <w:rFonts w:ascii="Arial" w:hAnsi="Arial" w:cs="Arial"/>
          <w:sz w:val="22"/>
          <w:szCs w:val="22"/>
        </w:rPr>
      </w:pPr>
    </w:p>
    <w:p w:rsidR="002D27B8" w:rsidRPr="002D27B8" w:rsidRDefault="002D27B8" w:rsidP="002D27B8">
      <w:pPr>
        <w:autoSpaceDE w:val="0"/>
        <w:autoSpaceDN w:val="0"/>
        <w:adjustRightInd w:val="0"/>
        <w:jc w:val="both"/>
        <w:rPr>
          <w:rFonts w:ascii="Arial" w:hAnsi="Arial" w:cs="Arial"/>
          <w:sz w:val="22"/>
          <w:szCs w:val="22"/>
        </w:rPr>
      </w:pPr>
      <w:r w:rsidRPr="002D27B8">
        <w:rPr>
          <w:rFonts w:ascii="Arial" w:hAnsi="Arial" w:cs="Arial"/>
          <w:sz w:val="22"/>
          <w:szCs w:val="22"/>
        </w:rPr>
        <w:t xml:space="preserve">Decades of research have demonstrated that public investment in </w:t>
      </w:r>
      <w:r w:rsidR="00DB3B6B">
        <w:rPr>
          <w:rFonts w:ascii="Arial" w:hAnsi="Arial" w:cs="Arial"/>
          <w:sz w:val="22"/>
          <w:szCs w:val="22"/>
        </w:rPr>
        <w:t>effective</w:t>
      </w:r>
      <w:r w:rsidRPr="002D27B8">
        <w:rPr>
          <w:rFonts w:ascii="Arial" w:hAnsi="Arial" w:cs="Arial"/>
          <w:sz w:val="22"/>
          <w:szCs w:val="22"/>
        </w:rPr>
        <w:t xml:space="preserve"> programs can improve the lives of Californians while simultaneously strengthening the state’s bottom line. From pre-kindergarten—which has a strong track record of generating significant returns on public investment—to criminal justice—where reducing recidivism avoids costs and improves public safety—there are opportunities for evidence-based investments across state government.</w:t>
      </w:r>
    </w:p>
    <w:p w:rsidR="002D27B8" w:rsidRDefault="002D27B8" w:rsidP="002D27B8">
      <w:pPr>
        <w:autoSpaceDE w:val="0"/>
        <w:autoSpaceDN w:val="0"/>
        <w:adjustRightInd w:val="0"/>
        <w:jc w:val="both"/>
        <w:rPr>
          <w:rFonts w:ascii="Arial" w:hAnsi="Arial" w:cs="Arial"/>
          <w:sz w:val="22"/>
          <w:szCs w:val="22"/>
        </w:rPr>
      </w:pPr>
    </w:p>
    <w:p w:rsidR="002D27B8" w:rsidRPr="002D27B8" w:rsidRDefault="002D27B8" w:rsidP="002D27B8">
      <w:pPr>
        <w:autoSpaceDE w:val="0"/>
        <w:autoSpaceDN w:val="0"/>
        <w:adjustRightInd w:val="0"/>
        <w:jc w:val="both"/>
        <w:rPr>
          <w:rFonts w:ascii="Arial" w:hAnsi="Arial" w:cs="Arial"/>
          <w:sz w:val="22"/>
          <w:szCs w:val="22"/>
        </w:rPr>
      </w:pPr>
      <w:r w:rsidRPr="002D27B8">
        <w:rPr>
          <w:rFonts w:ascii="Arial" w:hAnsi="Arial" w:cs="Arial"/>
          <w:sz w:val="22"/>
          <w:szCs w:val="22"/>
        </w:rPr>
        <w:t>PFS performance contracts—also known as “Social Impact Bonds”</w:t>
      </w:r>
      <w:r w:rsidRPr="002D27B8">
        <w:rPr>
          <w:rFonts w:ascii="Arial" w:hAnsi="Arial" w:cs="Arial"/>
          <w:sz w:val="22"/>
          <w:szCs w:val="22"/>
          <w:vertAlign w:val="superscript"/>
        </w:rPr>
        <w:footnoteReference w:id="2"/>
      </w:r>
      <w:r w:rsidRPr="002D27B8">
        <w:rPr>
          <w:rFonts w:ascii="Arial" w:hAnsi="Arial" w:cs="Arial"/>
          <w:sz w:val="22"/>
          <w:szCs w:val="22"/>
        </w:rPr>
        <w:t xml:space="preserve">provide an innovative strategy to finance these proven programs through public-private partnerships. PFS contracts are rigorous, binding agreements based on a straightforward proposition: taxpayers will </w:t>
      </w:r>
      <w:r w:rsidR="00192664">
        <w:rPr>
          <w:rFonts w:ascii="Arial" w:hAnsi="Arial" w:cs="Arial"/>
          <w:sz w:val="22"/>
          <w:szCs w:val="22"/>
        </w:rPr>
        <w:t>pay only</w:t>
      </w:r>
      <w:r w:rsidRPr="002D27B8">
        <w:rPr>
          <w:rFonts w:ascii="Arial" w:hAnsi="Arial" w:cs="Arial"/>
          <w:sz w:val="22"/>
          <w:szCs w:val="22"/>
        </w:rPr>
        <w:t xml:space="preserve"> for services that actually achieve results and save money in the long-run. The strategy enables the state to fund programs and services that improve economic opportunity, health, and safety that it otherwise might not be able to afford in the short-term. Moreover, PFS directs funding toward programs that have a strong evidence base and track record of effectiveness.</w:t>
      </w:r>
    </w:p>
    <w:p w:rsidR="002D27B8" w:rsidRDefault="002D27B8" w:rsidP="002D27B8">
      <w:pPr>
        <w:autoSpaceDE w:val="0"/>
        <w:autoSpaceDN w:val="0"/>
        <w:adjustRightInd w:val="0"/>
        <w:jc w:val="both"/>
        <w:rPr>
          <w:rFonts w:ascii="Arial" w:hAnsi="Arial" w:cs="Arial"/>
          <w:sz w:val="22"/>
          <w:szCs w:val="22"/>
        </w:rPr>
      </w:pPr>
    </w:p>
    <w:p w:rsidR="002D27B8" w:rsidRPr="002D27B8" w:rsidRDefault="002D27B8" w:rsidP="002D27B8">
      <w:pPr>
        <w:autoSpaceDE w:val="0"/>
        <w:autoSpaceDN w:val="0"/>
        <w:adjustRightInd w:val="0"/>
        <w:jc w:val="both"/>
        <w:rPr>
          <w:rFonts w:ascii="Arial" w:hAnsi="Arial" w:cs="Arial"/>
          <w:sz w:val="22"/>
          <w:szCs w:val="22"/>
        </w:rPr>
      </w:pPr>
      <w:r w:rsidRPr="002D27B8">
        <w:rPr>
          <w:rFonts w:ascii="Arial" w:hAnsi="Arial" w:cs="Arial"/>
          <w:sz w:val="22"/>
          <w:szCs w:val="22"/>
        </w:rPr>
        <w:t>California has joined a vanguard of states and local governments that are using PFS contracting as an approach to solve urgent community challenges. Ass</w:t>
      </w:r>
      <w:r w:rsidR="00192664">
        <w:rPr>
          <w:rFonts w:ascii="Arial" w:hAnsi="Arial" w:cs="Arial"/>
          <w:sz w:val="22"/>
          <w:szCs w:val="22"/>
        </w:rPr>
        <w:t>embly Bill 1837</w:t>
      </w:r>
      <w:r>
        <w:rPr>
          <w:rFonts w:ascii="Arial" w:hAnsi="Arial" w:cs="Arial"/>
          <w:sz w:val="22"/>
          <w:szCs w:val="22"/>
        </w:rPr>
        <w:t xml:space="preserve"> authorized</w:t>
      </w:r>
      <w:r w:rsidRPr="002D27B8">
        <w:rPr>
          <w:rFonts w:ascii="Arial" w:hAnsi="Arial" w:cs="Arial"/>
          <w:sz w:val="22"/>
          <w:szCs w:val="22"/>
        </w:rPr>
        <w:t xml:space="preserve"> the BSCC to invoke pay for success financing to address persistent criminal justice challenges across the state. Pursuant to AB 1837, “it is the intent of the Legislature that as part of the package to reduce recidivism in California, the concept of ‘pay for success’ or social innovation financing should be included to take advantage of available philanthropic and private investment.” The broad purpose of the PFS Grant Project is to reduce recidivism using evidence-based approaches that may address such issues as homelessness, substance abuse, and unemployment.</w:t>
      </w:r>
    </w:p>
    <w:p w:rsidR="00BE4773" w:rsidRDefault="00BE4773" w:rsidP="009D223F">
      <w:pPr>
        <w:autoSpaceDE w:val="0"/>
        <w:autoSpaceDN w:val="0"/>
        <w:adjustRightInd w:val="0"/>
        <w:jc w:val="both"/>
        <w:rPr>
          <w:rFonts w:ascii="Arial" w:hAnsi="Arial" w:cs="Arial"/>
          <w:sz w:val="22"/>
          <w:szCs w:val="22"/>
        </w:rPr>
      </w:pPr>
    </w:p>
    <w:p w:rsidR="002D27B8" w:rsidRDefault="002D27B8" w:rsidP="002D27B8">
      <w:pPr>
        <w:autoSpaceDE w:val="0"/>
        <w:autoSpaceDN w:val="0"/>
        <w:adjustRightInd w:val="0"/>
        <w:jc w:val="both"/>
        <w:rPr>
          <w:rFonts w:ascii="Arial" w:hAnsi="Arial" w:cs="Arial"/>
          <w:sz w:val="22"/>
          <w:szCs w:val="22"/>
        </w:rPr>
      </w:pPr>
      <w:r w:rsidRPr="002D27B8">
        <w:rPr>
          <w:rFonts w:ascii="Arial" w:hAnsi="Arial" w:cs="Arial"/>
          <w:sz w:val="22"/>
          <w:szCs w:val="22"/>
        </w:rPr>
        <w:t xml:space="preserve">Under the most common PFS model, the government contracts with an independent intermediary entity, or directly with a service provider, to provide social services. </w:t>
      </w:r>
      <w:r w:rsidR="004F5FF7" w:rsidRPr="002D27B8">
        <w:rPr>
          <w:rFonts w:ascii="Arial" w:hAnsi="Arial" w:cs="Arial"/>
          <w:sz w:val="22"/>
          <w:szCs w:val="22"/>
        </w:rPr>
        <w:t>The government</w:t>
      </w:r>
      <w:r w:rsidRPr="002D27B8">
        <w:rPr>
          <w:rFonts w:ascii="Arial" w:hAnsi="Arial" w:cs="Arial"/>
          <w:sz w:val="22"/>
          <w:szCs w:val="22"/>
        </w:rPr>
        <w:t xml:space="preserve"> pays this contract-holder entirely—or almost entirely—based upon achievement of mutually-agreed upon performance targets.  These performance targets are directly linked to taxpayer savings and are rigorously measured by comparing the outcomes of individuals referred to the service provider to the outcomes of a comparison group that is not offered the services. </w:t>
      </w:r>
    </w:p>
    <w:p w:rsidR="002D27B8" w:rsidRDefault="002D27B8" w:rsidP="002D27B8">
      <w:pPr>
        <w:autoSpaceDE w:val="0"/>
        <w:autoSpaceDN w:val="0"/>
        <w:adjustRightInd w:val="0"/>
        <w:jc w:val="both"/>
        <w:rPr>
          <w:rFonts w:ascii="Arial" w:hAnsi="Arial" w:cs="Arial"/>
          <w:sz w:val="22"/>
          <w:szCs w:val="22"/>
        </w:rPr>
      </w:pPr>
    </w:p>
    <w:p w:rsidR="00DB3B6B" w:rsidRDefault="002D27B8" w:rsidP="00DB3B6B">
      <w:pPr>
        <w:autoSpaceDE w:val="0"/>
        <w:autoSpaceDN w:val="0"/>
        <w:adjustRightInd w:val="0"/>
        <w:jc w:val="both"/>
        <w:rPr>
          <w:rFonts w:ascii="Arial" w:hAnsi="Arial" w:cs="Arial"/>
          <w:sz w:val="22"/>
          <w:szCs w:val="22"/>
        </w:rPr>
      </w:pPr>
      <w:r w:rsidRPr="002D27B8">
        <w:rPr>
          <w:rFonts w:ascii="Arial" w:hAnsi="Arial" w:cs="Arial"/>
          <w:sz w:val="22"/>
          <w:szCs w:val="22"/>
        </w:rPr>
        <w:t>The service provider obtains multi-year operating funds by raising capital from private, commercial and/or philanthropic sources. If the contract-holder is an intermediary, it uses these operating funds to subcontract with one or more service providers to deliver the interventions necessary to meet the performance targets. If the services achieve the minimum outcome target(s) negotiated, the government repays the investors (often out of the savings it achieves from the preventative program).  If the contract-holder fails to achieve the minimum target(s) negotiated, the government does not pay, ensuring that taxpayer funds are not spent on programs that are ineffective. Payments typically rise for performance that exceeds the minimum target, up to an agreed-upon maximum payment level. Independent monitoring and evaluation of outcomes is critical in PFS contracts, as government payment is predicated on the achievement of outcomes. Rigorous evalua</w:t>
      </w:r>
      <w:r w:rsidR="00192664">
        <w:rPr>
          <w:rFonts w:ascii="Arial" w:hAnsi="Arial" w:cs="Arial"/>
          <w:sz w:val="22"/>
          <w:szCs w:val="22"/>
        </w:rPr>
        <w:t>tion systems, which determine whether</w:t>
      </w:r>
      <w:r w:rsidRPr="002D27B8">
        <w:rPr>
          <w:rFonts w:ascii="Arial" w:hAnsi="Arial" w:cs="Arial"/>
          <w:sz w:val="22"/>
          <w:szCs w:val="22"/>
        </w:rPr>
        <w:t xml:space="preserve"> pre-established targets have been reached, can deepen California’s understanding of which programs actually work, and findings can be used to improve </w:t>
      </w:r>
      <w:r>
        <w:rPr>
          <w:rFonts w:ascii="Arial" w:hAnsi="Arial" w:cs="Arial"/>
          <w:sz w:val="22"/>
          <w:szCs w:val="22"/>
        </w:rPr>
        <w:t xml:space="preserve">services throughout </w:t>
      </w:r>
      <w:r w:rsidRPr="002D27B8">
        <w:rPr>
          <w:rFonts w:ascii="Arial" w:hAnsi="Arial" w:cs="Arial"/>
          <w:sz w:val="22"/>
          <w:szCs w:val="22"/>
        </w:rPr>
        <w:t xml:space="preserve">the state. This </w:t>
      </w:r>
      <w:r w:rsidRPr="002D27B8">
        <w:rPr>
          <w:rFonts w:ascii="Arial" w:hAnsi="Arial" w:cs="Arial"/>
          <w:sz w:val="22"/>
          <w:szCs w:val="22"/>
        </w:rPr>
        <w:lastRenderedPageBreak/>
        <w:t xml:space="preserve">learning enables the state to spend taxpayer funds more </w:t>
      </w:r>
      <w:r w:rsidR="00F670FF">
        <w:rPr>
          <w:rFonts w:ascii="Arial" w:hAnsi="Arial" w:cs="Arial"/>
          <w:sz w:val="22"/>
          <w:szCs w:val="22"/>
        </w:rPr>
        <w:t>effectively</w:t>
      </w:r>
      <w:r w:rsidRPr="002D27B8">
        <w:rPr>
          <w:rFonts w:ascii="Arial" w:hAnsi="Arial" w:cs="Arial"/>
          <w:sz w:val="22"/>
          <w:szCs w:val="22"/>
        </w:rPr>
        <w:t xml:space="preserve"> and scale up evidence-based, innovative programs that have been proven to work in California.</w:t>
      </w:r>
    </w:p>
    <w:p w:rsidR="00DB3B6B" w:rsidRDefault="00DB3B6B" w:rsidP="00DB3B6B">
      <w:pPr>
        <w:autoSpaceDE w:val="0"/>
        <w:autoSpaceDN w:val="0"/>
        <w:adjustRightInd w:val="0"/>
        <w:jc w:val="both"/>
        <w:rPr>
          <w:rFonts w:ascii="Arial" w:hAnsi="Arial" w:cs="Arial"/>
          <w:sz w:val="22"/>
          <w:szCs w:val="22"/>
        </w:rPr>
      </w:pPr>
    </w:p>
    <w:p w:rsidR="002D27B8" w:rsidRPr="00A4202F" w:rsidRDefault="002D27B8" w:rsidP="00DB3B6B">
      <w:pPr>
        <w:autoSpaceDE w:val="0"/>
        <w:autoSpaceDN w:val="0"/>
        <w:adjustRightInd w:val="0"/>
        <w:jc w:val="both"/>
        <w:rPr>
          <w:rFonts w:ascii="Arial" w:hAnsi="Arial" w:cs="Arial"/>
          <w:sz w:val="22"/>
          <w:szCs w:val="22"/>
        </w:rPr>
      </w:pPr>
      <w:r w:rsidRPr="002D27B8">
        <w:rPr>
          <w:rFonts w:ascii="Arial" w:hAnsi="Arial" w:cs="Arial"/>
          <w:sz w:val="22"/>
          <w:szCs w:val="22"/>
        </w:rPr>
        <w:t xml:space="preserve">While there are many different structures that satisfy the principles of a pay for success project, the common characteristics include: </w:t>
      </w:r>
    </w:p>
    <w:p w:rsidR="009D223F" w:rsidRPr="00A4202F" w:rsidRDefault="009D223F" w:rsidP="00B00E5F">
      <w:pPr>
        <w:numPr>
          <w:ilvl w:val="0"/>
          <w:numId w:val="30"/>
        </w:numPr>
        <w:autoSpaceDE w:val="0"/>
        <w:autoSpaceDN w:val="0"/>
        <w:adjustRightInd w:val="0"/>
        <w:jc w:val="both"/>
        <w:rPr>
          <w:rFonts w:ascii="Arial" w:hAnsi="Arial" w:cs="Arial"/>
          <w:sz w:val="22"/>
          <w:szCs w:val="22"/>
        </w:rPr>
      </w:pPr>
      <w:r w:rsidRPr="00A4202F">
        <w:rPr>
          <w:rFonts w:ascii="Arial" w:hAnsi="Arial" w:cs="Arial"/>
          <w:sz w:val="22"/>
          <w:szCs w:val="22"/>
        </w:rPr>
        <w:t xml:space="preserve">Rigorous measurement of desired goals and outcomes, validated by an outside party; </w:t>
      </w:r>
    </w:p>
    <w:p w:rsidR="009D223F" w:rsidRPr="00A4202F" w:rsidRDefault="009D223F" w:rsidP="00B00E5F">
      <w:pPr>
        <w:numPr>
          <w:ilvl w:val="0"/>
          <w:numId w:val="30"/>
        </w:numPr>
        <w:autoSpaceDE w:val="0"/>
        <w:autoSpaceDN w:val="0"/>
        <w:adjustRightInd w:val="0"/>
        <w:jc w:val="both"/>
        <w:rPr>
          <w:rFonts w:ascii="Arial" w:hAnsi="Arial" w:cs="Arial"/>
          <w:sz w:val="22"/>
          <w:szCs w:val="22"/>
        </w:rPr>
      </w:pPr>
      <w:r w:rsidRPr="00A4202F">
        <w:rPr>
          <w:rFonts w:ascii="Arial" w:hAnsi="Arial" w:cs="Arial"/>
          <w:sz w:val="22"/>
          <w:szCs w:val="22"/>
        </w:rPr>
        <w:t xml:space="preserve">Performance-based payments made by the government, only if outcomes are met; and </w:t>
      </w:r>
    </w:p>
    <w:p w:rsidR="009D223F" w:rsidRPr="00A4202F" w:rsidRDefault="009D223F" w:rsidP="00B00E5F">
      <w:pPr>
        <w:numPr>
          <w:ilvl w:val="0"/>
          <w:numId w:val="30"/>
        </w:numPr>
        <w:autoSpaceDE w:val="0"/>
        <w:autoSpaceDN w:val="0"/>
        <w:adjustRightInd w:val="0"/>
        <w:jc w:val="both"/>
        <w:rPr>
          <w:rFonts w:ascii="Arial" w:hAnsi="Arial" w:cs="Arial"/>
          <w:sz w:val="22"/>
          <w:szCs w:val="22"/>
        </w:rPr>
      </w:pPr>
      <w:r w:rsidRPr="00A4202F">
        <w:rPr>
          <w:rFonts w:ascii="Arial" w:hAnsi="Arial" w:cs="Arial"/>
          <w:sz w:val="22"/>
          <w:szCs w:val="22"/>
        </w:rPr>
        <w:t xml:space="preserve">Private-sector and/or philanthropic financing. </w:t>
      </w:r>
    </w:p>
    <w:p w:rsidR="009D223F" w:rsidRPr="00A4202F" w:rsidRDefault="009D223F" w:rsidP="009D223F">
      <w:pPr>
        <w:autoSpaceDE w:val="0"/>
        <w:autoSpaceDN w:val="0"/>
        <w:adjustRightInd w:val="0"/>
        <w:jc w:val="both"/>
        <w:rPr>
          <w:rFonts w:ascii="Arial" w:hAnsi="Arial" w:cs="Arial"/>
          <w:sz w:val="22"/>
          <w:szCs w:val="22"/>
        </w:rPr>
      </w:pPr>
    </w:p>
    <w:p w:rsidR="009D223F" w:rsidRPr="00A4202F" w:rsidRDefault="009D223F" w:rsidP="009D223F">
      <w:pPr>
        <w:autoSpaceDE w:val="0"/>
        <w:autoSpaceDN w:val="0"/>
        <w:adjustRightInd w:val="0"/>
        <w:jc w:val="both"/>
        <w:rPr>
          <w:rFonts w:ascii="Arial" w:hAnsi="Arial" w:cs="Arial"/>
          <w:sz w:val="22"/>
          <w:szCs w:val="22"/>
        </w:rPr>
      </w:pPr>
      <w:r w:rsidRPr="00A4202F">
        <w:rPr>
          <w:rFonts w:ascii="Arial" w:hAnsi="Arial" w:cs="Arial"/>
          <w:sz w:val="22"/>
          <w:szCs w:val="22"/>
        </w:rPr>
        <w:t xml:space="preserve">For more information about pay for success programs, please refer </w:t>
      </w:r>
      <w:r w:rsidR="00C50CEA" w:rsidRPr="00A4202F">
        <w:rPr>
          <w:rFonts w:ascii="Arial" w:hAnsi="Arial" w:cs="Arial"/>
          <w:sz w:val="22"/>
          <w:szCs w:val="22"/>
        </w:rPr>
        <w:t xml:space="preserve">to </w:t>
      </w:r>
      <w:r w:rsidR="00C50CEA" w:rsidRPr="00D304A8">
        <w:rPr>
          <w:rFonts w:ascii="Arial" w:hAnsi="Arial" w:cs="Arial"/>
          <w:sz w:val="22"/>
          <w:szCs w:val="22"/>
        </w:rPr>
        <w:t>Appendix B for</w:t>
      </w:r>
      <w:r w:rsidR="00C50CEA" w:rsidRPr="00A4202F">
        <w:rPr>
          <w:rFonts w:ascii="Arial" w:hAnsi="Arial" w:cs="Arial"/>
          <w:sz w:val="22"/>
          <w:szCs w:val="22"/>
        </w:rPr>
        <w:t xml:space="preserve"> a list of resources. </w:t>
      </w:r>
    </w:p>
    <w:p w:rsidR="009D223F" w:rsidRPr="00A4202F" w:rsidRDefault="009D223F" w:rsidP="00926AC4">
      <w:pPr>
        <w:autoSpaceDE w:val="0"/>
        <w:autoSpaceDN w:val="0"/>
        <w:adjustRightInd w:val="0"/>
        <w:jc w:val="both"/>
        <w:rPr>
          <w:rFonts w:ascii="Arial" w:hAnsi="Arial" w:cs="Arial"/>
          <w:sz w:val="22"/>
          <w:szCs w:val="22"/>
        </w:rPr>
      </w:pPr>
    </w:p>
    <w:p w:rsidR="00BC4701" w:rsidRPr="00A4202F" w:rsidRDefault="00386A97" w:rsidP="00BC4701">
      <w:pPr>
        <w:jc w:val="both"/>
        <w:rPr>
          <w:rFonts w:ascii="Arial" w:hAnsi="Arial" w:cs="Arial"/>
          <w:b/>
          <w:bCs/>
          <w:sz w:val="22"/>
          <w:szCs w:val="22"/>
          <w:u w:val="single"/>
        </w:rPr>
      </w:pPr>
      <w:r w:rsidRPr="00A4202F">
        <w:rPr>
          <w:rFonts w:ascii="Arial" w:hAnsi="Arial" w:cs="Arial"/>
          <w:b/>
          <w:bCs/>
          <w:sz w:val="22"/>
          <w:szCs w:val="22"/>
          <w:u w:val="single"/>
        </w:rPr>
        <w:t>Eligibility</w:t>
      </w:r>
    </w:p>
    <w:p w:rsidR="008C39A6" w:rsidRPr="00A4202F" w:rsidRDefault="008C39A6" w:rsidP="00BC4701">
      <w:pPr>
        <w:jc w:val="both"/>
        <w:rPr>
          <w:rFonts w:ascii="Arial" w:hAnsi="Arial" w:cs="Arial"/>
          <w:bCs/>
          <w:sz w:val="22"/>
          <w:szCs w:val="22"/>
        </w:rPr>
      </w:pPr>
    </w:p>
    <w:p w:rsidR="00CE6E4A" w:rsidRPr="00A4202F" w:rsidRDefault="00472D2A" w:rsidP="005E121F">
      <w:pPr>
        <w:jc w:val="both"/>
        <w:rPr>
          <w:rFonts w:ascii="Arial" w:hAnsi="Arial" w:cs="Arial"/>
          <w:sz w:val="22"/>
          <w:szCs w:val="22"/>
        </w:rPr>
      </w:pPr>
      <w:r w:rsidRPr="00A4202F">
        <w:rPr>
          <w:rFonts w:ascii="Arial" w:hAnsi="Arial" w:cs="Arial"/>
          <w:bCs/>
          <w:sz w:val="22"/>
          <w:szCs w:val="22"/>
        </w:rPr>
        <w:t>Pursuant to AB 1837</w:t>
      </w:r>
      <w:r w:rsidR="003C07A8" w:rsidRPr="00A4202F">
        <w:rPr>
          <w:rFonts w:ascii="Arial" w:hAnsi="Arial" w:cs="Arial"/>
          <w:bCs/>
          <w:sz w:val="22"/>
          <w:szCs w:val="22"/>
        </w:rPr>
        <w:t>,</w:t>
      </w:r>
      <w:r w:rsidRPr="00A4202F">
        <w:rPr>
          <w:rFonts w:ascii="Arial" w:hAnsi="Arial" w:cs="Arial"/>
          <w:bCs/>
          <w:sz w:val="22"/>
          <w:szCs w:val="22"/>
        </w:rPr>
        <w:t xml:space="preserve"> e</w:t>
      </w:r>
      <w:r w:rsidR="005A07C8" w:rsidRPr="00A4202F">
        <w:rPr>
          <w:rFonts w:ascii="Arial" w:hAnsi="Arial" w:cs="Arial"/>
          <w:sz w:val="22"/>
          <w:szCs w:val="22"/>
        </w:rPr>
        <w:t>ligible applicants are County Boards of S</w:t>
      </w:r>
      <w:r w:rsidRPr="00A4202F">
        <w:rPr>
          <w:rFonts w:ascii="Arial" w:hAnsi="Arial" w:cs="Arial"/>
          <w:sz w:val="22"/>
          <w:szCs w:val="22"/>
        </w:rPr>
        <w:t xml:space="preserve">upervisors </w:t>
      </w:r>
      <w:r w:rsidR="005A07C8" w:rsidRPr="00A4202F">
        <w:rPr>
          <w:rFonts w:ascii="Arial" w:hAnsi="Arial" w:cs="Arial"/>
          <w:sz w:val="22"/>
          <w:szCs w:val="22"/>
        </w:rPr>
        <w:t>(BOS)</w:t>
      </w:r>
      <w:r w:rsidR="00BA2105" w:rsidRPr="00A4202F">
        <w:rPr>
          <w:rFonts w:ascii="Arial" w:hAnsi="Arial" w:cs="Arial"/>
          <w:sz w:val="22"/>
          <w:szCs w:val="22"/>
        </w:rPr>
        <w:t>; t</w:t>
      </w:r>
      <w:r w:rsidRPr="00A4202F">
        <w:rPr>
          <w:rFonts w:ascii="Arial" w:hAnsi="Arial" w:cs="Arial"/>
          <w:sz w:val="22"/>
          <w:szCs w:val="22"/>
        </w:rPr>
        <w:t xml:space="preserve">he </w:t>
      </w:r>
      <w:r w:rsidR="00BA2105" w:rsidRPr="00A4202F">
        <w:rPr>
          <w:rFonts w:ascii="Arial" w:hAnsi="Arial" w:cs="Arial"/>
          <w:sz w:val="22"/>
          <w:szCs w:val="22"/>
        </w:rPr>
        <w:t xml:space="preserve">PFS ESC shall make recommendations to the </w:t>
      </w:r>
      <w:r w:rsidRPr="00A4202F">
        <w:rPr>
          <w:rFonts w:ascii="Arial" w:hAnsi="Arial" w:cs="Arial"/>
          <w:sz w:val="22"/>
          <w:szCs w:val="22"/>
        </w:rPr>
        <w:t>BSCC</w:t>
      </w:r>
      <w:r w:rsidR="00BA2105" w:rsidRPr="00A4202F">
        <w:rPr>
          <w:rFonts w:ascii="Arial" w:hAnsi="Arial" w:cs="Arial"/>
          <w:sz w:val="22"/>
          <w:szCs w:val="22"/>
        </w:rPr>
        <w:t xml:space="preserve"> Board on which </w:t>
      </w:r>
      <w:r w:rsidRPr="00A4202F">
        <w:rPr>
          <w:rFonts w:ascii="Arial" w:hAnsi="Arial" w:cs="Arial"/>
          <w:sz w:val="22"/>
          <w:szCs w:val="22"/>
        </w:rPr>
        <w:t>three counties</w:t>
      </w:r>
      <w:r w:rsidR="00BA2105" w:rsidRPr="00A4202F">
        <w:rPr>
          <w:rFonts w:ascii="Arial" w:hAnsi="Arial" w:cs="Arial"/>
          <w:sz w:val="22"/>
          <w:szCs w:val="22"/>
        </w:rPr>
        <w:t xml:space="preserve"> should be selected</w:t>
      </w:r>
      <w:r w:rsidRPr="00A4202F">
        <w:rPr>
          <w:rFonts w:ascii="Arial" w:hAnsi="Arial" w:cs="Arial"/>
          <w:sz w:val="22"/>
          <w:szCs w:val="22"/>
        </w:rPr>
        <w:t xml:space="preserve"> to receive grant funding and enter into social innovation financing contracts. </w:t>
      </w:r>
      <w:r w:rsidR="005A07C8" w:rsidRPr="00A4202F">
        <w:rPr>
          <w:rFonts w:ascii="Arial" w:hAnsi="Arial" w:cs="Arial"/>
          <w:sz w:val="22"/>
          <w:szCs w:val="22"/>
        </w:rPr>
        <w:t xml:space="preserve">Legislation indicates that </w:t>
      </w:r>
      <w:r w:rsidR="00D12B71" w:rsidRPr="00A4202F">
        <w:rPr>
          <w:rFonts w:ascii="Arial" w:hAnsi="Arial" w:cs="Arial"/>
          <w:sz w:val="22"/>
          <w:szCs w:val="22"/>
        </w:rPr>
        <w:t xml:space="preserve">a </w:t>
      </w:r>
      <w:r w:rsidR="005A07C8" w:rsidRPr="00A4202F">
        <w:rPr>
          <w:rFonts w:ascii="Arial" w:hAnsi="Arial" w:cs="Arial"/>
          <w:sz w:val="22"/>
          <w:szCs w:val="22"/>
        </w:rPr>
        <w:t xml:space="preserve">County BOS must apply for the PFS </w:t>
      </w:r>
      <w:r w:rsidR="00830C0F" w:rsidRPr="00A4202F">
        <w:rPr>
          <w:rFonts w:ascii="Arial" w:hAnsi="Arial" w:cs="Arial"/>
          <w:sz w:val="22"/>
          <w:szCs w:val="22"/>
        </w:rPr>
        <w:t>Grant Project</w:t>
      </w:r>
      <w:r w:rsidR="005A07C8" w:rsidRPr="00A4202F">
        <w:rPr>
          <w:rFonts w:ascii="Arial" w:hAnsi="Arial" w:cs="Arial"/>
          <w:sz w:val="22"/>
          <w:szCs w:val="22"/>
        </w:rPr>
        <w:t xml:space="preserve"> on behalf of government agencies (implementing agencies) that fall under their authority; the PFS </w:t>
      </w:r>
      <w:r w:rsidR="004F5FF7" w:rsidRPr="00A4202F">
        <w:rPr>
          <w:rFonts w:ascii="Arial" w:hAnsi="Arial" w:cs="Arial"/>
          <w:sz w:val="22"/>
          <w:szCs w:val="22"/>
        </w:rPr>
        <w:t>Grant Project</w:t>
      </w:r>
      <w:r w:rsidR="00830C0F" w:rsidRPr="00A4202F">
        <w:rPr>
          <w:rFonts w:ascii="Arial" w:hAnsi="Arial" w:cs="Arial"/>
          <w:sz w:val="22"/>
          <w:szCs w:val="22"/>
        </w:rPr>
        <w:t xml:space="preserve"> </w:t>
      </w:r>
      <w:r w:rsidR="005A07C8" w:rsidRPr="00A4202F">
        <w:rPr>
          <w:rFonts w:ascii="Arial" w:hAnsi="Arial" w:cs="Arial"/>
          <w:sz w:val="22"/>
          <w:szCs w:val="22"/>
        </w:rPr>
        <w:t>agreement must be between the County BOS and the State (via the BSCC). Government agencies could include Sheriff’s Offices, Probation Departments, Mental Health Departments, or other county departments that have the capacity to deliver services for the broad p</w:t>
      </w:r>
      <w:r w:rsidR="00756133" w:rsidRPr="00A4202F">
        <w:rPr>
          <w:rFonts w:ascii="Arial" w:hAnsi="Arial" w:cs="Arial"/>
          <w:sz w:val="22"/>
          <w:szCs w:val="22"/>
        </w:rPr>
        <w:t>urpose of recidivism reduction. Two</w:t>
      </w:r>
      <w:r w:rsidR="00CE6E4A" w:rsidRPr="00A4202F">
        <w:rPr>
          <w:rFonts w:ascii="Arial" w:hAnsi="Arial" w:cs="Arial"/>
          <w:sz w:val="22"/>
          <w:szCs w:val="22"/>
        </w:rPr>
        <w:t xml:space="preserve"> or more </w:t>
      </w:r>
      <w:r w:rsidR="00756133" w:rsidRPr="00A4202F">
        <w:rPr>
          <w:rFonts w:ascii="Arial" w:hAnsi="Arial" w:cs="Arial"/>
          <w:sz w:val="22"/>
          <w:szCs w:val="22"/>
        </w:rPr>
        <w:t xml:space="preserve">county </w:t>
      </w:r>
      <w:r w:rsidR="008A7AB4" w:rsidRPr="00A4202F">
        <w:rPr>
          <w:rFonts w:ascii="Arial" w:hAnsi="Arial" w:cs="Arial"/>
          <w:sz w:val="22"/>
          <w:szCs w:val="22"/>
        </w:rPr>
        <w:t>departments</w:t>
      </w:r>
      <w:r w:rsidR="00CE6E4A" w:rsidRPr="00A4202F">
        <w:rPr>
          <w:rFonts w:ascii="Arial" w:hAnsi="Arial" w:cs="Arial"/>
          <w:sz w:val="22"/>
          <w:szCs w:val="22"/>
        </w:rPr>
        <w:t xml:space="preserve"> may partner to submit a single</w:t>
      </w:r>
      <w:r w:rsidR="00E61806" w:rsidRPr="00A4202F">
        <w:rPr>
          <w:rFonts w:ascii="Arial" w:hAnsi="Arial" w:cs="Arial"/>
          <w:sz w:val="22"/>
          <w:szCs w:val="22"/>
        </w:rPr>
        <w:t>,</w:t>
      </w:r>
      <w:r w:rsidR="00CE6E4A" w:rsidRPr="00A4202F">
        <w:rPr>
          <w:rFonts w:ascii="Arial" w:hAnsi="Arial" w:cs="Arial"/>
          <w:sz w:val="22"/>
          <w:szCs w:val="22"/>
        </w:rPr>
        <w:t xml:space="preserve"> joint </w:t>
      </w:r>
      <w:r w:rsidR="00E61806" w:rsidRPr="00A4202F">
        <w:rPr>
          <w:rFonts w:ascii="Arial" w:hAnsi="Arial" w:cs="Arial"/>
          <w:sz w:val="22"/>
          <w:szCs w:val="22"/>
        </w:rPr>
        <w:t xml:space="preserve">collaborative </w:t>
      </w:r>
      <w:r w:rsidR="00CE6E4A" w:rsidRPr="00A4202F">
        <w:rPr>
          <w:rFonts w:ascii="Arial" w:hAnsi="Arial" w:cs="Arial"/>
          <w:sz w:val="22"/>
          <w:szCs w:val="22"/>
        </w:rPr>
        <w:t>proposal</w:t>
      </w:r>
      <w:r w:rsidR="00756133" w:rsidRPr="00A4202F">
        <w:rPr>
          <w:rFonts w:ascii="Arial" w:hAnsi="Arial" w:cs="Arial"/>
          <w:sz w:val="22"/>
          <w:szCs w:val="22"/>
        </w:rPr>
        <w:t xml:space="preserve"> through their BOS. </w:t>
      </w:r>
    </w:p>
    <w:p w:rsidR="008C1C36" w:rsidRPr="00A4202F" w:rsidRDefault="008C1C36" w:rsidP="005E121F">
      <w:pPr>
        <w:jc w:val="both"/>
        <w:rPr>
          <w:rFonts w:ascii="Arial" w:hAnsi="Arial" w:cs="Arial"/>
          <w:sz w:val="22"/>
          <w:szCs w:val="22"/>
        </w:rPr>
      </w:pPr>
    </w:p>
    <w:p w:rsidR="008C1C36" w:rsidRPr="00A4202F" w:rsidRDefault="008A7AB4" w:rsidP="005E121F">
      <w:pPr>
        <w:jc w:val="both"/>
        <w:rPr>
          <w:rFonts w:ascii="Arial" w:hAnsi="Arial" w:cs="Arial"/>
          <w:bCs/>
          <w:sz w:val="22"/>
          <w:szCs w:val="22"/>
        </w:rPr>
      </w:pPr>
      <w:r w:rsidRPr="00A4202F">
        <w:rPr>
          <w:rFonts w:ascii="Arial" w:hAnsi="Arial" w:cs="Arial"/>
          <w:bCs/>
          <w:sz w:val="22"/>
          <w:szCs w:val="22"/>
        </w:rPr>
        <w:t>A</w:t>
      </w:r>
      <w:r w:rsidR="00756133" w:rsidRPr="00A4202F">
        <w:rPr>
          <w:rFonts w:ascii="Arial" w:hAnsi="Arial" w:cs="Arial"/>
          <w:bCs/>
          <w:sz w:val="22"/>
          <w:szCs w:val="22"/>
        </w:rPr>
        <w:t>dditionally, a</w:t>
      </w:r>
      <w:r w:rsidRPr="00A4202F">
        <w:rPr>
          <w:rFonts w:ascii="Arial" w:hAnsi="Arial" w:cs="Arial"/>
          <w:bCs/>
          <w:sz w:val="22"/>
          <w:szCs w:val="22"/>
        </w:rPr>
        <w:t xml:space="preserve"> county may partner with other counties to apply jointly or as a region. If a joint or regional </w:t>
      </w:r>
      <w:r w:rsidR="009D45DF" w:rsidRPr="00A4202F">
        <w:rPr>
          <w:rFonts w:ascii="Arial" w:hAnsi="Arial" w:cs="Arial"/>
          <w:bCs/>
          <w:sz w:val="22"/>
          <w:szCs w:val="22"/>
        </w:rPr>
        <w:t>proposal</w:t>
      </w:r>
      <w:r w:rsidRPr="00A4202F">
        <w:rPr>
          <w:rFonts w:ascii="Arial" w:hAnsi="Arial" w:cs="Arial"/>
          <w:bCs/>
          <w:sz w:val="22"/>
          <w:szCs w:val="22"/>
        </w:rPr>
        <w:t xml:space="preserve"> is submitted, one </w:t>
      </w:r>
      <w:r w:rsidR="00756133" w:rsidRPr="00A4202F">
        <w:rPr>
          <w:rFonts w:ascii="Arial" w:hAnsi="Arial" w:cs="Arial"/>
          <w:bCs/>
          <w:sz w:val="22"/>
          <w:szCs w:val="22"/>
        </w:rPr>
        <w:t>County BOS</w:t>
      </w:r>
      <w:r w:rsidRPr="00A4202F">
        <w:rPr>
          <w:rFonts w:ascii="Arial" w:hAnsi="Arial" w:cs="Arial"/>
          <w:bCs/>
          <w:sz w:val="22"/>
          <w:szCs w:val="22"/>
        </w:rPr>
        <w:t xml:space="preserve"> must be identified as the primary applic</w:t>
      </w:r>
      <w:r w:rsidR="00D12B71" w:rsidRPr="00A4202F">
        <w:rPr>
          <w:rFonts w:ascii="Arial" w:hAnsi="Arial" w:cs="Arial"/>
          <w:bCs/>
          <w:sz w:val="22"/>
          <w:szCs w:val="22"/>
        </w:rPr>
        <w:t>ant and will be responsible for all aspects of grant administration and management</w:t>
      </w:r>
      <w:r w:rsidRPr="00A4202F">
        <w:rPr>
          <w:rFonts w:ascii="Arial" w:hAnsi="Arial" w:cs="Arial"/>
          <w:bCs/>
          <w:sz w:val="22"/>
          <w:szCs w:val="22"/>
        </w:rPr>
        <w:t xml:space="preserve">. </w:t>
      </w:r>
    </w:p>
    <w:p w:rsidR="00D12B71" w:rsidRPr="00A4202F" w:rsidRDefault="00D12B71" w:rsidP="005E121F">
      <w:pPr>
        <w:jc w:val="both"/>
        <w:rPr>
          <w:rFonts w:ascii="Arial" w:hAnsi="Arial" w:cs="Arial"/>
          <w:sz w:val="22"/>
          <w:szCs w:val="22"/>
        </w:rPr>
      </w:pPr>
    </w:p>
    <w:p w:rsidR="008C1C36" w:rsidRPr="00A4202F" w:rsidRDefault="008C1C36" w:rsidP="005E121F">
      <w:pPr>
        <w:jc w:val="both"/>
        <w:rPr>
          <w:rFonts w:ascii="Arial" w:hAnsi="Arial" w:cs="Arial"/>
          <w:bCs/>
          <w:sz w:val="22"/>
          <w:szCs w:val="22"/>
        </w:rPr>
      </w:pPr>
      <w:r w:rsidRPr="00A4202F">
        <w:rPr>
          <w:rFonts w:ascii="Arial" w:hAnsi="Arial" w:cs="Arial"/>
          <w:bCs/>
          <w:sz w:val="22"/>
          <w:szCs w:val="22"/>
        </w:rPr>
        <w:t xml:space="preserve">A County BOS may submit one joint/regional application or one individual application per county. </w:t>
      </w:r>
      <w:r w:rsidRPr="00A4202F">
        <w:rPr>
          <w:rFonts w:ascii="Arial" w:hAnsi="Arial" w:cs="Arial"/>
          <w:sz w:val="22"/>
          <w:szCs w:val="22"/>
        </w:rPr>
        <w:t xml:space="preserve">Multiple </w:t>
      </w:r>
      <w:r w:rsidR="00C5126B" w:rsidRPr="00A4202F">
        <w:rPr>
          <w:rFonts w:ascii="Arial" w:hAnsi="Arial" w:cs="Arial"/>
          <w:sz w:val="22"/>
          <w:szCs w:val="22"/>
        </w:rPr>
        <w:t>applications from a county for the</w:t>
      </w:r>
      <w:r w:rsidRPr="00A4202F">
        <w:rPr>
          <w:rFonts w:ascii="Arial" w:hAnsi="Arial" w:cs="Arial"/>
          <w:sz w:val="22"/>
          <w:szCs w:val="22"/>
        </w:rPr>
        <w:t xml:space="preserve"> PFS </w:t>
      </w:r>
      <w:r w:rsidR="00C5126B" w:rsidRPr="00A4202F">
        <w:rPr>
          <w:rFonts w:ascii="Arial" w:hAnsi="Arial" w:cs="Arial"/>
          <w:sz w:val="22"/>
          <w:szCs w:val="22"/>
        </w:rPr>
        <w:t>Grant Program</w:t>
      </w:r>
      <w:r w:rsidRPr="00A4202F">
        <w:rPr>
          <w:rFonts w:ascii="Arial" w:hAnsi="Arial" w:cs="Arial"/>
          <w:sz w:val="22"/>
          <w:szCs w:val="22"/>
        </w:rPr>
        <w:t xml:space="preserve"> will not be allowed. </w:t>
      </w:r>
    </w:p>
    <w:p w:rsidR="00CE6E4A" w:rsidRPr="00A4202F" w:rsidRDefault="00CE6E4A" w:rsidP="005E121F">
      <w:pPr>
        <w:jc w:val="both"/>
        <w:rPr>
          <w:rFonts w:ascii="Arial" w:hAnsi="Arial" w:cs="Arial"/>
          <w:bCs/>
          <w:sz w:val="22"/>
          <w:szCs w:val="22"/>
        </w:rPr>
      </w:pPr>
    </w:p>
    <w:p w:rsidR="008C1C36" w:rsidRPr="00A4202F" w:rsidRDefault="008C1C36" w:rsidP="00224BA9">
      <w:pPr>
        <w:spacing w:after="120"/>
        <w:jc w:val="both"/>
        <w:rPr>
          <w:rFonts w:ascii="Arial" w:hAnsi="Arial" w:cs="Arial"/>
          <w:bCs/>
          <w:sz w:val="22"/>
          <w:szCs w:val="22"/>
        </w:rPr>
      </w:pPr>
      <w:r w:rsidRPr="00A4202F">
        <w:rPr>
          <w:rFonts w:ascii="Arial" w:hAnsi="Arial" w:cs="Arial"/>
          <w:bCs/>
          <w:sz w:val="22"/>
          <w:szCs w:val="22"/>
        </w:rPr>
        <w:t>Among other criteria, selected projects should meet the following requirements:</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Address social needs that are unmet, high priority, and large-scale;</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Address target populations that are well-defined and can be measured with scientific rigor;</w:t>
      </w:r>
    </w:p>
    <w:p w:rsidR="008C1C36"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Result in outcomes that are credible</w:t>
      </w:r>
      <w:r w:rsidR="00F670FF">
        <w:rPr>
          <w:rFonts w:ascii="Arial" w:hAnsi="Arial" w:cs="Arial"/>
          <w:bCs/>
          <w:sz w:val="22"/>
          <w:szCs w:val="22"/>
        </w:rPr>
        <w:t xml:space="preserve">, and easily tracked </w:t>
      </w:r>
      <w:r w:rsidRPr="00A4202F">
        <w:rPr>
          <w:rFonts w:ascii="Arial" w:hAnsi="Arial" w:cs="Arial"/>
          <w:bCs/>
          <w:sz w:val="22"/>
          <w:szCs w:val="22"/>
        </w:rPr>
        <w:t>by cost-effective means;</w:t>
      </w:r>
    </w:p>
    <w:p w:rsidR="002D27B8" w:rsidRPr="00FB2B04" w:rsidRDefault="002D27B8" w:rsidP="002D27B8">
      <w:pPr>
        <w:pStyle w:val="ListParagraph"/>
        <w:numPr>
          <w:ilvl w:val="0"/>
          <w:numId w:val="29"/>
        </w:numPr>
        <w:jc w:val="both"/>
        <w:rPr>
          <w:rFonts w:ascii="Arial" w:hAnsi="Arial" w:cs="Arial"/>
          <w:bCs/>
          <w:sz w:val="22"/>
          <w:szCs w:val="22"/>
        </w:rPr>
      </w:pPr>
      <w:r w:rsidRPr="00761DAD">
        <w:rPr>
          <w:rFonts w:ascii="Arial" w:hAnsi="Arial" w:cs="Arial"/>
          <w:bCs/>
          <w:sz w:val="22"/>
          <w:szCs w:val="22"/>
        </w:rPr>
        <w:t xml:space="preserve">Identify </w:t>
      </w:r>
      <w:r w:rsidRPr="00FB2B04">
        <w:rPr>
          <w:rFonts w:ascii="Arial" w:hAnsi="Arial" w:cs="Arial"/>
          <w:sz w:val="22"/>
          <w:szCs w:val="22"/>
        </w:rPr>
        <w:t>anticipated outcome metric(s) as well as the means and methodology for measuring, evaluating, and documenting program impacts</w:t>
      </w:r>
      <w:r>
        <w:rPr>
          <w:rFonts w:ascii="Arial" w:hAnsi="Arial" w:cs="Arial"/>
          <w:sz w:val="22"/>
          <w:szCs w:val="22"/>
        </w:rPr>
        <w:t>;</w:t>
      </w:r>
    </w:p>
    <w:p w:rsidR="002D27B8" w:rsidRPr="00761DAD" w:rsidRDefault="002D27B8" w:rsidP="002D27B8">
      <w:pPr>
        <w:pStyle w:val="ListParagraph"/>
        <w:numPr>
          <w:ilvl w:val="0"/>
          <w:numId w:val="29"/>
        </w:numPr>
        <w:jc w:val="both"/>
        <w:rPr>
          <w:rFonts w:ascii="Arial" w:hAnsi="Arial" w:cs="Arial"/>
          <w:bCs/>
          <w:sz w:val="22"/>
          <w:szCs w:val="22"/>
        </w:rPr>
      </w:pPr>
      <w:r w:rsidRPr="00FB2B04">
        <w:rPr>
          <w:rFonts w:ascii="Arial" w:hAnsi="Arial" w:cs="Arial"/>
          <w:sz w:val="22"/>
          <w:szCs w:val="22"/>
        </w:rPr>
        <w:t xml:space="preserve">Identify approach to raising funds for the project, </w:t>
      </w:r>
      <w:r>
        <w:rPr>
          <w:rFonts w:ascii="Arial" w:hAnsi="Arial" w:cs="Arial"/>
          <w:sz w:val="22"/>
          <w:szCs w:val="22"/>
        </w:rPr>
        <w:t xml:space="preserve">potentially </w:t>
      </w:r>
      <w:r w:rsidRPr="00FB2B04">
        <w:rPr>
          <w:rFonts w:ascii="Arial" w:hAnsi="Arial" w:cs="Arial"/>
          <w:sz w:val="22"/>
          <w:szCs w:val="22"/>
        </w:rPr>
        <w:t>from a combination of comme</w:t>
      </w:r>
      <w:r>
        <w:rPr>
          <w:rFonts w:ascii="Arial" w:hAnsi="Arial" w:cs="Arial"/>
          <w:sz w:val="22"/>
          <w:szCs w:val="22"/>
        </w:rPr>
        <w:t>rcial and philanthropic sources;</w:t>
      </w:r>
    </w:p>
    <w:p w:rsidR="002D27B8" w:rsidRPr="002D27B8" w:rsidRDefault="002D27B8" w:rsidP="002D27B8">
      <w:pPr>
        <w:pStyle w:val="ListParagraph"/>
        <w:numPr>
          <w:ilvl w:val="0"/>
          <w:numId w:val="29"/>
        </w:numPr>
        <w:jc w:val="both"/>
        <w:rPr>
          <w:rFonts w:ascii="Arial" w:hAnsi="Arial" w:cs="Arial"/>
          <w:bCs/>
          <w:sz w:val="22"/>
          <w:szCs w:val="22"/>
        </w:rPr>
      </w:pPr>
      <w:r w:rsidRPr="00577586">
        <w:rPr>
          <w:rFonts w:ascii="Arial" w:hAnsi="Arial" w:cs="Arial"/>
          <w:bCs/>
          <w:sz w:val="22"/>
          <w:szCs w:val="22"/>
        </w:rPr>
        <w:t xml:space="preserve">Propose interventions that </w:t>
      </w:r>
      <w:r w:rsidRPr="00761DAD">
        <w:rPr>
          <w:rFonts w:ascii="Arial" w:hAnsi="Arial" w:cs="Arial"/>
          <w:bCs/>
          <w:sz w:val="22"/>
          <w:szCs w:val="22"/>
        </w:rPr>
        <w:t>have high likelihood of achieving targeted outcome metrics</w:t>
      </w:r>
      <w:r w:rsidR="00192664">
        <w:rPr>
          <w:rFonts w:ascii="Arial" w:hAnsi="Arial" w:cs="Arial"/>
          <w:bCs/>
          <w:sz w:val="22"/>
          <w:szCs w:val="22"/>
        </w:rPr>
        <w:t>;</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Propose interventions that are highly likely to achieve targeted impact goals;</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Be carried out by proven service providers that are prepared to scale with quality;</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Include safeguards to protect the well-being of the populations served; and</w:t>
      </w:r>
    </w:p>
    <w:p w:rsidR="008C1C36" w:rsidRPr="00A4202F" w:rsidRDefault="008C1C36" w:rsidP="00B00E5F">
      <w:pPr>
        <w:pStyle w:val="ListParagraph"/>
        <w:numPr>
          <w:ilvl w:val="0"/>
          <w:numId w:val="29"/>
        </w:numPr>
        <w:jc w:val="both"/>
        <w:rPr>
          <w:rFonts w:ascii="Arial" w:hAnsi="Arial" w:cs="Arial"/>
          <w:bCs/>
          <w:sz w:val="22"/>
          <w:szCs w:val="22"/>
        </w:rPr>
      </w:pPr>
      <w:r w:rsidRPr="00A4202F">
        <w:rPr>
          <w:rFonts w:ascii="Arial" w:hAnsi="Arial" w:cs="Arial"/>
          <w:bCs/>
          <w:sz w:val="22"/>
          <w:szCs w:val="22"/>
        </w:rPr>
        <w:t>Be cost-effective programs that can demonstrate financial savings for government.</w:t>
      </w:r>
    </w:p>
    <w:p w:rsidR="00C5126B" w:rsidRPr="00A4202F" w:rsidRDefault="00C5126B" w:rsidP="0051234D">
      <w:pPr>
        <w:jc w:val="both"/>
        <w:rPr>
          <w:rFonts w:ascii="Arial" w:hAnsi="Arial" w:cs="Arial"/>
          <w:b/>
          <w:sz w:val="22"/>
          <w:szCs w:val="22"/>
          <w:u w:val="single"/>
        </w:rPr>
      </w:pPr>
    </w:p>
    <w:p w:rsidR="0051234D" w:rsidRPr="00A4202F" w:rsidRDefault="0051234D" w:rsidP="0051234D">
      <w:pPr>
        <w:jc w:val="both"/>
        <w:rPr>
          <w:rFonts w:ascii="Arial" w:hAnsi="Arial" w:cs="Arial"/>
          <w:b/>
          <w:sz w:val="22"/>
          <w:szCs w:val="22"/>
          <w:u w:val="single"/>
        </w:rPr>
      </w:pPr>
      <w:r w:rsidRPr="00A4202F">
        <w:rPr>
          <w:rFonts w:ascii="Arial" w:hAnsi="Arial" w:cs="Arial"/>
          <w:b/>
          <w:sz w:val="22"/>
          <w:szCs w:val="22"/>
          <w:u w:val="single"/>
        </w:rPr>
        <w:t>Funding Amount</w:t>
      </w:r>
    </w:p>
    <w:p w:rsidR="0051234D" w:rsidRPr="00A4202F" w:rsidRDefault="0051234D" w:rsidP="0051234D">
      <w:pPr>
        <w:jc w:val="both"/>
        <w:rPr>
          <w:rFonts w:ascii="Arial" w:hAnsi="Arial" w:cs="Arial"/>
          <w:sz w:val="22"/>
          <w:szCs w:val="22"/>
        </w:rPr>
      </w:pPr>
    </w:p>
    <w:p w:rsidR="008C1C36" w:rsidRPr="00A4202F" w:rsidRDefault="008C1C36" w:rsidP="00FD360D">
      <w:pPr>
        <w:jc w:val="both"/>
        <w:rPr>
          <w:rFonts w:ascii="Arial" w:hAnsi="Arial" w:cs="Arial"/>
          <w:sz w:val="22"/>
          <w:szCs w:val="22"/>
        </w:rPr>
      </w:pPr>
      <w:r w:rsidRPr="00A4202F">
        <w:rPr>
          <w:rFonts w:ascii="Arial" w:hAnsi="Arial" w:cs="Arial"/>
          <w:sz w:val="22"/>
          <w:szCs w:val="22"/>
        </w:rPr>
        <w:t xml:space="preserve">The PFS </w:t>
      </w:r>
      <w:r w:rsidR="00830C0F" w:rsidRPr="00A4202F">
        <w:rPr>
          <w:rFonts w:ascii="Arial" w:hAnsi="Arial" w:cs="Arial"/>
          <w:sz w:val="22"/>
          <w:szCs w:val="22"/>
        </w:rPr>
        <w:t>Grant Project</w:t>
      </w:r>
      <w:r w:rsidRPr="00A4202F">
        <w:rPr>
          <w:rFonts w:ascii="Arial" w:hAnsi="Arial" w:cs="Arial"/>
          <w:sz w:val="22"/>
          <w:szCs w:val="22"/>
        </w:rPr>
        <w:t xml:space="preserve"> provides approximately $4,750,000 to </w:t>
      </w:r>
      <w:r w:rsidR="0089346C" w:rsidRPr="00A4202F">
        <w:rPr>
          <w:rFonts w:ascii="Arial" w:hAnsi="Arial" w:cs="Arial"/>
          <w:sz w:val="22"/>
          <w:szCs w:val="22"/>
        </w:rPr>
        <w:t>contract with</w:t>
      </w:r>
      <w:r w:rsidR="00F36920" w:rsidRPr="00A4202F">
        <w:rPr>
          <w:rFonts w:ascii="Arial" w:hAnsi="Arial" w:cs="Arial"/>
          <w:sz w:val="22"/>
          <w:szCs w:val="22"/>
        </w:rPr>
        <w:t xml:space="preserve"> three counties </w:t>
      </w:r>
      <w:r w:rsidRPr="00A4202F">
        <w:rPr>
          <w:rFonts w:ascii="Arial" w:hAnsi="Arial" w:cs="Arial"/>
          <w:sz w:val="22"/>
          <w:szCs w:val="22"/>
        </w:rPr>
        <w:t>in amounts of not less than $500,000 and not more than $2,000,000</w:t>
      </w:r>
      <w:r w:rsidR="005346DB" w:rsidRPr="00A4202F">
        <w:rPr>
          <w:rFonts w:ascii="Arial" w:hAnsi="Arial" w:cs="Arial"/>
          <w:sz w:val="22"/>
          <w:szCs w:val="22"/>
        </w:rPr>
        <w:t>for the purposes of entering into a pay for success or social innovation financing contract with a private investor(s).Any unused state moneys shall revert to the General Fund.</w:t>
      </w:r>
    </w:p>
    <w:p w:rsidR="00FD360D" w:rsidRPr="00A4202F" w:rsidRDefault="00FD360D" w:rsidP="0051234D">
      <w:pPr>
        <w:jc w:val="both"/>
        <w:rPr>
          <w:rFonts w:ascii="Arial" w:hAnsi="Arial" w:cs="Arial"/>
          <w:sz w:val="22"/>
          <w:szCs w:val="22"/>
        </w:rPr>
      </w:pPr>
    </w:p>
    <w:p w:rsidR="004A7B94" w:rsidRPr="00A4202F" w:rsidRDefault="00F63375" w:rsidP="0051234D">
      <w:pPr>
        <w:jc w:val="both"/>
        <w:rPr>
          <w:rFonts w:ascii="Arial" w:hAnsi="Arial" w:cs="Arial"/>
          <w:sz w:val="22"/>
          <w:szCs w:val="22"/>
        </w:rPr>
      </w:pPr>
      <w:r w:rsidRPr="00A4202F">
        <w:rPr>
          <w:rFonts w:ascii="Arial" w:hAnsi="Arial" w:cs="Arial"/>
          <w:sz w:val="22"/>
          <w:szCs w:val="22"/>
        </w:rPr>
        <w:lastRenderedPageBreak/>
        <w:t xml:space="preserve">A minimum of </w:t>
      </w:r>
      <w:r w:rsidR="00F36920" w:rsidRPr="00A4202F">
        <w:rPr>
          <w:rFonts w:ascii="Arial" w:hAnsi="Arial" w:cs="Arial"/>
          <w:sz w:val="22"/>
          <w:szCs w:val="22"/>
        </w:rPr>
        <w:t>100</w:t>
      </w:r>
      <w:r w:rsidR="0051234D" w:rsidRPr="00A4202F">
        <w:rPr>
          <w:rFonts w:ascii="Arial" w:hAnsi="Arial" w:cs="Arial"/>
          <w:sz w:val="22"/>
          <w:szCs w:val="22"/>
        </w:rPr>
        <w:t xml:space="preserve"> percent match of the </w:t>
      </w:r>
      <w:r w:rsidR="00F36920" w:rsidRPr="00A4202F">
        <w:rPr>
          <w:rFonts w:ascii="Arial" w:hAnsi="Arial" w:cs="Arial"/>
          <w:sz w:val="22"/>
          <w:szCs w:val="22"/>
        </w:rPr>
        <w:t xml:space="preserve">PFS </w:t>
      </w:r>
      <w:r w:rsidR="00C5126B" w:rsidRPr="00A4202F">
        <w:rPr>
          <w:rFonts w:ascii="Arial" w:hAnsi="Arial" w:cs="Arial"/>
          <w:sz w:val="22"/>
          <w:szCs w:val="22"/>
        </w:rPr>
        <w:t>G</w:t>
      </w:r>
      <w:r w:rsidRPr="00A4202F">
        <w:rPr>
          <w:rFonts w:ascii="Arial" w:hAnsi="Arial" w:cs="Arial"/>
          <w:sz w:val="22"/>
          <w:szCs w:val="22"/>
        </w:rPr>
        <w:t>rant</w:t>
      </w:r>
      <w:r w:rsidR="00830C0F" w:rsidRPr="00A4202F">
        <w:rPr>
          <w:rFonts w:ascii="Arial" w:hAnsi="Arial" w:cs="Arial"/>
          <w:sz w:val="22"/>
          <w:szCs w:val="22"/>
        </w:rPr>
        <w:t xml:space="preserve"> </w:t>
      </w:r>
      <w:r w:rsidR="004F5FF7" w:rsidRPr="00A4202F">
        <w:rPr>
          <w:rFonts w:ascii="Arial" w:hAnsi="Arial" w:cs="Arial"/>
          <w:sz w:val="22"/>
          <w:szCs w:val="22"/>
        </w:rPr>
        <w:t>Project</w:t>
      </w:r>
      <w:r w:rsidR="004F5FF7">
        <w:rPr>
          <w:rFonts w:ascii="Arial" w:hAnsi="Arial" w:cs="Arial"/>
          <w:sz w:val="22"/>
          <w:szCs w:val="22"/>
        </w:rPr>
        <w:t xml:space="preserve"> </w:t>
      </w:r>
      <w:r w:rsidR="004F5FF7" w:rsidRPr="00A4202F">
        <w:rPr>
          <w:rFonts w:ascii="Arial" w:hAnsi="Arial" w:cs="Arial"/>
          <w:sz w:val="22"/>
          <w:szCs w:val="22"/>
        </w:rPr>
        <w:t>funding</w:t>
      </w:r>
      <w:r w:rsidR="004F5FF7">
        <w:rPr>
          <w:rFonts w:ascii="Arial" w:hAnsi="Arial" w:cs="Arial"/>
          <w:sz w:val="22"/>
          <w:szCs w:val="22"/>
        </w:rPr>
        <w:t xml:space="preserve"> </w:t>
      </w:r>
      <w:r w:rsidR="004F5FF7" w:rsidRPr="00A4202F">
        <w:rPr>
          <w:rFonts w:ascii="Arial" w:hAnsi="Arial" w:cs="Arial"/>
          <w:sz w:val="22"/>
          <w:szCs w:val="22"/>
        </w:rPr>
        <w:t>is</w:t>
      </w:r>
      <w:r w:rsidR="00F36920" w:rsidRPr="00A4202F">
        <w:rPr>
          <w:rFonts w:ascii="Arial" w:hAnsi="Arial" w:cs="Arial"/>
          <w:sz w:val="22"/>
          <w:szCs w:val="22"/>
        </w:rPr>
        <w:t xml:space="preserve"> </w:t>
      </w:r>
      <w:r w:rsidR="004F5FF7" w:rsidRPr="00A4202F">
        <w:rPr>
          <w:rFonts w:ascii="Arial" w:hAnsi="Arial" w:cs="Arial"/>
          <w:sz w:val="22"/>
          <w:szCs w:val="22"/>
        </w:rPr>
        <w:t>mandatory. Other</w:t>
      </w:r>
      <w:r w:rsidR="004A7B94" w:rsidRPr="00A4202F">
        <w:rPr>
          <w:rFonts w:ascii="Arial" w:hAnsi="Arial" w:cs="Arial"/>
          <w:sz w:val="22"/>
          <w:szCs w:val="22"/>
        </w:rPr>
        <w:t xml:space="preserve"> county, federal, private, or philanthropi</w:t>
      </w:r>
      <w:r w:rsidR="0089346C" w:rsidRPr="00A4202F">
        <w:rPr>
          <w:rFonts w:ascii="Arial" w:hAnsi="Arial" w:cs="Arial"/>
          <w:sz w:val="22"/>
          <w:szCs w:val="22"/>
        </w:rPr>
        <w:t>c</w:t>
      </w:r>
      <w:r w:rsidR="004A7B94" w:rsidRPr="00A4202F">
        <w:rPr>
          <w:rFonts w:ascii="Arial" w:hAnsi="Arial" w:cs="Arial"/>
          <w:sz w:val="22"/>
          <w:szCs w:val="22"/>
        </w:rPr>
        <w:t xml:space="preserve"> funds may be used to meet the match requirement. </w:t>
      </w:r>
      <w:r w:rsidR="00DE0606" w:rsidRPr="00A4202F">
        <w:rPr>
          <w:rFonts w:ascii="Arial" w:hAnsi="Arial" w:cs="Arial"/>
          <w:sz w:val="22"/>
          <w:szCs w:val="22"/>
        </w:rPr>
        <w:t>Resources</w:t>
      </w:r>
      <w:r w:rsidRPr="00A4202F">
        <w:rPr>
          <w:rFonts w:ascii="Arial" w:hAnsi="Arial" w:cs="Arial"/>
          <w:sz w:val="22"/>
          <w:szCs w:val="22"/>
        </w:rPr>
        <w:t xml:space="preserve"> required </w:t>
      </w:r>
      <w:r w:rsidR="007D63A1" w:rsidRPr="00A4202F">
        <w:rPr>
          <w:rFonts w:ascii="Arial" w:hAnsi="Arial" w:cs="Arial"/>
          <w:sz w:val="22"/>
          <w:szCs w:val="22"/>
        </w:rPr>
        <w:t xml:space="preserve">for the </w:t>
      </w:r>
      <w:r w:rsidRPr="00A4202F">
        <w:rPr>
          <w:rFonts w:ascii="Arial" w:hAnsi="Arial" w:cs="Arial"/>
          <w:sz w:val="22"/>
          <w:szCs w:val="22"/>
        </w:rPr>
        <w:t>match</w:t>
      </w:r>
      <w:r w:rsidR="007D63A1" w:rsidRPr="00A4202F">
        <w:rPr>
          <w:rFonts w:ascii="Arial" w:hAnsi="Arial" w:cs="Arial"/>
          <w:sz w:val="22"/>
          <w:szCs w:val="22"/>
        </w:rPr>
        <w:t xml:space="preserve"> obligation</w:t>
      </w:r>
      <w:r w:rsidRPr="00A4202F">
        <w:rPr>
          <w:rFonts w:ascii="Arial" w:hAnsi="Arial" w:cs="Arial"/>
          <w:sz w:val="22"/>
          <w:szCs w:val="22"/>
        </w:rPr>
        <w:t xml:space="preserve"> may be cash or in-kind contributions </w:t>
      </w:r>
      <w:r w:rsidR="006A0BCF" w:rsidRPr="00A4202F">
        <w:rPr>
          <w:rFonts w:ascii="Arial" w:hAnsi="Arial" w:cs="Arial"/>
          <w:sz w:val="22"/>
          <w:szCs w:val="22"/>
        </w:rPr>
        <w:t xml:space="preserve">or a combination of both, </w:t>
      </w:r>
      <w:r w:rsidRPr="00A4202F">
        <w:rPr>
          <w:rFonts w:ascii="Arial" w:hAnsi="Arial" w:cs="Arial"/>
          <w:sz w:val="22"/>
          <w:szCs w:val="22"/>
        </w:rPr>
        <w:t>and must be documented.</w:t>
      </w:r>
    </w:p>
    <w:p w:rsidR="004A7B94" w:rsidRPr="00A4202F" w:rsidRDefault="004A7B94" w:rsidP="0051234D">
      <w:pPr>
        <w:jc w:val="both"/>
        <w:rPr>
          <w:rFonts w:ascii="Arial" w:hAnsi="Arial" w:cs="Arial"/>
          <w:sz w:val="22"/>
          <w:szCs w:val="22"/>
        </w:rPr>
      </w:pPr>
    </w:p>
    <w:p w:rsidR="00250F79" w:rsidRPr="00A4202F" w:rsidRDefault="004A7B94" w:rsidP="00250F79">
      <w:pPr>
        <w:jc w:val="both"/>
        <w:rPr>
          <w:rFonts w:ascii="Arial" w:hAnsi="Arial" w:cs="Arial"/>
          <w:sz w:val="22"/>
          <w:szCs w:val="22"/>
        </w:rPr>
      </w:pPr>
      <w:r w:rsidRPr="00A4202F">
        <w:rPr>
          <w:rFonts w:ascii="Arial" w:hAnsi="Arial" w:cs="Arial"/>
          <w:sz w:val="22"/>
          <w:szCs w:val="22"/>
        </w:rPr>
        <w:t>Up to</w:t>
      </w:r>
      <w:r w:rsidR="00192664">
        <w:rPr>
          <w:rFonts w:ascii="Arial" w:hAnsi="Arial" w:cs="Arial"/>
          <w:sz w:val="22"/>
          <w:szCs w:val="22"/>
        </w:rPr>
        <w:t xml:space="preserve"> 10 percent</w:t>
      </w:r>
      <w:r w:rsidRPr="00A4202F">
        <w:rPr>
          <w:rFonts w:ascii="Arial" w:hAnsi="Arial" w:cs="Arial"/>
          <w:sz w:val="22"/>
          <w:szCs w:val="22"/>
        </w:rPr>
        <w:t xml:space="preserve"> of the grant funds awarded may be used by the counties for administrative expenses</w:t>
      </w:r>
      <w:r w:rsidR="00192664">
        <w:rPr>
          <w:rFonts w:ascii="Arial" w:hAnsi="Arial" w:cs="Arial"/>
          <w:sz w:val="22"/>
          <w:szCs w:val="22"/>
        </w:rPr>
        <w:t xml:space="preserve">. The remaining 90 </w:t>
      </w:r>
      <w:r w:rsidR="004F5FF7">
        <w:rPr>
          <w:rFonts w:ascii="Arial" w:hAnsi="Arial" w:cs="Arial"/>
          <w:sz w:val="22"/>
          <w:szCs w:val="22"/>
        </w:rPr>
        <w:t>percent</w:t>
      </w:r>
      <w:r w:rsidR="004F5FF7" w:rsidRPr="00A4202F">
        <w:rPr>
          <w:rFonts w:ascii="Arial" w:hAnsi="Arial" w:cs="Arial"/>
          <w:sz w:val="22"/>
          <w:szCs w:val="22"/>
        </w:rPr>
        <w:t xml:space="preserve"> must</w:t>
      </w:r>
      <w:r w:rsidR="00250F79" w:rsidRPr="00A4202F">
        <w:rPr>
          <w:rFonts w:ascii="Arial" w:hAnsi="Arial" w:cs="Arial"/>
          <w:sz w:val="22"/>
          <w:szCs w:val="22"/>
        </w:rPr>
        <w:t xml:space="preserve"> be set aside by the county to repay investors </w:t>
      </w:r>
      <w:r w:rsidR="00250F79" w:rsidRPr="00A4202F">
        <w:rPr>
          <w:rFonts w:ascii="Arial" w:eastAsiaTheme="minorHAnsi" w:hAnsi="Arial" w:cs="Arial"/>
          <w:sz w:val="22"/>
          <w:szCs w:val="22"/>
        </w:rPr>
        <w:t>upon</w:t>
      </w:r>
      <w:r w:rsidR="00250F79" w:rsidRPr="00A4202F">
        <w:rPr>
          <w:rFonts w:ascii="Arial" w:hAnsi="Arial" w:cs="Arial"/>
          <w:sz w:val="22"/>
          <w:szCs w:val="22"/>
        </w:rPr>
        <w:t xml:space="preserve"> the achievement of specific outcomes based upon defined performance targets. Any unused state moneys shall revert to the General Fund.</w:t>
      </w:r>
    </w:p>
    <w:p w:rsidR="00F36920" w:rsidRPr="00A4202F" w:rsidRDefault="00F36920" w:rsidP="0051234D">
      <w:pPr>
        <w:jc w:val="both"/>
        <w:rPr>
          <w:rFonts w:ascii="Arial" w:hAnsi="Arial" w:cs="Arial"/>
          <w:sz w:val="22"/>
          <w:szCs w:val="22"/>
        </w:rPr>
      </w:pPr>
    </w:p>
    <w:p w:rsidR="00A326FE" w:rsidRPr="00A4202F" w:rsidRDefault="00A326FE" w:rsidP="0051234D">
      <w:pPr>
        <w:jc w:val="both"/>
        <w:rPr>
          <w:rFonts w:ascii="Arial" w:hAnsi="Arial" w:cs="Arial"/>
          <w:sz w:val="22"/>
          <w:szCs w:val="22"/>
        </w:rPr>
      </w:pPr>
      <w:r w:rsidRPr="00A4202F">
        <w:rPr>
          <w:rFonts w:ascii="Arial" w:hAnsi="Arial" w:cs="Arial"/>
          <w:sz w:val="22"/>
          <w:szCs w:val="22"/>
        </w:rPr>
        <w:t xml:space="preserve">Additionally, </w:t>
      </w:r>
      <w:r w:rsidR="004F5FF7" w:rsidRPr="00A4202F">
        <w:rPr>
          <w:rFonts w:ascii="Arial" w:hAnsi="Arial" w:cs="Arial"/>
          <w:sz w:val="22"/>
          <w:szCs w:val="22"/>
        </w:rPr>
        <w:t>PFS</w:t>
      </w:r>
      <w:r w:rsidR="004F5FF7">
        <w:rPr>
          <w:rFonts w:ascii="Arial" w:hAnsi="Arial" w:cs="Arial"/>
          <w:sz w:val="22"/>
          <w:szCs w:val="22"/>
        </w:rPr>
        <w:t xml:space="preserve"> </w:t>
      </w:r>
      <w:r w:rsidR="004F5FF7" w:rsidRPr="00A4202F">
        <w:rPr>
          <w:rFonts w:ascii="Arial" w:hAnsi="Arial" w:cs="Arial"/>
          <w:sz w:val="22"/>
          <w:szCs w:val="22"/>
        </w:rPr>
        <w:t>Grant</w:t>
      </w:r>
      <w:r w:rsidR="00830C0F" w:rsidRPr="00A4202F">
        <w:rPr>
          <w:rFonts w:ascii="Arial" w:hAnsi="Arial" w:cs="Arial"/>
          <w:sz w:val="22"/>
          <w:szCs w:val="22"/>
        </w:rPr>
        <w:t xml:space="preserve"> Project f</w:t>
      </w:r>
      <w:r w:rsidRPr="00A4202F">
        <w:rPr>
          <w:rFonts w:ascii="Arial" w:hAnsi="Arial" w:cs="Arial"/>
          <w:sz w:val="22"/>
          <w:szCs w:val="22"/>
        </w:rPr>
        <w:t>unding must be used to supplement, rather than supplant, funding for existing programs</w:t>
      </w:r>
      <w:r w:rsidR="00174A73" w:rsidRPr="00A4202F">
        <w:rPr>
          <w:rFonts w:ascii="Arial" w:hAnsi="Arial" w:cs="Arial"/>
          <w:sz w:val="22"/>
          <w:szCs w:val="22"/>
        </w:rPr>
        <w:t>/projects</w:t>
      </w:r>
      <w:r w:rsidR="00F36920" w:rsidRPr="00A4202F">
        <w:rPr>
          <w:rFonts w:ascii="Arial" w:hAnsi="Arial" w:cs="Arial"/>
          <w:sz w:val="22"/>
          <w:szCs w:val="22"/>
        </w:rPr>
        <w:t xml:space="preserve">. </w:t>
      </w:r>
      <w:r w:rsidRPr="00A4202F">
        <w:rPr>
          <w:rFonts w:ascii="Arial" w:hAnsi="Arial" w:cs="Arial"/>
          <w:sz w:val="22"/>
          <w:szCs w:val="22"/>
        </w:rPr>
        <w:t xml:space="preserve">Supplanting is defined as replacing those funds </w:t>
      </w:r>
      <w:r w:rsidR="00F646DD" w:rsidRPr="00A4202F">
        <w:rPr>
          <w:rFonts w:ascii="Arial" w:hAnsi="Arial" w:cs="Arial"/>
          <w:sz w:val="22"/>
          <w:szCs w:val="22"/>
        </w:rPr>
        <w:t xml:space="preserve">identified and </w:t>
      </w:r>
      <w:r w:rsidRPr="00A4202F">
        <w:rPr>
          <w:rFonts w:ascii="Arial" w:hAnsi="Arial" w:cs="Arial"/>
          <w:sz w:val="22"/>
          <w:szCs w:val="22"/>
        </w:rPr>
        <w:t>appropriated for the same purpose</w:t>
      </w:r>
      <w:r w:rsidR="00F646DD" w:rsidRPr="00A4202F">
        <w:rPr>
          <w:rFonts w:ascii="Arial" w:hAnsi="Arial" w:cs="Arial"/>
          <w:sz w:val="22"/>
          <w:szCs w:val="22"/>
        </w:rPr>
        <w:t xml:space="preserve"> prior to</w:t>
      </w:r>
      <w:r w:rsidR="00DE0606" w:rsidRPr="00A4202F">
        <w:rPr>
          <w:rFonts w:ascii="Arial" w:hAnsi="Arial" w:cs="Arial"/>
          <w:sz w:val="22"/>
          <w:szCs w:val="22"/>
        </w:rPr>
        <w:t xml:space="preserve"> the</w:t>
      </w:r>
      <w:r w:rsidR="00F646DD" w:rsidRPr="00A4202F">
        <w:rPr>
          <w:rFonts w:ascii="Arial" w:hAnsi="Arial" w:cs="Arial"/>
          <w:sz w:val="22"/>
          <w:szCs w:val="22"/>
        </w:rPr>
        <w:t xml:space="preserve"> grant award.  Grant funds may be used to expand an existing effort or to create a new pro</w:t>
      </w:r>
      <w:r w:rsidR="00174A73" w:rsidRPr="00A4202F">
        <w:rPr>
          <w:rFonts w:ascii="Arial" w:hAnsi="Arial" w:cs="Arial"/>
          <w:sz w:val="22"/>
          <w:szCs w:val="22"/>
        </w:rPr>
        <w:t>ject.  Project</w:t>
      </w:r>
      <w:r w:rsidR="00F646DD" w:rsidRPr="00A4202F">
        <w:rPr>
          <w:rFonts w:ascii="Arial" w:hAnsi="Arial" w:cs="Arial"/>
          <w:sz w:val="22"/>
          <w:szCs w:val="22"/>
        </w:rPr>
        <w:t xml:space="preserve"> expansion includes</w:t>
      </w:r>
      <w:r w:rsidR="00DE0606" w:rsidRPr="00A4202F">
        <w:rPr>
          <w:rFonts w:ascii="Arial" w:hAnsi="Arial" w:cs="Arial"/>
          <w:sz w:val="22"/>
          <w:szCs w:val="22"/>
        </w:rPr>
        <w:t>,</w:t>
      </w:r>
      <w:r w:rsidR="00F646DD" w:rsidRPr="00A4202F">
        <w:rPr>
          <w:rFonts w:ascii="Arial" w:hAnsi="Arial" w:cs="Arial"/>
          <w:sz w:val="22"/>
          <w:szCs w:val="22"/>
        </w:rPr>
        <w:t xml:space="preserve"> but is not limited to</w:t>
      </w:r>
      <w:r w:rsidR="00DE0606" w:rsidRPr="00A4202F">
        <w:rPr>
          <w:rFonts w:ascii="Arial" w:hAnsi="Arial" w:cs="Arial"/>
          <w:sz w:val="22"/>
          <w:szCs w:val="22"/>
        </w:rPr>
        <w:t>,</w:t>
      </w:r>
      <w:r w:rsidR="00F646DD" w:rsidRPr="00A4202F">
        <w:rPr>
          <w:rFonts w:ascii="Arial" w:hAnsi="Arial" w:cs="Arial"/>
          <w:sz w:val="22"/>
          <w:szCs w:val="22"/>
        </w:rPr>
        <w:t xml:space="preserve"> adding services to a program that is currently offered to </w:t>
      </w:r>
      <w:r w:rsidR="00F36920" w:rsidRPr="00A4202F">
        <w:rPr>
          <w:rFonts w:ascii="Arial" w:hAnsi="Arial" w:cs="Arial"/>
          <w:sz w:val="22"/>
          <w:szCs w:val="22"/>
        </w:rPr>
        <w:t xml:space="preserve">offenders </w:t>
      </w:r>
      <w:r w:rsidR="00F646DD" w:rsidRPr="00A4202F">
        <w:rPr>
          <w:rFonts w:ascii="Arial" w:hAnsi="Arial" w:cs="Arial"/>
          <w:sz w:val="22"/>
          <w:szCs w:val="22"/>
        </w:rPr>
        <w:t>and extending existing services for offenders to a larger target population or new geographic area.</w:t>
      </w:r>
    </w:p>
    <w:p w:rsidR="00E03C62" w:rsidRPr="00A4202F" w:rsidRDefault="00E03C62" w:rsidP="0051234D">
      <w:pPr>
        <w:jc w:val="both"/>
        <w:rPr>
          <w:rFonts w:ascii="Arial" w:hAnsi="Arial" w:cs="Arial"/>
          <w:sz w:val="22"/>
          <w:szCs w:val="22"/>
        </w:rPr>
      </w:pPr>
    </w:p>
    <w:p w:rsidR="00215C74" w:rsidRPr="00A4202F" w:rsidRDefault="00215C74" w:rsidP="00B84B01">
      <w:pPr>
        <w:rPr>
          <w:rFonts w:ascii="Arial" w:hAnsi="Arial" w:cs="Arial"/>
          <w:sz w:val="22"/>
          <w:szCs w:val="22"/>
        </w:rPr>
      </w:pPr>
      <w:r w:rsidRPr="00A4202F">
        <w:rPr>
          <w:rFonts w:ascii="Arial" w:hAnsi="Arial" w:cs="Arial"/>
          <w:b/>
          <w:sz w:val="22"/>
          <w:szCs w:val="22"/>
          <w:u w:val="single"/>
        </w:rPr>
        <w:t>Grant Period</w:t>
      </w:r>
    </w:p>
    <w:p w:rsidR="008C39A6" w:rsidRPr="00A4202F" w:rsidRDefault="008C39A6" w:rsidP="00215C74">
      <w:pPr>
        <w:autoSpaceDE w:val="0"/>
        <w:autoSpaceDN w:val="0"/>
        <w:adjustRightInd w:val="0"/>
        <w:jc w:val="both"/>
        <w:rPr>
          <w:rFonts w:ascii="Arial" w:hAnsi="Arial" w:cs="Arial"/>
          <w:sz w:val="22"/>
          <w:szCs w:val="22"/>
        </w:rPr>
      </w:pPr>
    </w:p>
    <w:p w:rsidR="00FD1E37" w:rsidRPr="00FD1E37" w:rsidRDefault="00FD1E37" w:rsidP="00FD1E37">
      <w:pPr>
        <w:autoSpaceDE w:val="0"/>
        <w:autoSpaceDN w:val="0"/>
        <w:adjustRightInd w:val="0"/>
        <w:jc w:val="both"/>
        <w:rPr>
          <w:rFonts w:ascii="Arial" w:hAnsi="Arial" w:cs="Arial"/>
          <w:sz w:val="22"/>
          <w:szCs w:val="22"/>
        </w:rPr>
      </w:pPr>
      <w:r w:rsidRPr="00FD1E37">
        <w:rPr>
          <w:rFonts w:ascii="Arial" w:hAnsi="Arial" w:cs="Arial"/>
          <w:sz w:val="22"/>
          <w:szCs w:val="22"/>
        </w:rPr>
        <w:t>Successful proposals will be funded for a project period that will commence May 1, 2016 and end on October 31, 2019 although it should be noted that legislative efforts are underway to amend the sunset date of AB 1837 and extend it two additional years. Should this amendment pass the project period will commence May 1, 2016 and end on October 31, 2021.</w:t>
      </w:r>
    </w:p>
    <w:p w:rsidR="00BE14DF" w:rsidRPr="00A4202F" w:rsidRDefault="00BE14DF" w:rsidP="00215C74">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tblPr>
      <w:tblGrid>
        <w:gridCol w:w="9576"/>
      </w:tblGrid>
      <w:tr w:rsidR="003A7908" w:rsidRPr="00A4202F" w:rsidTr="003A7908">
        <w:trPr>
          <w:trHeight w:hRule="exact" w:val="346"/>
        </w:trPr>
        <w:tc>
          <w:tcPr>
            <w:tcW w:w="9576" w:type="dxa"/>
            <w:shd w:val="clear" w:color="auto" w:fill="002060"/>
            <w:vAlign w:val="center"/>
          </w:tcPr>
          <w:p w:rsidR="003A7908" w:rsidRPr="00A4202F" w:rsidRDefault="003A7908" w:rsidP="003A7908">
            <w:pPr>
              <w:pStyle w:val="Heading1"/>
              <w:spacing w:after="0"/>
              <w:rPr>
                <w:rFonts w:ascii="Arial" w:hAnsi="Arial" w:cs="Arial"/>
                <w:color w:val="auto"/>
                <w:sz w:val="24"/>
                <w:szCs w:val="22"/>
              </w:rPr>
            </w:pPr>
            <w:bookmarkStart w:id="21" w:name="_Toc427222847"/>
            <w:bookmarkStart w:id="22" w:name="_Toc427229722"/>
            <w:bookmarkStart w:id="23" w:name="_Toc427229769"/>
            <w:r w:rsidRPr="00A4202F">
              <w:rPr>
                <w:rFonts w:ascii="Arial" w:hAnsi="Arial" w:cs="Arial"/>
                <w:color w:val="auto"/>
                <w:sz w:val="24"/>
                <w:szCs w:val="22"/>
              </w:rPr>
              <w:t>TECHNICAL ASSISTANCE AVAILABLE</w:t>
            </w:r>
            <w:bookmarkEnd w:id="21"/>
            <w:bookmarkEnd w:id="22"/>
            <w:bookmarkEnd w:id="23"/>
          </w:p>
        </w:tc>
      </w:tr>
    </w:tbl>
    <w:p w:rsidR="003A7908" w:rsidRPr="00A4202F" w:rsidRDefault="003A7908" w:rsidP="00215C74">
      <w:pPr>
        <w:autoSpaceDE w:val="0"/>
        <w:autoSpaceDN w:val="0"/>
        <w:adjustRightInd w:val="0"/>
        <w:jc w:val="both"/>
        <w:rPr>
          <w:rFonts w:ascii="Arial" w:hAnsi="Arial" w:cs="Arial"/>
          <w:sz w:val="22"/>
          <w:szCs w:val="22"/>
        </w:rPr>
      </w:pPr>
    </w:p>
    <w:p w:rsidR="00BE14DF" w:rsidRPr="00A4202F" w:rsidRDefault="00852490" w:rsidP="00215C74">
      <w:pPr>
        <w:autoSpaceDE w:val="0"/>
        <w:autoSpaceDN w:val="0"/>
        <w:adjustRightInd w:val="0"/>
        <w:jc w:val="both"/>
        <w:rPr>
          <w:rFonts w:ascii="Arial" w:hAnsi="Arial" w:cs="Arial"/>
          <w:sz w:val="22"/>
          <w:szCs w:val="22"/>
        </w:rPr>
      </w:pPr>
      <w:r w:rsidRPr="00852490">
        <w:rPr>
          <w:rFonts w:ascii="Arial" w:hAnsi="Arial" w:cs="Arial"/>
          <w:sz w:val="22"/>
          <w:szCs w:val="22"/>
        </w:rPr>
        <w:t>Technical assistance is available to applicants who would like help in determining the feasibility of implementing a PFS project or support in understanding the components of a PFS program. This pro bono assistance can be accessed from a fellowship program the BSCC has with the Harvard Kennedy School’s Social Impact Bond Technical Assistance Lab. Applicants interested in receiving technical assistance can submit a Request for Technical Assistance form</w:t>
      </w:r>
      <w:r w:rsidR="003A7908" w:rsidRPr="00D304A8">
        <w:rPr>
          <w:rFonts w:ascii="Arial" w:hAnsi="Arial" w:cs="Arial"/>
          <w:sz w:val="22"/>
          <w:szCs w:val="22"/>
        </w:rPr>
        <w:t>(Appendix C)</w:t>
      </w:r>
      <w:r w:rsidR="00CF0AD1" w:rsidRPr="00A4202F">
        <w:rPr>
          <w:rFonts w:ascii="Arial" w:hAnsi="Arial" w:cs="Arial"/>
          <w:sz w:val="22"/>
          <w:szCs w:val="22"/>
        </w:rPr>
        <w:t xml:space="preserve"> via email </w:t>
      </w:r>
      <w:r w:rsidR="00BE14DF" w:rsidRPr="00A4202F">
        <w:rPr>
          <w:rFonts w:ascii="Arial" w:hAnsi="Arial" w:cs="Arial"/>
          <w:sz w:val="22"/>
          <w:szCs w:val="22"/>
        </w:rPr>
        <w:t xml:space="preserve">to </w:t>
      </w:r>
      <w:hyperlink r:id="rId15" w:history="1">
        <w:r w:rsidR="00BE14DF" w:rsidRPr="00A4202F">
          <w:rPr>
            <w:rStyle w:val="Hyperlink"/>
            <w:rFonts w:ascii="Arial" w:hAnsi="Arial" w:cs="Arial"/>
            <w:color w:val="auto"/>
            <w:sz w:val="22"/>
            <w:szCs w:val="22"/>
          </w:rPr>
          <w:t>Joyce.Carroll@bscc.ca.gov</w:t>
        </w:r>
      </w:hyperlink>
      <w:r w:rsidR="00BE14DF" w:rsidRPr="00A4202F">
        <w:rPr>
          <w:rFonts w:ascii="Arial" w:hAnsi="Arial" w:cs="Arial"/>
          <w:sz w:val="22"/>
          <w:szCs w:val="22"/>
        </w:rPr>
        <w:t>.</w:t>
      </w:r>
    </w:p>
    <w:p w:rsidR="008E78C5" w:rsidRPr="00A4202F" w:rsidRDefault="008E78C5" w:rsidP="00215C74">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tblPr>
      <w:tblGrid>
        <w:gridCol w:w="9576"/>
      </w:tblGrid>
      <w:tr w:rsidR="00CA1B68" w:rsidRPr="00A4202F" w:rsidTr="00713784">
        <w:trPr>
          <w:trHeight w:hRule="exact" w:val="346"/>
        </w:trPr>
        <w:tc>
          <w:tcPr>
            <w:tcW w:w="9576" w:type="dxa"/>
            <w:shd w:val="clear" w:color="auto" w:fill="002060"/>
            <w:vAlign w:val="center"/>
          </w:tcPr>
          <w:p w:rsidR="00CA1B68" w:rsidRPr="00A4202F" w:rsidRDefault="0026143D" w:rsidP="001A4F39">
            <w:pPr>
              <w:pStyle w:val="Heading1"/>
              <w:spacing w:after="0"/>
              <w:rPr>
                <w:rFonts w:ascii="Arial" w:hAnsi="Arial" w:cs="Arial"/>
                <w:color w:val="auto"/>
                <w:sz w:val="24"/>
                <w:szCs w:val="22"/>
              </w:rPr>
            </w:pPr>
            <w:bookmarkStart w:id="24" w:name="_Toc409609603"/>
            <w:bookmarkStart w:id="25" w:name="_Toc427222848"/>
            <w:bookmarkStart w:id="26" w:name="_Toc427229723"/>
            <w:bookmarkStart w:id="27" w:name="_Toc427229770"/>
            <w:r w:rsidRPr="00A4202F">
              <w:rPr>
                <w:rFonts w:ascii="Arial" w:hAnsi="Arial" w:cs="Arial"/>
                <w:color w:val="auto"/>
                <w:sz w:val="24"/>
                <w:szCs w:val="22"/>
              </w:rPr>
              <w:t xml:space="preserve">PROJECT </w:t>
            </w:r>
            <w:r w:rsidR="0025452E" w:rsidRPr="00A4202F">
              <w:rPr>
                <w:rFonts w:ascii="Arial" w:hAnsi="Arial" w:cs="Arial"/>
                <w:color w:val="auto"/>
                <w:sz w:val="24"/>
                <w:szCs w:val="22"/>
              </w:rPr>
              <w:t xml:space="preserve">GOAL AND </w:t>
            </w:r>
            <w:r w:rsidR="002832F5" w:rsidRPr="00A4202F">
              <w:rPr>
                <w:rFonts w:ascii="Arial" w:hAnsi="Arial" w:cs="Arial"/>
                <w:color w:val="auto"/>
                <w:sz w:val="24"/>
                <w:szCs w:val="22"/>
              </w:rPr>
              <w:t>D</w:t>
            </w:r>
            <w:r w:rsidR="0025452E" w:rsidRPr="00A4202F">
              <w:rPr>
                <w:rFonts w:ascii="Arial" w:hAnsi="Arial" w:cs="Arial"/>
                <w:color w:val="auto"/>
                <w:sz w:val="24"/>
                <w:szCs w:val="22"/>
              </w:rPr>
              <w:t>ESIGN</w:t>
            </w:r>
            <w:bookmarkEnd w:id="24"/>
            <w:bookmarkEnd w:id="25"/>
            <w:bookmarkEnd w:id="26"/>
            <w:bookmarkEnd w:id="27"/>
          </w:p>
        </w:tc>
      </w:tr>
    </w:tbl>
    <w:p w:rsidR="00CA1B68" w:rsidRPr="00A4202F" w:rsidRDefault="00CA1B68" w:rsidP="005C0556">
      <w:pPr>
        <w:jc w:val="both"/>
        <w:rPr>
          <w:rFonts w:ascii="Arial" w:hAnsi="Arial" w:cs="Arial"/>
          <w:sz w:val="22"/>
          <w:szCs w:val="22"/>
        </w:rPr>
      </w:pPr>
    </w:p>
    <w:p w:rsidR="00A1086D" w:rsidRPr="00A4202F" w:rsidRDefault="00B84B01" w:rsidP="00A1086D">
      <w:pPr>
        <w:jc w:val="both"/>
        <w:rPr>
          <w:rFonts w:ascii="Arial" w:hAnsi="Arial" w:cs="Arial"/>
          <w:sz w:val="22"/>
          <w:szCs w:val="22"/>
        </w:rPr>
      </w:pPr>
      <w:r w:rsidRPr="00A4202F">
        <w:rPr>
          <w:rFonts w:ascii="Arial" w:hAnsi="Arial" w:cs="Arial"/>
          <w:sz w:val="22"/>
          <w:szCs w:val="22"/>
        </w:rPr>
        <w:t>T</w:t>
      </w:r>
      <w:r w:rsidR="00A1086D" w:rsidRPr="00A4202F">
        <w:rPr>
          <w:rFonts w:ascii="Arial" w:hAnsi="Arial" w:cs="Arial"/>
          <w:sz w:val="22"/>
          <w:szCs w:val="22"/>
        </w:rPr>
        <w:t>he g</w:t>
      </w:r>
      <w:r w:rsidR="00830C0F" w:rsidRPr="00A4202F">
        <w:rPr>
          <w:rFonts w:ascii="Arial" w:hAnsi="Arial" w:cs="Arial"/>
          <w:sz w:val="22"/>
          <w:szCs w:val="22"/>
        </w:rPr>
        <w:t>oal of the PFS Grant Project</w:t>
      </w:r>
      <w:r w:rsidRPr="00A4202F">
        <w:rPr>
          <w:rFonts w:ascii="Arial" w:hAnsi="Arial" w:cs="Arial"/>
          <w:sz w:val="22"/>
          <w:szCs w:val="22"/>
        </w:rPr>
        <w:t xml:space="preserve"> is to establish partnerships between local governmental agencies, private investors, nonprofit organizations, and for-profit service providers to facilitate the use of social innovation financing to achieve measurable social benefits</w:t>
      </w:r>
      <w:r w:rsidR="00BE4773" w:rsidRPr="00A4202F">
        <w:rPr>
          <w:rFonts w:ascii="Arial" w:hAnsi="Arial" w:cs="Arial"/>
          <w:sz w:val="22"/>
          <w:szCs w:val="22"/>
        </w:rPr>
        <w:t xml:space="preserve"> that result in recidivism reduction</w:t>
      </w:r>
      <w:r w:rsidRPr="00A4202F">
        <w:rPr>
          <w:rFonts w:ascii="Arial" w:hAnsi="Arial" w:cs="Arial"/>
          <w:sz w:val="22"/>
          <w:szCs w:val="22"/>
        </w:rPr>
        <w:t xml:space="preserve">. </w:t>
      </w:r>
      <w:r w:rsidR="00506E37" w:rsidRPr="00A4202F">
        <w:rPr>
          <w:rFonts w:ascii="Arial" w:hAnsi="Arial" w:cs="Arial"/>
          <w:sz w:val="22"/>
          <w:szCs w:val="22"/>
        </w:rPr>
        <w:t>A variety of approaches have been shown to be successful in reducing recidivism, including addressing homelessness, substance use disorder</w:t>
      </w:r>
      <w:r w:rsidR="00A1086D" w:rsidRPr="00A4202F">
        <w:rPr>
          <w:rFonts w:ascii="Arial" w:hAnsi="Arial" w:cs="Arial"/>
          <w:sz w:val="22"/>
          <w:szCs w:val="22"/>
        </w:rPr>
        <w:t>,</w:t>
      </w:r>
      <w:r w:rsidR="00506E37" w:rsidRPr="00A4202F">
        <w:rPr>
          <w:rFonts w:ascii="Arial" w:hAnsi="Arial" w:cs="Arial"/>
          <w:sz w:val="22"/>
          <w:szCs w:val="22"/>
        </w:rPr>
        <w:t xml:space="preserve"> and unemployment among specific demographic groups. </w:t>
      </w:r>
      <w:r w:rsidR="00E31EFE" w:rsidRPr="00A4202F">
        <w:rPr>
          <w:rFonts w:ascii="Arial" w:hAnsi="Arial" w:cs="Arial"/>
          <w:sz w:val="22"/>
          <w:szCs w:val="22"/>
        </w:rPr>
        <w:t>Applicants are encouraged to collaborate with local stakeholders</w:t>
      </w:r>
      <w:r w:rsidR="00192664">
        <w:rPr>
          <w:rFonts w:ascii="Arial" w:hAnsi="Arial" w:cs="Arial"/>
          <w:sz w:val="22"/>
          <w:szCs w:val="22"/>
        </w:rPr>
        <w:t>,</w:t>
      </w:r>
      <w:r w:rsidR="00A1086D" w:rsidRPr="00A4202F">
        <w:rPr>
          <w:rFonts w:ascii="Arial" w:hAnsi="Arial" w:cs="Arial"/>
          <w:sz w:val="22"/>
          <w:szCs w:val="22"/>
        </w:rPr>
        <w:t xml:space="preserve"> including individuals within </w:t>
      </w:r>
      <w:r w:rsidR="00E31EFE" w:rsidRPr="00A4202F">
        <w:rPr>
          <w:rFonts w:ascii="Arial" w:hAnsi="Arial" w:cs="Arial"/>
          <w:sz w:val="22"/>
          <w:szCs w:val="22"/>
        </w:rPr>
        <w:t>affected communities</w:t>
      </w:r>
      <w:r w:rsidR="00A1086D" w:rsidRPr="00A4202F">
        <w:rPr>
          <w:rFonts w:ascii="Arial" w:hAnsi="Arial" w:cs="Arial"/>
          <w:sz w:val="22"/>
          <w:szCs w:val="22"/>
        </w:rPr>
        <w:t>.  Collaboration should occur when developing the</w:t>
      </w:r>
      <w:r w:rsidR="00E31EFE" w:rsidRPr="00A4202F">
        <w:rPr>
          <w:rFonts w:ascii="Arial" w:hAnsi="Arial" w:cs="Arial"/>
          <w:sz w:val="22"/>
          <w:szCs w:val="22"/>
        </w:rPr>
        <w:t xml:space="preserve"> proposals and </w:t>
      </w:r>
      <w:r w:rsidR="00A1086D" w:rsidRPr="00A4202F">
        <w:rPr>
          <w:rFonts w:ascii="Arial" w:hAnsi="Arial" w:cs="Arial"/>
          <w:sz w:val="22"/>
          <w:szCs w:val="22"/>
        </w:rPr>
        <w:t xml:space="preserve">be ongoing throughout the implementation of the project to </w:t>
      </w:r>
      <w:r w:rsidR="00E31EFE" w:rsidRPr="00A4202F">
        <w:rPr>
          <w:rFonts w:ascii="Arial" w:hAnsi="Arial" w:cs="Arial"/>
          <w:sz w:val="22"/>
          <w:szCs w:val="22"/>
        </w:rPr>
        <w:t>ensure</w:t>
      </w:r>
      <w:r w:rsidR="00A1086D" w:rsidRPr="00A4202F">
        <w:rPr>
          <w:rFonts w:ascii="Arial" w:hAnsi="Arial" w:cs="Arial"/>
          <w:sz w:val="22"/>
          <w:szCs w:val="22"/>
        </w:rPr>
        <w:t xml:space="preserve"> continual community engagement</w:t>
      </w:r>
      <w:r w:rsidR="00E31EFE" w:rsidRPr="00A4202F">
        <w:rPr>
          <w:rFonts w:ascii="Arial" w:hAnsi="Arial" w:cs="Arial"/>
          <w:sz w:val="22"/>
          <w:szCs w:val="22"/>
        </w:rPr>
        <w:t xml:space="preserve">.  </w:t>
      </w:r>
    </w:p>
    <w:p w:rsidR="007177A7" w:rsidRPr="00A4202F" w:rsidRDefault="007177A7" w:rsidP="00A1086D">
      <w:pPr>
        <w:jc w:val="both"/>
        <w:rPr>
          <w:rFonts w:ascii="Arial" w:hAnsi="Arial" w:cs="Arial"/>
          <w:sz w:val="22"/>
          <w:szCs w:val="22"/>
        </w:rPr>
      </w:pPr>
    </w:p>
    <w:p w:rsidR="00956111" w:rsidRPr="00A4202F" w:rsidRDefault="00750A7E" w:rsidP="00B84B01">
      <w:pPr>
        <w:jc w:val="both"/>
        <w:rPr>
          <w:rFonts w:ascii="Arial" w:hAnsi="Arial" w:cs="Arial"/>
          <w:b/>
          <w:sz w:val="22"/>
          <w:szCs w:val="22"/>
          <w:u w:val="single"/>
        </w:rPr>
      </w:pPr>
      <w:r w:rsidRPr="00A4202F">
        <w:rPr>
          <w:rFonts w:ascii="Arial" w:hAnsi="Arial" w:cs="Arial"/>
          <w:b/>
          <w:sz w:val="22"/>
          <w:szCs w:val="22"/>
          <w:u w:val="single"/>
        </w:rPr>
        <w:t>Key Players:</w:t>
      </w:r>
    </w:p>
    <w:p w:rsidR="00750A7E" w:rsidRPr="00A4202F" w:rsidRDefault="00750A7E" w:rsidP="00750A7E">
      <w:pPr>
        <w:jc w:val="both"/>
        <w:rPr>
          <w:rFonts w:ascii="Arial" w:hAnsi="Arial" w:cs="Arial"/>
          <w:sz w:val="22"/>
          <w:szCs w:val="22"/>
        </w:rPr>
      </w:pPr>
    </w:p>
    <w:p w:rsidR="008E78C5" w:rsidRPr="00A4202F" w:rsidRDefault="00750A7E"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t>County BOS</w:t>
      </w:r>
      <w:r w:rsidRPr="00A4202F">
        <w:rPr>
          <w:rFonts w:ascii="Arial" w:hAnsi="Arial" w:cs="Arial"/>
          <w:sz w:val="22"/>
          <w:szCs w:val="22"/>
        </w:rPr>
        <w:t xml:space="preserve">: </w:t>
      </w:r>
      <w:r w:rsidR="00C16116" w:rsidRPr="00A4202F">
        <w:rPr>
          <w:rFonts w:ascii="Arial" w:hAnsi="Arial" w:cs="Arial"/>
          <w:sz w:val="22"/>
          <w:szCs w:val="22"/>
        </w:rPr>
        <w:t>develops</w:t>
      </w:r>
      <w:r w:rsidRPr="00A4202F">
        <w:rPr>
          <w:rFonts w:ascii="Arial" w:hAnsi="Arial" w:cs="Arial"/>
          <w:sz w:val="22"/>
          <w:szCs w:val="22"/>
        </w:rPr>
        <w:t xml:space="preserve"> a program designed</w:t>
      </w:r>
      <w:r w:rsidR="00C16116" w:rsidRPr="00A4202F">
        <w:rPr>
          <w:rFonts w:ascii="Arial" w:hAnsi="Arial" w:cs="Arial"/>
          <w:sz w:val="22"/>
          <w:szCs w:val="22"/>
        </w:rPr>
        <w:t xml:space="preserve"> to reduce recidivism </w:t>
      </w:r>
      <w:r w:rsidRPr="00A4202F">
        <w:rPr>
          <w:rFonts w:ascii="Arial" w:hAnsi="Arial" w:cs="Arial"/>
          <w:sz w:val="22"/>
          <w:szCs w:val="22"/>
        </w:rPr>
        <w:t>and contract</w:t>
      </w:r>
      <w:r w:rsidR="00C16116" w:rsidRPr="00A4202F">
        <w:rPr>
          <w:rFonts w:ascii="Arial" w:hAnsi="Arial" w:cs="Arial"/>
          <w:sz w:val="22"/>
          <w:szCs w:val="22"/>
        </w:rPr>
        <w:t>s</w:t>
      </w:r>
      <w:r w:rsidRPr="00A4202F">
        <w:rPr>
          <w:rFonts w:ascii="Arial" w:hAnsi="Arial" w:cs="Arial"/>
          <w:sz w:val="22"/>
          <w:szCs w:val="22"/>
        </w:rPr>
        <w:t xml:space="preserve"> with private</w:t>
      </w:r>
      <w:r w:rsidR="00C16116" w:rsidRPr="00A4202F">
        <w:rPr>
          <w:rFonts w:ascii="Arial" w:hAnsi="Arial" w:cs="Arial"/>
          <w:sz w:val="22"/>
          <w:szCs w:val="22"/>
        </w:rPr>
        <w:t xml:space="preserve"> (nongovernmental</w:t>
      </w:r>
      <w:r w:rsidRPr="00A4202F">
        <w:rPr>
          <w:rFonts w:ascii="Arial" w:hAnsi="Arial" w:cs="Arial"/>
          <w:sz w:val="22"/>
          <w:szCs w:val="22"/>
        </w:rPr>
        <w:t xml:space="preserve">) investors </w:t>
      </w:r>
      <w:r w:rsidR="00E31EFE" w:rsidRPr="00A4202F">
        <w:rPr>
          <w:rFonts w:ascii="Arial" w:hAnsi="Arial" w:cs="Arial"/>
          <w:sz w:val="22"/>
          <w:szCs w:val="22"/>
        </w:rPr>
        <w:t xml:space="preserve">to establish </w:t>
      </w:r>
      <w:r w:rsidR="004F5FF7" w:rsidRPr="00A4202F">
        <w:rPr>
          <w:rFonts w:ascii="Arial" w:hAnsi="Arial" w:cs="Arial"/>
          <w:sz w:val="22"/>
          <w:szCs w:val="22"/>
        </w:rPr>
        <w:t>the program</w:t>
      </w:r>
      <w:r w:rsidRPr="00A4202F">
        <w:rPr>
          <w:rFonts w:ascii="Arial" w:hAnsi="Arial" w:cs="Arial"/>
          <w:sz w:val="22"/>
          <w:szCs w:val="22"/>
        </w:rPr>
        <w:t xml:space="preserve"> funding</w:t>
      </w:r>
    </w:p>
    <w:p w:rsidR="00705850" w:rsidRPr="00A4202F" w:rsidRDefault="00750A7E"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t>Investors</w:t>
      </w:r>
      <w:r w:rsidRPr="00A4202F">
        <w:rPr>
          <w:rFonts w:ascii="Arial" w:hAnsi="Arial" w:cs="Arial"/>
          <w:sz w:val="22"/>
          <w:szCs w:val="22"/>
        </w:rPr>
        <w:t xml:space="preserve">: </w:t>
      </w:r>
      <w:r w:rsidR="004F5FF7" w:rsidRPr="00A4202F">
        <w:rPr>
          <w:rFonts w:ascii="Arial" w:hAnsi="Arial" w:cs="Arial"/>
          <w:sz w:val="22"/>
          <w:szCs w:val="22"/>
        </w:rPr>
        <w:t>provides upfront</w:t>
      </w:r>
      <w:r w:rsidRPr="00A4202F">
        <w:rPr>
          <w:rFonts w:ascii="Arial" w:hAnsi="Arial" w:cs="Arial"/>
          <w:sz w:val="22"/>
          <w:szCs w:val="22"/>
        </w:rPr>
        <w:t xml:space="preserve"> op</w:t>
      </w:r>
      <w:r w:rsidR="00C16116" w:rsidRPr="00A4202F">
        <w:rPr>
          <w:rFonts w:ascii="Arial" w:hAnsi="Arial" w:cs="Arial"/>
          <w:sz w:val="22"/>
          <w:szCs w:val="22"/>
        </w:rPr>
        <w:t>erating capital for the project</w:t>
      </w:r>
    </w:p>
    <w:p w:rsidR="00705850" w:rsidRPr="00A4202F" w:rsidRDefault="00750A7E"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t>Service pro</w:t>
      </w:r>
      <w:r w:rsidR="00C16116" w:rsidRPr="00A4202F">
        <w:rPr>
          <w:rFonts w:ascii="Arial" w:hAnsi="Arial" w:cs="Arial"/>
          <w:sz w:val="22"/>
          <w:szCs w:val="22"/>
          <w:u w:val="single"/>
        </w:rPr>
        <w:t>viders</w:t>
      </w:r>
      <w:r w:rsidR="00C16116" w:rsidRPr="00A4202F">
        <w:rPr>
          <w:rFonts w:ascii="Arial" w:hAnsi="Arial" w:cs="Arial"/>
          <w:sz w:val="22"/>
          <w:szCs w:val="22"/>
        </w:rPr>
        <w:t>: deliver</w:t>
      </w:r>
      <w:r w:rsidR="00705850" w:rsidRPr="00A4202F">
        <w:rPr>
          <w:rFonts w:ascii="Arial" w:hAnsi="Arial" w:cs="Arial"/>
          <w:sz w:val="22"/>
          <w:szCs w:val="22"/>
        </w:rPr>
        <w:t>s</w:t>
      </w:r>
      <w:r w:rsidR="00C16116" w:rsidRPr="00A4202F">
        <w:rPr>
          <w:rFonts w:ascii="Arial" w:hAnsi="Arial" w:cs="Arial"/>
          <w:sz w:val="22"/>
          <w:szCs w:val="22"/>
        </w:rPr>
        <w:t xml:space="preserve"> services to the</w:t>
      </w:r>
      <w:r w:rsidRPr="00A4202F">
        <w:rPr>
          <w:rFonts w:ascii="Arial" w:hAnsi="Arial" w:cs="Arial"/>
          <w:sz w:val="22"/>
          <w:szCs w:val="22"/>
        </w:rPr>
        <w:t xml:space="preserve"> target population </w:t>
      </w:r>
    </w:p>
    <w:p w:rsidR="00705850" w:rsidRPr="00A4202F" w:rsidRDefault="00750A7E"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t>Independent evaluator</w:t>
      </w:r>
      <w:r w:rsidRPr="00A4202F">
        <w:rPr>
          <w:rFonts w:ascii="Arial" w:hAnsi="Arial" w:cs="Arial"/>
          <w:sz w:val="22"/>
          <w:szCs w:val="22"/>
        </w:rPr>
        <w:t xml:space="preserve">: validates the results of the project </w:t>
      </w:r>
      <w:r w:rsidR="00C16116" w:rsidRPr="00A4202F">
        <w:rPr>
          <w:rFonts w:ascii="Arial" w:hAnsi="Arial" w:cs="Arial"/>
          <w:sz w:val="22"/>
          <w:szCs w:val="22"/>
        </w:rPr>
        <w:t>and develops the methodology</w:t>
      </w:r>
      <w:r w:rsidR="00345F6B" w:rsidRPr="00A4202F">
        <w:rPr>
          <w:rFonts w:ascii="Arial" w:hAnsi="Arial" w:cs="Arial"/>
          <w:sz w:val="22"/>
          <w:szCs w:val="22"/>
        </w:rPr>
        <w:t xml:space="preserve"> for determining</w:t>
      </w:r>
      <w:r w:rsidR="00C16116" w:rsidRPr="00A4202F">
        <w:rPr>
          <w:rFonts w:ascii="Arial" w:hAnsi="Arial" w:cs="Arial"/>
          <w:sz w:val="22"/>
          <w:szCs w:val="22"/>
        </w:rPr>
        <w:t xml:space="preserve"> successful programmatic outcomes </w:t>
      </w:r>
      <w:r w:rsidR="00345F6B" w:rsidRPr="00A4202F">
        <w:rPr>
          <w:rFonts w:ascii="Arial" w:hAnsi="Arial" w:cs="Arial"/>
          <w:sz w:val="22"/>
          <w:szCs w:val="22"/>
        </w:rPr>
        <w:t xml:space="preserve">that will </w:t>
      </w:r>
      <w:r w:rsidR="00C16116" w:rsidRPr="00A4202F">
        <w:rPr>
          <w:rFonts w:ascii="Arial" w:hAnsi="Arial" w:cs="Arial"/>
          <w:sz w:val="22"/>
          <w:szCs w:val="22"/>
        </w:rPr>
        <w:t>trigger repayment to the investor</w:t>
      </w:r>
    </w:p>
    <w:p w:rsidR="00345F6B" w:rsidRPr="00A4202F" w:rsidRDefault="00C16116" w:rsidP="00B00E5F">
      <w:pPr>
        <w:pStyle w:val="ListParagraph"/>
        <w:numPr>
          <w:ilvl w:val="0"/>
          <w:numId w:val="31"/>
        </w:numPr>
        <w:spacing w:after="60"/>
        <w:jc w:val="both"/>
        <w:rPr>
          <w:rFonts w:ascii="Arial" w:hAnsi="Arial" w:cs="Arial"/>
          <w:sz w:val="22"/>
          <w:szCs w:val="22"/>
        </w:rPr>
      </w:pPr>
      <w:r w:rsidRPr="00A4202F">
        <w:rPr>
          <w:rFonts w:ascii="Arial" w:hAnsi="Arial" w:cs="Arial"/>
          <w:sz w:val="22"/>
          <w:szCs w:val="22"/>
          <w:u w:val="single"/>
        </w:rPr>
        <w:lastRenderedPageBreak/>
        <w:t>BSCC</w:t>
      </w:r>
      <w:r w:rsidRPr="00A4202F">
        <w:rPr>
          <w:rFonts w:ascii="Arial" w:hAnsi="Arial" w:cs="Arial"/>
          <w:sz w:val="22"/>
          <w:szCs w:val="22"/>
        </w:rPr>
        <w:t xml:space="preserve">: awards grants to </w:t>
      </w:r>
      <w:r w:rsidR="006E3260" w:rsidRPr="00A4202F">
        <w:rPr>
          <w:rFonts w:ascii="Arial" w:hAnsi="Arial" w:cs="Arial"/>
          <w:sz w:val="22"/>
          <w:szCs w:val="22"/>
        </w:rPr>
        <w:t>three (</w:t>
      </w:r>
      <w:r w:rsidRPr="00A4202F">
        <w:rPr>
          <w:rFonts w:ascii="Arial" w:hAnsi="Arial" w:cs="Arial"/>
          <w:sz w:val="22"/>
          <w:szCs w:val="22"/>
        </w:rPr>
        <w:t>3</w:t>
      </w:r>
      <w:r w:rsidR="006E3260" w:rsidRPr="00A4202F">
        <w:rPr>
          <w:rFonts w:ascii="Arial" w:hAnsi="Arial" w:cs="Arial"/>
          <w:sz w:val="22"/>
          <w:szCs w:val="22"/>
        </w:rPr>
        <w:t>)</w:t>
      </w:r>
      <w:r w:rsidRPr="00A4202F">
        <w:rPr>
          <w:rFonts w:ascii="Arial" w:hAnsi="Arial" w:cs="Arial"/>
          <w:sz w:val="22"/>
          <w:szCs w:val="22"/>
        </w:rPr>
        <w:t xml:space="preserve"> counties</w:t>
      </w:r>
      <w:r w:rsidR="00D866C6" w:rsidRPr="00A4202F">
        <w:rPr>
          <w:rFonts w:ascii="Arial" w:hAnsi="Arial" w:cs="Arial"/>
          <w:sz w:val="22"/>
          <w:szCs w:val="22"/>
        </w:rPr>
        <w:t xml:space="preserve"> for the purpose of repaying</w:t>
      </w:r>
      <w:r w:rsidRPr="00A4202F">
        <w:rPr>
          <w:rFonts w:ascii="Arial" w:hAnsi="Arial" w:cs="Arial"/>
          <w:sz w:val="22"/>
          <w:szCs w:val="22"/>
        </w:rPr>
        <w:t xml:space="preserve"> investors when pred</w:t>
      </w:r>
      <w:r w:rsidR="00DA38C4" w:rsidRPr="00A4202F">
        <w:rPr>
          <w:rFonts w:ascii="Arial" w:hAnsi="Arial" w:cs="Arial"/>
          <w:sz w:val="22"/>
          <w:szCs w:val="22"/>
        </w:rPr>
        <w:t>etermined outcomes are achieved</w:t>
      </w:r>
    </w:p>
    <w:p w:rsidR="00852490" w:rsidRPr="00345F6B" w:rsidRDefault="00852490" w:rsidP="00534DC1">
      <w:pPr>
        <w:pStyle w:val="ListParagraph"/>
        <w:numPr>
          <w:ilvl w:val="0"/>
          <w:numId w:val="31"/>
        </w:numPr>
        <w:rPr>
          <w:rFonts w:ascii="Arial" w:hAnsi="Arial" w:cs="Arial"/>
          <w:sz w:val="22"/>
          <w:szCs w:val="22"/>
        </w:rPr>
      </w:pPr>
      <w:r w:rsidRPr="00345F6B">
        <w:rPr>
          <w:rFonts w:ascii="Arial" w:hAnsi="Arial" w:cs="Arial"/>
          <w:sz w:val="22"/>
          <w:szCs w:val="22"/>
          <w:u w:val="single"/>
        </w:rPr>
        <w:t>Intermediary</w:t>
      </w:r>
      <w:r>
        <w:rPr>
          <w:rFonts w:ascii="Arial" w:hAnsi="Arial" w:cs="Arial"/>
          <w:sz w:val="22"/>
          <w:szCs w:val="22"/>
          <w:u w:val="single"/>
        </w:rPr>
        <w:t xml:space="preserve"> (optional*)</w:t>
      </w:r>
      <w:r w:rsidRPr="00345F6B">
        <w:rPr>
          <w:rFonts w:ascii="Arial" w:hAnsi="Arial" w:cs="Arial"/>
          <w:sz w:val="22"/>
          <w:szCs w:val="22"/>
        </w:rPr>
        <w:t xml:space="preserve">: coordinates </w:t>
      </w:r>
      <w:r>
        <w:rPr>
          <w:rFonts w:ascii="Arial" w:hAnsi="Arial" w:cs="Arial"/>
          <w:sz w:val="22"/>
          <w:szCs w:val="22"/>
        </w:rPr>
        <w:t xml:space="preserve">and manages </w:t>
      </w:r>
      <w:r w:rsidRPr="00345F6B">
        <w:rPr>
          <w:rFonts w:ascii="Arial" w:hAnsi="Arial" w:cs="Arial"/>
          <w:sz w:val="22"/>
          <w:szCs w:val="22"/>
        </w:rPr>
        <w:t xml:space="preserve">the project, assists with selection and funding of services providers, </w:t>
      </w:r>
      <w:r>
        <w:rPr>
          <w:rFonts w:ascii="Arial" w:hAnsi="Arial" w:cs="Arial"/>
          <w:sz w:val="22"/>
          <w:szCs w:val="22"/>
        </w:rPr>
        <w:t xml:space="preserve">and </w:t>
      </w:r>
      <w:r w:rsidRPr="00345F6B">
        <w:rPr>
          <w:rFonts w:ascii="Arial" w:hAnsi="Arial" w:cs="Arial"/>
          <w:sz w:val="22"/>
          <w:szCs w:val="22"/>
        </w:rPr>
        <w:t>aligns the interests of the multiple parties involved in the contract with the County BOS (i.e. investors, se</w:t>
      </w:r>
      <w:r>
        <w:rPr>
          <w:rFonts w:ascii="Arial" w:hAnsi="Arial" w:cs="Arial"/>
          <w:sz w:val="22"/>
          <w:szCs w:val="22"/>
        </w:rPr>
        <w:t>rvice providers, and evaluator)</w:t>
      </w:r>
    </w:p>
    <w:p w:rsidR="00692777" w:rsidRPr="00A4202F" w:rsidRDefault="00692777" w:rsidP="00345F6B">
      <w:pPr>
        <w:jc w:val="both"/>
        <w:rPr>
          <w:rFonts w:ascii="Arial" w:hAnsi="Arial" w:cs="Arial"/>
          <w:sz w:val="22"/>
          <w:szCs w:val="22"/>
        </w:rPr>
      </w:pPr>
    </w:p>
    <w:p w:rsidR="00692777" w:rsidRPr="00A4202F" w:rsidRDefault="00692777" w:rsidP="00345F6B">
      <w:pPr>
        <w:jc w:val="both"/>
        <w:rPr>
          <w:rFonts w:ascii="Arial" w:hAnsi="Arial" w:cs="Arial"/>
          <w:sz w:val="22"/>
          <w:szCs w:val="22"/>
        </w:rPr>
      </w:pPr>
      <w:r w:rsidRPr="00A4202F">
        <w:rPr>
          <w:rFonts w:ascii="Arial" w:hAnsi="Arial" w:cs="Arial"/>
          <w:sz w:val="22"/>
          <w:szCs w:val="22"/>
        </w:rPr>
        <w:t xml:space="preserve">Please see </w:t>
      </w:r>
      <w:r w:rsidR="00830C0F" w:rsidRPr="00D304A8">
        <w:rPr>
          <w:rFonts w:ascii="Arial" w:hAnsi="Arial" w:cs="Arial"/>
          <w:sz w:val="22"/>
          <w:szCs w:val="22"/>
        </w:rPr>
        <w:t>Appendix D</w:t>
      </w:r>
      <w:r w:rsidRPr="00A4202F">
        <w:rPr>
          <w:rFonts w:ascii="Arial" w:hAnsi="Arial" w:cs="Arial"/>
          <w:sz w:val="22"/>
          <w:szCs w:val="22"/>
        </w:rPr>
        <w:t xml:space="preserve"> for </w:t>
      </w:r>
      <w:r w:rsidR="002B7695" w:rsidRPr="00A4202F">
        <w:rPr>
          <w:rFonts w:ascii="Arial" w:hAnsi="Arial" w:cs="Arial"/>
          <w:sz w:val="22"/>
          <w:szCs w:val="22"/>
        </w:rPr>
        <w:t xml:space="preserve">the </w:t>
      </w:r>
      <w:r w:rsidRPr="00A4202F">
        <w:rPr>
          <w:rFonts w:ascii="Arial" w:hAnsi="Arial" w:cs="Arial"/>
          <w:sz w:val="22"/>
          <w:szCs w:val="22"/>
        </w:rPr>
        <w:t>BS</w:t>
      </w:r>
      <w:r w:rsidR="002B7695" w:rsidRPr="00A4202F">
        <w:rPr>
          <w:rFonts w:ascii="Arial" w:hAnsi="Arial" w:cs="Arial"/>
          <w:sz w:val="22"/>
          <w:szCs w:val="22"/>
        </w:rPr>
        <w:t>CC</w:t>
      </w:r>
      <w:r w:rsidR="008961F2" w:rsidRPr="00A4202F">
        <w:rPr>
          <w:rFonts w:ascii="Arial" w:hAnsi="Arial" w:cs="Arial"/>
          <w:sz w:val="22"/>
          <w:szCs w:val="22"/>
        </w:rPr>
        <w:t>’s</w:t>
      </w:r>
      <w:r w:rsidR="002B7695" w:rsidRPr="00A4202F">
        <w:rPr>
          <w:rFonts w:ascii="Arial" w:hAnsi="Arial" w:cs="Arial"/>
          <w:sz w:val="22"/>
          <w:szCs w:val="22"/>
        </w:rPr>
        <w:t xml:space="preserve"> Social Innovation Financing M</w:t>
      </w:r>
      <w:r w:rsidRPr="00A4202F">
        <w:rPr>
          <w:rFonts w:ascii="Arial" w:hAnsi="Arial" w:cs="Arial"/>
          <w:sz w:val="22"/>
          <w:szCs w:val="22"/>
        </w:rPr>
        <w:t>odel.</w:t>
      </w:r>
    </w:p>
    <w:p w:rsidR="00692777" w:rsidRPr="00A4202F" w:rsidRDefault="00692777" w:rsidP="00345F6B">
      <w:pPr>
        <w:jc w:val="both"/>
        <w:rPr>
          <w:rFonts w:ascii="Arial" w:hAnsi="Arial" w:cs="Arial"/>
          <w:sz w:val="22"/>
          <w:szCs w:val="22"/>
        </w:rPr>
      </w:pPr>
    </w:p>
    <w:p w:rsidR="00EC27AB" w:rsidRPr="00A4202F" w:rsidRDefault="00852490" w:rsidP="00345F6B">
      <w:pPr>
        <w:jc w:val="both"/>
        <w:rPr>
          <w:rFonts w:ascii="Arial" w:hAnsi="Arial" w:cs="Arial"/>
          <w:sz w:val="22"/>
          <w:szCs w:val="22"/>
        </w:rPr>
      </w:pPr>
      <w:r>
        <w:rPr>
          <w:rFonts w:ascii="Arial" w:hAnsi="Arial" w:cs="Arial"/>
          <w:sz w:val="22"/>
          <w:szCs w:val="22"/>
        </w:rPr>
        <w:t>*</w:t>
      </w:r>
      <w:r w:rsidR="007177A7" w:rsidRPr="00A4202F">
        <w:rPr>
          <w:rFonts w:ascii="Arial" w:hAnsi="Arial" w:cs="Arial"/>
          <w:sz w:val="22"/>
          <w:szCs w:val="22"/>
        </w:rPr>
        <w:t>N</w:t>
      </w:r>
      <w:r w:rsidR="00345F6B" w:rsidRPr="00A4202F">
        <w:rPr>
          <w:rFonts w:ascii="Arial" w:hAnsi="Arial" w:cs="Arial"/>
          <w:sz w:val="22"/>
          <w:szCs w:val="22"/>
        </w:rPr>
        <w:t xml:space="preserve">ote: Applicants are </w:t>
      </w:r>
      <w:r w:rsidR="00345F6B" w:rsidRPr="00A4202F">
        <w:rPr>
          <w:rFonts w:ascii="Arial" w:hAnsi="Arial" w:cs="Arial"/>
          <w:sz w:val="22"/>
          <w:szCs w:val="22"/>
          <w:u w:val="single"/>
        </w:rPr>
        <w:t>not required</w:t>
      </w:r>
      <w:r w:rsidR="00345F6B" w:rsidRPr="00A4202F">
        <w:rPr>
          <w:rFonts w:ascii="Arial" w:hAnsi="Arial" w:cs="Arial"/>
          <w:sz w:val="22"/>
          <w:szCs w:val="22"/>
        </w:rPr>
        <w:t xml:space="preserve"> to procure the services of an intermediary and </w:t>
      </w:r>
      <w:r w:rsidR="008961F2" w:rsidRPr="00A4202F">
        <w:rPr>
          <w:rFonts w:ascii="Arial" w:hAnsi="Arial" w:cs="Arial"/>
          <w:sz w:val="22"/>
          <w:szCs w:val="22"/>
        </w:rPr>
        <w:t xml:space="preserve">instead </w:t>
      </w:r>
      <w:r w:rsidR="00345F6B" w:rsidRPr="00A4202F">
        <w:rPr>
          <w:rFonts w:ascii="Arial" w:hAnsi="Arial" w:cs="Arial"/>
          <w:sz w:val="22"/>
          <w:szCs w:val="22"/>
        </w:rPr>
        <w:t xml:space="preserve">may take on </w:t>
      </w:r>
      <w:r w:rsidR="00EC27AB" w:rsidRPr="00A4202F">
        <w:rPr>
          <w:rFonts w:ascii="Arial" w:hAnsi="Arial" w:cs="Arial"/>
          <w:sz w:val="22"/>
          <w:szCs w:val="22"/>
        </w:rPr>
        <w:t xml:space="preserve">all or some of </w:t>
      </w:r>
      <w:r w:rsidR="00345F6B" w:rsidRPr="00A4202F">
        <w:rPr>
          <w:rFonts w:ascii="Arial" w:hAnsi="Arial" w:cs="Arial"/>
          <w:sz w:val="22"/>
          <w:szCs w:val="22"/>
        </w:rPr>
        <w:t>the role</w:t>
      </w:r>
      <w:r w:rsidR="00EC27AB" w:rsidRPr="00A4202F">
        <w:rPr>
          <w:rFonts w:ascii="Arial" w:hAnsi="Arial" w:cs="Arial"/>
          <w:sz w:val="22"/>
          <w:szCs w:val="22"/>
        </w:rPr>
        <w:t>s</w:t>
      </w:r>
      <w:r w:rsidR="00345F6B" w:rsidRPr="00A4202F">
        <w:rPr>
          <w:rFonts w:ascii="Arial" w:hAnsi="Arial" w:cs="Arial"/>
          <w:sz w:val="22"/>
          <w:szCs w:val="22"/>
        </w:rPr>
        <w:t xml:space="preserve"> and the a</w:t>
      </w:r>
      <w:r w:rsidR="008E78C5" w:rsidRPr="00A4202F">
        <w:rPr>
          <w:rFonts w:ascii="Arial" w:hAnsi="Arial" w:cs="Arial"/>
          <w:sz w:val="22"/>
          <w:szCs w:val="22"/>
        </w:rPr>
        <w:t>ctivities of an intermediary</w:t>
      </w:r>
      <w:r w:rsidR="00345F6B" w:rsidRPr="00A4202F">
        <w:rPr>
          <w:rFonts w:ascii="Arial" w:hAnsi="Arial" w:cs="Arial"/>
          <w:sz w:val="22"/>
          <w:szCs w:val="22"/>
        </w:rPr>
        <w:t xml:space="preserve"> themselves.</w:t>
      </w:r>
    </w:p>
    <w:p w:rsidR="00854659" w:rsidRPr="00A4202F" w:rsidRDefault="00854659" w:rsidP="00345F6B">
      <w:pPr>
        <w:jc w:val="both"/>
        <w:rPr>
          <w:rFonts w:ascii="Arial" w:hAnsi="Arial" w:cs="Arial"/>
          <w:b/>
          <w:sz w:val="22"/>
          <w:szCs w:val="22"/>
          <w:u w:val="single"/>
        </w:rPr>
      </w:pPr>
    </w:p>
    <w:p w:rsidR="00854659" w:rsidRPr="00A4202F" w:rsidRDefault="00854659" w:rsidP="00345F6B">
      <w:pPr>
        <w:jc w:val="both"/>
        <w:rPr>
          <w:rFonts w:ascii="Arial" w:hAnsi="Arial" w:cs="Arial"/>
          <w:b/>
          <w:sz w:val="22"/>
          <w:szCs w:val="22"/>
          <w:u w:val="single"/>
        </w:rPr>
      </w:pPr>
      <w:r w:rsidRPr="00A4202F">
        <w:rPr>
          <w:rFonts w:ascii="Arial" w:hAnsi="Arial" w:cs="Arial"/>
          <w:b/>
          <w:sz w:val="22"/>
          <w:szCs w:val="22"/>
          <w:u w:val="single"/>
        </w:rPr>
        <w:t>Ramp-up Period for Project Development</w:t>
      </w:r>
    </w:p>
    <w:p w:rsidR="00830C0F" w:rsidRPr="00A4202F" w:rsidRDefault="00830C0F" w:rsidP="00345F6B">
      <w:pPr>
        <w:jc w:val="both"/>
        <w:rPr>
          <w:rFonts w:ascii="Arial" w:hAnsi="Arial" w:cs="Arial"/>
          <w:b/>
          <w:sz w:val="22"/>
          <w:szCs w:val="22"/>
          <w:u w:val="single"/>
        </w:rPr>
      </w:pPr>
    </w:p>
    <w:p w:rsidR="00FD1E37" w:rsidRPr="00FD1E37" w:rsidRDefault="00854659" w:rsidP="00FD1E37">
      <w:pPr>
        <w:jc w:val="both"/>
        <w:rPr>
          <w:rFonts w:ascii="Arial" w:hAnsi="Arial" w:cs="Arial"/>
          <w:sz w:val="22"/>
          <w:szCs w:val="22"/>
        </w:rPr>
      </w:pPr>
      <w:r w:rsidRPr="00A4202F">
        <w:rPr>
          <w:rFonts w:ascii="Arial" w:hAnsi="Arial" w:cs="Arial"/>
          <w:sz w:val="22"/>
          <w:szCs w:val="22"/>
        </w:rPr>
        <w:t xml:space="preserve">The BSCC is aware that due to the complexities involved in </w:t>
      </w:r>
      <w:r w:rsidR="005E7763" w:rsidRPr="00A4202F">
        <w:rPr>
          <w:rFonts w:ascii="Arial" w:hAnsi="Arial" w:cs="Arial"/>
          <w:sz w:val="22"/>
          <w:szCs w:val="22"/>
        </w:rPr>
        <w:t>coordinating the launch of a PFS project,</w:t>
      </w:r>
      <w:r w:rsidRPr="00A4202F">
        <w:rPr>
          <w:rFonts w:ascii="Arial" w:hAnsi="Arial" w:cs="Arial"/>
          <w:sz w:val="22"/>
          <w:szCs w:val="22"/>
        </w:rPr>
        <w:t xml:space="preserve"> som</w:t>
      </w:r>
      <w:r w:rsidR="00EE33C6" w:rsidRPr="00A4202F">
        <w:rPr>
          <w:rFonts w:ascii="Arial" w:hAnsi="Arial" w:cs="Arial"/>
          <w:sz w:val="22"/>
          <w:szCs w:val="22"/>
        </w:rPr>
        <w:t>e applicants may not be “shovel-</w:t>
      </w:r>
      <w:r w:rsidRPr="00A4202F">
        <w:rPr>
          <w:rFonts w:ascii="Arial" w:hAnsi="Arial" w:cs="Arial"/>
          <w:sz w:val="22"/>
          <w:szCs w:val="22"/>
        </w:rPr>
        <w:t xml:space="preserve">ready” for implementation on the first day of the project period. </w:t>
      </w:r>
      <w:r w:rsidR="005E7763" w:rsidRPr="00A4202F">
        <w:rPr>
          <w:rFonts w:ascii="Arial" w:hAnsi="Arial" w:cs="Arial"/>
          <w:sz w:val="22"/>
          <w:szCs w:val="22"/>
        </w:rPr>
        <w:t>To assist applicants with the time needed for project development</w:t>
      </w:r>
      <w:r w:rsidR="00727415" w:rsidRPr="00A4202F">
        <w:rPr>
          <w:rFonts w:ascii="Arial" w:hAnsi="Arial" w:cs="Arial"/>
          <w:sz w:val="22"/>
          <w:szCs w:val="22"/>
        </w:rPr>
        <w:t>,</w:t>
      </w:r>
      <w:r w:rsidR="005E7763" w:rsidRPr="00A4202F">
        <w:rPr>
          <w:rFonts w:ascii="Arial" w:hAnsi="Arial" w:cs="Arial"/>
          <w:sz w:val="22"/>
          <w:szCs w:val="22"/>
        </w:rPr>
        <w:t xml:space="preserve"> a ramp-up period of up to </w:t>
      </w:r>
      <w:r w:rsidR="00727415" w:rsidRPr="00A4202F">
        <w:rPr>
          <w:rFonts w:ascii="Arial" w:hAnsi="Arial" w:cs="Arial"/>
          <w:sz w:val="22"/>
          <w:szCs w:val="22"/>
        </w:rPr>
        <w:t>six (</w:t>
      </w:r>
      <w:r w:rsidR="005E7763" w:rsidRPr="00A4202F">
        <w:rPr>
          <w:rFonts w:ascii="Arial" w:hAnsi="Arial" w:cs="Arial"/>
          <w:sz w:val="22"/>
          <w:szCs w:val="22"/>
        </w:rPr>
        <w:t>6</w:t>
      </w:r>
      <w:r w:rsidR="00727415" w:rsidRPr="00A4202F">
        <w:rPr>
          <w:rFonts w:ascii="Arial" w:hAnsi="Arial" w:cs="Arial"/>
          <w:sz w:val="22"/>
          <w:szCs w:val="22"/>
        </w:rPr>
        <w:t>)</w:t>
      </w:r>
      <w:r w:rsidR="005E7763" w:rsidRPr="00A4202F">
        <w:rPr>
          <w:rFonts w:ascii="Arial" w:hAnsi="Arial" w:cs="Arial"/>
          <w:sz w:val="22"/>
          <w:szCs w:val="22"/>
        </w:rPr>
        <w:t xml:space="preserve"> months will be permitted</w:t>
      </w:r>
      <w:r w:rsidR="00727415" w:rsidRPr="00A4202F">
        <w:rPr>
          <w:rFonts w:ascii="Arial" w:hAnsi="Arial" w:cs="Arial"/>
          <w:sz w:val="22"/>
          <w:szCs w:val="22"/>
        </w:rPr>
        <w:t>,</w:t>
      </w:r>
      <w:r w:rsidR="005E7763" w:rsidRPr="00A4202F">
        <w:rPr>
          <w:rFonts w:ascii="Arial" w:hAnsi="Arial" w:cs="Arial"/>
          <w:sz w:val="22"/>
          <w:szCs w:val="22"/>
        </w:rPr>
        <w:t xml:space="preserve"> at which time the project will be expected to have all r</w:t>
      </w:r>
      <w:r w:rsidR="00830C0F" w:rsidRPr="00A4202F">
        <w:rPr>
          <w:rFonts w:ascii="Arial" w:hAnsi="Arial" w:cs="Arial"/>
          <w:sz w:val="22"/>
          <w:szCs w:val="22"/>
        </w:rPr>
        <w:t xml:space="preserve">equired contracts finalized </w:t>
      </w:r>
      <w:r w:rsidR="004F5FF7" w:rsidRPr="00A4202F">
        <w:rPr>
          <w:rFonts w:ascii="Arial" w:hAnsi="Arial" w:cs="Arial"/>
          <w:sz w:val="22"/>
          <w:szCs w:val="22"/>
        </w:rPr>
        <w:t>and ready</w:t>
      </w:r>
      <w:r w:rsidR="005E7763" w:rsidRPr="00A4202F">
        <w:rPr>
          <w:rFonts w:ascii="Arial" w:hAnsi="Arial" w:cs="Arial"/>
          <w:sz w:val="22"/>
          <w:szCs w:val="22"/>
        </w:rPr>
        <w:t xml:space="preserve"> to begin program operations. </w:t>
      </w:r>
      <w:r w:rsidR="00FD1E37" w:rsidRPr="00FD1E37">
        <w:rPr>
          <w:rFonts w:ascii="Arial" w:hAnsi="Arial" w:cs="Arial"/>
          <w:sz w:val="22"/>
          <w:szCs w:val="22"/>
        </w:rPr>
        <w:t>As previously stated legislative efforts are underway to extend the length of the program by two additional years. Should this amendment pass, additional flexibility may be available to support the ramp-up period.</w:t>
      </w:r>
    </w:p>
    <w:p w:rsidR="005E7763" w:rsidRPr="00A4202F" w:rsidRDefault="005E7763" w:rsidP="00345F6B">
      <w:pPr>
        <w:jc w:val="both"/>
        <w:rPr>
          <w:rFonts w:ascii="Arial" w:hAnsi="Arial" w:cs="Arial"/>
          <w:b/>
          <w:sz w:val="22"/>
          <w:szCs w:val="22"/>
          <w:u w:val="single"/>
        </w:rPr>
      </w:pPr>
    </w:p>
    <w:p w:rsidR="00EC27AB" w:rsidRPr="00A4202F" w:rsidRDefault="00EC27AB" w:rsidP="00345F6B">
      <w:pPr>
        <w:jc w:val="both"/>
        <w:rPr>
          <w:rFonts w:ascii="Arial" w:hAnsi="Arial" w:cs="Arial"/>
          <w:b/>
          <w:sz w:val="22"/>
          <w:szCs w:val="22"/>
          <w:u w:val="single"/>
        </w:rPr>
      </w:pPr>
      <w:r w:rsidRPr="00A4202F">
        <w:rPr>
          <w:rFonts w:ascii="Arial" w:hAnsi="Arial" w:cs="Arial"/>
          <w:b/>
          <w:sz w:val="22"/>
          <w:szCs w:val="22"/>
          <w:u w:val="single"/>
        </w:rPr>
        <w:t>Target Population</w:t>
      </w:r>
    </w:p>
    <w:p w:rsidR="00EC27AB" w:rsidRPr="00A4202F" w:rsidRDefault="00EC27AB" w:rsidP="00345F6B">
      <w:pPr>
        <w:jc w:val="both"/>
        <w:rPr>
          <w:rFonts w:ascii="Arial" w:hAnsi="Arial" w:cs="Arial"/>
          <w:sz w:val="22"/>
          <w:szCs w:val="22"/>
        </w:rPr>
      </w:pPr>
    </w:p>
    <w:p w:rsidR="00345F6B" w:rsidRPr="00A4202F" w:rsidRDefault="00345F6B" w:rsidP="00345F6B">
      <w:pPr>
        <w:jc w:val="both"/>
        <w:rPr>
          <w:rFonts w:ascii="Arial" w:hAnsi="Arial" w:cs="Arial"/>
          <w:sz w:val="22"/>
          <w:szCs w:val="22"/>
        </w:rPr>
      </w:pPr>
      <w:r w:rsidRPr="00A4202F">
        <w:rPr>
          <w:rFonts w:ascii="Arial" w:hAnsi="Arial" w:cs="Arial"/>
          <w:sz w:val="22"/>
          <w:szCs w:val="22"/>
        </w:rPr>
        <w:t>For the purpose</w:t>
      </w:r>
      <w:r w:rsidR="00EC27AB" w:rsidRPr="00A4202F">
        <w:rPr>
          <w:rFonts w:ascii="Arial" w:hAnsi="Arial" w:cs="Arial"/>
          <w:sz w:val="22"/>
          <w:szCs w:val="22"/>
        </w:rPr>
        <w:t xml:space="preserve">s of this funding solicitation, </w:t>
      </w:r>
      <w:r w:rsidRPr="00A4202F">
        <w:rPr>
          <w:rFonts w:ascii="Arial" w:hAnsi="Arial" w:cs="Arial"/>
          <w:sz w:val="22"/>
          <w:szCs w:val="22"/>
        </w:rPr>
        <w:t>eligible target populations are juvenile or adult offenders who are at risk of reoffending.</w:t>
      </w:r>
    </w:p>
    <w:p w:rsidR="00750A7E" w:rsidRPr="00A4202F" w:rsidRDefault="00750A7E" w:rsidP="00B84B01">
      <w:pPr>
        <w:jc w:val="both"/>
        <w:rPr>
          <w:rFonts w:ascii="Arial" w:hAnsi="Arial" w:cs="Arial"/>
          <w:sz w:val="22"/>
          <w:szCs w:val="22"/>
        </w:rPr>
      </w:pPr>
    </w:p>
    <w:p w:rsidR="00727415" w:rsidRPr="00A4202F" w:rsidRDefault="00B66274" w:rsidP="00B66274">
      <w:pPr>
        <w:jc w:val="both"/>
        <w:rPr>
          <w:rFonts w:ascii="Arial" w:hAnsi="Arial" w:cs="Arial"/>
          <w:sz w:val="22"/>
          <w:szCs w:val="22"/>
        </w:rPr>
      </w:pPr>
      <w:r w:rsidRPr="00A4202F">
        <w:rPr>
          <w:rFonts w:ascii="Arial" w:hAnsi="Arial" w:cs="Arial"/>
          <w:sz w:val="22"/>
          <w:szCs w:val="22"/>
        </w:rPr>
        <w:t xml:space="preserve">The definition of adult recidivism, approved by the BSCC Board for consistency in statewide local data collection efforts, is: </w:t>
      </w:r>
    </w:p>
    <w:p w:rsidR="00B66274" w:rsidRPr="00A4202F" w:rsidRDefault="00727415" w:rsidP="00727415">
      <w:pPr>
        <w:ind w:left="720" w:right="720"/>
        <w:jc w:val="both"/>
        <w:rPr>
          <w:rFonts w:ascii="Arial" w:hAnsi="Arial" w:cs="Arial"/>
          <w:i/>
          <w:sz w:val="22"/>
          <w:szCs w:val="22"/>
        </w:rPr>
      </w:pPr>
      <w:r w:rsidRPr="00A4202F">
        <w:rPr>
          <w:rFonts w:ascii="Arial" w:hAnsi="Arial" w:cs="Arial"/>
          <w:i/>
          <w:sz w:val="22"/>
          <w:szCs w:val="22"/>
        </w:rPr>
        <w:t>C</w:t>
      </w:r>
      <w:r w:rsidR="00B66274" w:rsidRPr="00A4202F">
        <w:rPr>
          <w:rFonts w:ascii="Arial" w:hAnsi="Arial" w:cs="Arial"/>
          <w:i/>
          <w:sz w:val="22"/>
          <w:szCs w:val="22"/>
        </w:rPr>
        <w:t>onviction of a new felony or misdemeanor committed within three years of release from custody or committed within three years of placement on supervision for a previous criminal conviction. (“Committed” refers to the date of offense, not the date of conviction.)</w:t>
      </w:r>
    </w:p>
    <w:p w:rsidR="00727415" w:rsidRPr="00A4202F" w:rsidRDefault="00727415" w:rsidP="00F77AA6">
      <w:pPr>
        <w:jc w:val="both"/>
        <w:rPr>
          <w:rFonts w:ascii="Arial" w:hAnsi="Arial" w:cs="Arial"/>
          <w:bCs/>
          <w:sz w:val="22"/>
          <w:szCs w:val="22"/>
        </w:rPr>
      </w:pPr>
    </w:p>
    <w:p w:rsidR="00F77AA6" w:rsidRPr="00A4202F" w:rsidRDefault="00F77AA6" w:rsidP="00F77AA6">
      <w:pPr>
        <w:jc w:val="both"/>
        <w:rPr>
          <w:rFonts w:ascii="Arial" w:hAnsi="Arial" w:cs="Arial"/>
          <w:bCs/>
          <w:sz w:val="22"/>
          <w:szCs w:val="22"/>
        </w:rPr>
      </w:pPr>
      <w:r w:rsidRPr="00A4202F">
        <w:rPr>
          <w:rFonts w:ascii="Arial" w:hAnsi="Arial" w:cs="Arial"/>
          <w:bCs/>
          <w:sz w:val="22"/>
          <w:szCs w:val="22"/>
        </w:rPr>
        <w:t xml:space="preserve">This definition does not preclude other measures of offender outcomes. Such measures may include new arrest, return to custody, criminal filing, violation of supervision, and level of offense (felony or misdemeanor). While the definition adopts a three-year standard measurement period, rates may also be measured over other time intervals such as one, two, or five years. </w:t>
      </w:r>
    </w:p>
    <w:p w:rsidR="00F77AA6" w:rsidRPr="00A4202F" w:rsidRDefault="00F77AA6" w:rsidP="00F77AA6">
      <w:pPr>
        <w:jc w:val="both"/>
        <w:rPr>
          <w:rFonts w:ascii="Arial" w:hAnsi="Arial" w:cs="Arial"/>
          <w:bCs/>
          <w:sz w:val="22"/>
          <w:szCs w:val="22"/>
        </w:rPr>
      </w:pPr>
    </w:p>
    <w:p w:rsidR="00727415" w:rsidRPr="00A4202F" w:rsidRDefault="00F77AA6" w:rsidP="00224BA9">
      <w:pPr>
        <w:jc w:val="both"/>
        <w:rPr>
          <w:rFonts w:ascii="Arial" w:hAnsi="Arial" w:cs="Arial"/>
          <w:sz w:val="22"/>
          <w:szCs w:val="22"/>
        </w:rPr>
      </w:pPr>
      <w:r w:rsidRPr="00A4202F">
        <w:rPr>
          <w:rFonts w:ascii="Arial" w:hAnsi="Arial" w:cs="Arial"/>
          <w:sz w:val="22"/>
          <w:szCs w:val="22"/>
        </w:rPr>
        <w:t>T</w:t>
      </w:r>
      <w:r w:rsidR="00B66274" w:rsidRPr="00A4202F">
        <w:rPr>
          <w:rFonts w:ascii="Arial" w:hAnsi="Arial" w:cs="Arial"/>
          <w:sz w:val="22"/>
          <w:szCs w:val="22"/>
        </w:rPr>
        <w:t>he definition of juvenile recidivism, for the purposes of this solicitati</w:t>
      </w:r>
      <w:r w:rsidR="00AE72FF" w:rsidRPr="00A4202F">
        <w:rPr>
          <w:rFonts w:ascii="Arial" w:hAnsi="Arial" w:cs="Arial"/>
          <w:sz w:val="22"/>
          <w:szCs w:val="22"/>
        </w:rPr>
        <w:t xml:space="preserve">on, is the </w:t>
      </w:r>
      <w:r w:rsidR="00B66274" w:rsidRPr="00A4202F">
        <w:rPr>
          <w:rFonts w:ascii="Arial" w:hAnsi="Arial" w:cs="Arial"/>
          <w:sz w:val="22"/>
          <w:szCs w:val="22"/>
        </w:rPr>
        <w:t xml:space="preserve">language </w:t>
      </w:r>
      <w:r w:rsidR="00AC44E7" w:rsidRPr="00A4202F">
        <w:rPr>
          <w:rFonts w:ascii="Arial" w:hAnsi="Arial" w:cs="Arial"/>
          <w:sz w:val="22"/>
          <w:szCs w:val="22"/>
        </w:rPr>
        <w:t xml:space="preserve">adopted </w:t>
      </w:r>
      <w:r w:rsidR="00B66274" w:rsidRPr="00A4202F">
        <w:rPr>
          <w:rFonts w:ascii="Arial" w:hAnsi="Arial" w:cs="Arial"/>
          <w:sz w:val="22"/>
          <w:szCs w:val="22"/>
        </w:rPr>
        <w:t>by the Chief Probation Officers of California</w:t>
      </w:r>
      <w:r w:rsidR="00AE72FF" w:rsidRPr="00A4202F">
        <w:rPr>
          <w:rFonts w:ascii="Arial" w:hAnsi="Arial" w:cs="Arial"/>
          <w:sz w:val="22"/>
          <w:szCs w:val="22"/>
        </w:rPr>
        <w:t xml:space="preserve"> (May 2012)</w:t>
      </w:r>
      <w:r w:rsidR="00B66274" w:rsidRPr="00A4202F">
        <w:rPr>
          <w:rFonts w:ascii="Arial" w:hAnsi="Arial" w:cs="Arial"/>
          <w:sz w:val="22"/>
          <w:szCs w:val="22"/>
        </w:rPr>
        <w:t xml:space="preserve">: </w:t>
      </w:r>
    </w:p>
    <w:p w:rsidR="00727415" w:rsidRPr="00A4202F" w:rsidRDefault="00727415" w:rsidP="00727415">
      <w:pPr>
        <w:ind w:left="720" w:right="720"/>
        <w:jc w:val="both"/>
        <w:rPr>
          <w:rFonts w:ascii="Arial" w:hAnsi="Arial" w:cs="Arial"/>
          <w:i/>
          <w:sz w:val="22"/>
          <w:szCs w:val="22"/>
        </w:rPr>
      </w:pPr>
      <w:r w:rsidRPr="00A4202F">
        <w:rPr>
          <w:rFonts w:ascii="Arial" w:hAnsi="Arial" w:cs="Arial"/>
          <w:i/>
          <w:sz w:val="22"/>
          <w:szCs w:val="22"/>
        </w:rPr>
        <w:t>A</w:t>
      </w:r>
      <w:r w:rsidR="00AE72FF" w:rsidRPr="00A4202F">
        <w:rPr>
          <w:rFonts w:ascii="Arial" w:hAnsi="Arial" w:cs="Arial"/>
          <w:i/>
          <w:sz w:val="22"/>
          <w:szCs w:val="22"/>
        </w:rPr>
        <w:t xml:space="preserve"> subsequent criminal adjudication while on probation supervision. (Of those terminated or closed from a juvenile grant of probation in a given time period, a count of how many youth had new true findings/law convictions during their time under supervision.)</w:t>
      </w:r>
    </w:p>
    <w:p w:rsidR="00727415" w:rsidRPr="00A4202F" w:rsidRDefault="00727415">
      <w:pPr>
        <w:rPr>
          <w:rFonts w:ascii="Arial" w:hAnsi="Arial" w:cs="Arial"/>
          <w:i/>
          <w:sz w:val="22"/>
          <w:szCs w:val="22"/>
        </w:rPr>
      </w:pPr>
    </w:p>
    <w:p w:rsidR="00224BA9" w:rsidRPr="00A4202F" w:rsidRDefault="008666CB" w:rsidP="00224BA9">
      <w:pPr>
        <w:jc w:val="both"/>
        <w:rPr>
          <w:rFonts w:ascii="Arial" w:hAnsi="Arial" w:cs="Arial"/>
          <w:b/>
          <w:sz w:val="22"/>
          <w:szCs w:val="22"/>
          <w:u w:val="single"/>
        </w:rPr>
      </w:pPr>
      <w:r w:rsidRPr="00A4202F">
        <w:rPr>
          <w:rFonts w:ascii="Arial" w:hAnsi="Arial" w:cs="Arial"/>
          <w:b/>
          <w:sz w:val="22"/>
          <w:szCs w:val="22"/>
          <w:u w:val="single"/>
        </w:rPr>
        <w:t>Evidence-</w:t>
      </w:r>
      <w:r w:rsidR="009C33A4" w:rsidRPr="00A4202F">
        <w:rPr>
          <w:rFonts w:ascii="Arial" w:hAnsi="Arial" w:cs="Arial"/>
          <w:b/>
          <w:sz w:val="22"/>
          <w:szCs w:val="22"/>
          <w:u w:val="single"/>
        </w:rPr>
        <w:t xml:space="preserve">Based </w:t>
      </w:r>
      <w:r w:rsidR="00E211DC" w:rsidRPr="00A4202F">
        <w:rPr>
          <w:rFonts w:ascii="Arial" w:hAnsi="Arial" w:cs="Arial"/>
          <w:b/>
          <w:sz w:val="22"/>
          <w:szCs w:val="22"/>
          <w:u w:val="single"/>
        </w:rPr>
        <w:t>Programs, Practices,</w:t>
      </w:r>
      <w:r w:rsidR="009C33A4" w:rsidRPr="00A4202F">
        <w:rPr>
          <w:rFonts w:ascii="Arial" w:hAnsi="Arial" w:cs="Arial"/>
          <w:b/>
          <w:sz w:val="22"/>
          <w:szCs w:val="22"/>
          <w:u w:val="single"/>
        </w:rPr>
        <w:t xml:space="preserve"> and Strategies</w:t>
      </w:r>
      <w:r w:rsidR="00BC0A18" w:rsidRPr="00A4202F">
        <w:rPr>
          <w:rStyle w:val="FootnoteReference"/>
          <w:rFonts w:ascii="Arial" w:hAnsi="Arial" w:cs="Arial"/>
          <w:b/>
          <w:sz w:val="22"/>
          <w:szCs w:val="22"/>
          <w:vertAlign w:val="superscript"/>
        </w:rPr>
        <w:footnoteReference w:id="3"/>
      </w:r>
    </w:p>
    <w:p w:rsidR="00224BA9" w:rsidRPr="00A4202F" w:rsidRDefault="00224BA9" w:rsidP="00224BA9">
      <w:pPr>
        <w:jc w:val="both"/>
        <w:rPr>
          <w:rFonts w:ascii="Arial" w:hAnsi="Arial" w:cs="Arial"/>
          <w:sz w:val="22"/>
          <w:szCs w:val="22"/>
        </w:rPr>
      </w:pPr>
    </w:p>
    <w:p w:rsidR="00F4156D" w:rsidRPr="00A4202F" w:rsidRDefault="00F4156D" w:rsidP="00224BA9">
      <w:pPr>
        <w:jc w:val="both"/>
        <w:rPr>
          <w:rFonts w:ascii="Arial" w:hAnsi="Arial" w:cs="Arial"/>
          <w:sz w:val="22"/>
          <w:szCs w:val="22"/>
        </w:rPr>
      </w:pPr>
      <w:r w:rsidRPr="00A4202F">
        <w:rPr>
          <w:rFonts w:ascii="Arial" w:hAnsi="Arial" w:cs="Arial"/>
          <w:sz w:val="22"/>
          <w:szCs w:val="22"/>
        </w:rPr>
        <w:t xml:space="preserve">The BSCC is committed to supporting </w:t>
      </w:r>
      <w:r w:rsidR="00542F8C" w:rsidRPr="00A4202F">
        <w:rPr>
          <w:rFonts w:ascii="Arial" w:hAnsi="Arial" w:cs="Arial"/>
          <w:sz w:val="22"/>
          <w:szCs w:val="22"/>
        </w:rPr>
        <w:t>programs,</w:t>
      </w:r>
      <w:r w:rsidRPr="00A4202F">
        <w:rPr>
          <w:rFonts w:ascii="Arial" w:hAnsi="Arial" w:cs="Arial"/>
          <w:sz w:val="22"/>
          <w:szCs w:val="22"/>
        </w:rPr>
        <w:t xml:space="preserve"> practices</w:t>
      </w:r>
      <w:r w:rsidR="00355300" w:rsidRPr="00A4202F">
        <w:rPr>
          <w:rFonts w:ascii="Arial" w:hAnsi="Arial" w:cs="Arial"/>
          <w:sz w:val="22"/>
          <w:szCs w:val="22"/>
        </w:rPr>
        <w:t>,</w:t>
      </w:r>
      <w:r w:rsidRPr="00A4202F">
        <w:rPr>
          <w:rFonts w:ascii="Arial" w:hAnsi="Arial" w:cs="Arial"/>
          <w:sz w:val="22"/>
          <w:szCs w:val="22"/>
        </w:rPr>
        <w:t xml:space="preserve"> and strategies that are </w:t>
      </w:r>
      <w:r w:rsidR="00D71B84" w:rsidRPr="00A4202F">
        <w:rPr>
          <w:rFonts w:ascii="Arial" w:hAnsi="Arial" w:cs="Arial"/>
          <w:sz w:val="22"/>
          <w:szCs w:val="22"/>
        </w:rPr>
        <w:t xml:space="preserve">rooted in </w:t>
      </w:r>
      <w:r w:rsidR="004F5FF7" w:rsidRPr="00A4202F">
        <w:rPr>
          <w:rFonts w:ascii="Arial" w:hAnsi="Arial" w:cs="Arial"/>
          <w:sz w:val="22"/>
          <w:szCs w:val="22"/>
        </w:rPr>
        <w:t>evidence to</w:t>
      </w:r>
      <w:r w:rsidRPr="00A4202F">
        <w:rPr>
          <w:rFonts w:ascii="Arial" w:hAnsi="Arial" w:cs="Arial"/>
          <w:sz w:val="22"/>
          <w:szCs w:val="22"/>
        </w:rPr>
        <w:t xml:space="preserve"> produce better outcomes for the criminal </w:t>
      </w:r>
      <w:r w:rsidR="00AC44B9" w:rsidRPr="00A4202F">
        <w:rPr>
          <w:rFonts w:ascii="Arial" w:hAnsi="Arial" w:cs="Arial"/>
          <w:sz w:val="22"/>
          <w:szCs w:val="22"/>
        </w:rPr>
        <w:t xml:space="preserve">and juvenile </w:t>
      </w:r>
      <w:r w:rsidRPr="00A4202F">
        <w:rPr>
          <w:rFonts w:ascii="Arial" w:hAnsi="Arial" w:cs="Arial"/>
          <w:sz w:val="22"/>
          <w:szCs w:val="22"/>
        </w:rPr>
        <w:t>justice system</w:t>
      </w:r>
      <w:r w:rsidR="00AC44B9" w:rsidRPr="00A4202F">
        <w:rPr>
          <w:rFonts w:ascii="Arial" w:hAnsi="Arial" w:cs="Arial"/>
          <w:sz w:val="22"/>
          <w:szCs w:val="22"/>
        </w:rPr>
        <w:t>s</w:t>
      </w:r>
      <w:r w:rsidR="00B00D5F" w:rsidRPr="00A4202F">
        <w:rPr>
          <w:rFonts w:ascii="Arial" w:hAnsi="Arial" w:cs="Arial"/>
          <w:sz w:val="22"/>
          <w:szCs w:val="22"/>
        </w:rPr>
        <w:t>,</w:t>
      </w:r>
      <w:r w:rsidR="00AE15AE" w:rsidRPr="00A4202F">
        <w:rPr>
          <w:rFonts w:ascii="Arial" w:hAnsi="Arial" w:cs="Arial"/>
          <w:sz w:val="22"/>
          <w:szCs w:val="22"/>
        </w:rPr>
        <w:t xml:space="preserve"> and </w:t>
      </w:r>
      <w:r w:rsidR="000C6A80" w:rsidRPr="00A4202F">
        <w:rPr>
          <w:rFonts w:ascii="Arial" w:hAnsi="Arial" w:cs="Arial"/>
          <w:sz w:val="22"/>
          <w:szCs w:val="22"/>
        </w:rPr>
        <w:t>for th</w:t>
      </w:r>
      <w:r w:rsidR="00AE15AE" w:rsidRPr="00A4202F">
        <w:rPr>
          <w:rFonts w:ascii="Arial" w:hAnsi="Arial" w:cs="Arial"/>
          <w:sz w:val="22"/>
          <w:szCs w:val="22"/>
        </w:rPr>
        <w:t xml:space="preserve">e individuals who are involved </w:t>
      </w:r>
      <w:r w:rsidR="00AC44B9" w:rsidRPr="00A4202F">
        <w:rPr>
          <w:rFonts w:ascii="Arial" w:hAnsi="Arial" w:cs="Arial"/>
          <w:sz w:val="22"/>
          <w:szCs w:val="22"/>
        </w:rPr>
        <w:t>in those</w:t>
      </w:r>
      <w:r w:rsidR="00AE15AE" w:rsidRPr="00A4202F">
        <w:rPr>
          <w:rFonts w:ascii="Arial" w:hAnsi="Arial" w:cs="Arial"/>
          <w:sz w:val="22"/>
          <w:szCs w:val="22"/>
        </w:rPr>
        <w:t xml:space="preserve"> system</w:t>
      </w:r>
      <w:r w:rsidR="00AC44B9" w:rsidRPr="00A4202F">
        <w:rPr>
          <w:rFonts w:ascii="Arial" w:hAnsi="Arial" w:cs="Arial"/>
          <w:sz w:val="22"/>
          <w:szCs w:val="22"/>
        </w:rPr>
        <w:t>s.</w:t>
      </w:r>
    </w:p>
    <w:p w:rsidR="00D71B84" w:rsidRPr="00A4202F" w:rsidRDefault="00D71B84" w:rsidP="00606071">
      <w:pPr>
        <w:autoSpaceDE w:val="0"/>
        <w:autoSpaceDN w:val="0"/>
        <w:adjustRightInd w:val="0"/>
        <w:jc w:val="both"/>
        <w:rPr>
          <w:rFonts w:ascii="Arial" w:hAnsi="Arial" w:cs="Arial"/>
          <w:sz w:val="22"/>
          <w:szCs w:val="22"/>
        </w:rPr>
      </w:pPr>
    </w:p>
    <w:p w:rsidR="00852490" w:rsidRPr="00852490" w:rsidRDefault="00D71B84" w:rsidP="00852490">
      <w:pPr>
        <w:autoSpaceDE w:val="0"/>
        <w:autoSpaceDN w:val="0"/>
        <w:adjustRightInd w:val="0"/>
        <w:jc w:val="both"/>
        <w:rPr>
          <w:rFonts w:ascii="Arial" w:hAnsi="Arial" w:cs="Arial"/>
          <w:sz w:val="22"/>
          <w:szCs w:val="22"/>
        </w:rPr>
      </w:pPr>
      <w:r w:rsidRPr="00A4202F">
        <w:rPr>
          <w:rFonts w:ascii="Arial" w:hAnsi="Arial" w:cs="Arial"/>
          <w:sz w:val="22"/>
          <w:szCs w:val="22"/>
        </w:rPr>
        <w:lastRenderedPageBreak/>
        <w:t>A</w:t>
      </w:r>
      <w:r w:rsidR="00606071" w:rsidRPr="00A4202F">
        <w:rPr>
          <w:rFonts w:ascii="Arial" w:hAnsi="Arial" w:cs="Arial"/>
          <w:sz w:val="22"/>
          <w:szCs w:val="22"/>
        </w:rPr>
        <w:t>pplicants seeking funding through this grant process will be required to demonstrate that the proposed project is directly linked to the implementation of evidence-based practices</w:t>
      </w:r>
      <w:r w:rsidRPr="00A4202F">
        <w:rPr>
          <w:rFonts w:ascii="Arial" w:hAnsi="Arial" w:cs="Arial"/>
          <w:sz w:val="22"/>
          <w:szCs w:val="22"/>
        </w:rPr>
        <w:t xml:space="preserve"> and strategies</w:t>
      </w:r>
      <w:r w:rsidR="0031380A" w:rsidRPr="00A4202F">
        <w:rPr>
          <w:rFonts w:ascii="Arial" w:hAnsi="Arial" w:cs="Arial"/>
          <w:sz w:val="22"/>
          <w:szCs w:val="22"/>
        </w:rPr>
        <w:t xml:space="preserve"> that reduce recidivism</w:t>
      </w:r>
      <w:r w:rsidR="00606071" w:rsidRPr="00A4202F">
        <w:rPr>
          <w:rFonts w:ascii="Arial" w:hAnsi="Arial" w:cs="Arial"/>
          <w:sz w:val="22"/>
          <w:szCs w:val="22"/>
        </w:rPr>
        <w:t xml:space="preserve">. </w:t>
      </w:r>
      <w:r w:rsidR="00852490" w:rsidRPr="00852490">
        <w:rPr>
          <w:rFonts w:ascii="Arial" w:hAnsi="Arial" w:cs="Arial"/>
          <w:sz w:val="22"/>
          <w:szCs w:val="22"/>
        </w:rPr>
        <w:t>The following information is offered to help applicants in understanding the BSCC’s broad view of evidence-based practices:</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sz w:val="22"/>
          <w:szCs w:val="22"/>
        </w:rPr>
        <w:t xml:space="preserve">The concept of evidence-based practices was developed outside of </w:t>
      </w:r>
      <w:r w:rsidR="00E24473" w:rsidRPr="00A4202F">
        <w:rPr>
          <w:rFonts w:ascii="Arial" w:hAnsi="Arial" w:cs="Arial"/>
          <w:sz w:val="22"/>
          <w:szCs w:val="22"/>
        </w:rPr>
        <w:t xml:space="preserve">the </w:t>
      </w:r>
      <w:r w:rsidRPr="00A4202F">
        <w:rPr>
          <w:rFonts w:ascii="Arial" w:hAnsi="Arial" w:cs="Arial"/>
          <w:sz w:val="22"/>
          <w:szCs w:val="22"/>
        </w:rPr>
        <w:t xml:space="preserve">criminal justice </w:t>
      </w:r>
      <w:r w:rsidR="00E24473" w:rsidRPr="00A4202F">
        <w:rPr>
          <w:rFonts w:ascii="Arial" w:hAnsi="Arial" w:cs="Arial"/>
          <w:sz w:val="22"/>
          <w:szCs w:val="22"/>
        </w:rPr>
        <w:t xml:space="preserve">arena, </w:t>
      </w:r>
      <w:r w:rsidRPr="00A4202F">
        <w:rPr>
          <w:rFonts w:ascii="Arial" w:hAnsi="Arial" w:cs="Arial"/>
          <w:sz w:val="22"/>
          <w:szCs w:val="22"/>
        </w:rPr>
        <w:t>and is commonly used in other applied fields such as medicine, nursing, and social work. In criminal justice, this term marks a significant shift by emphasizing measurable outcomes</w:t>
      </w:r>
      <w:r w:rsidR="00B00D5F" w:rsidRPr="00A4202F">
        <w:rPr>
          <w:rFonts w:ascii="Arial" w:hAnsi="Arial" w:cs="Arial"/>
          <w:sz w:val="22"/>
          <w:szCs w:val="22"/>
        </w:rPr>
        <w:t>,</w:t>
      </w:r>
      <w:r w:rsidRPr="00A4202F">
        <w:rPr>
          <w:rFonts w:ascii="Arial" w:hAnsi="Arial" w:cs="Arial"/>
          <w:sz w:val="22"/>
          <w:szCs w:val="22"/>
        </w:rPr>
        <w:t xml:space="preserve"> and ensuring services and resources are actually effective in promoting rehabilitation and reducing recidivism. On a basic level, evidence-based practices include the following elements:</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B00E5F">
      <w:pPr>
        <w:numPr>
          <w:ilvl w:val="0"/>
          <w:numId w:val="1"/>
        </w:numPr>
        <w:autoSpaceDE w:val="0"/>
        <w:autoSpaceDN w:val="0"/>
        <w:adjustRightInd w:val="0"/>
        <w:spacing w:after="60"/>
        <w:ind w:left="720"/>
        <w:jc w:val="both"/>
        <w:rPr>
          <w:rFonts w:ascii="Arial" w:hAnsi="Arial" w:cs="Arial"/>
          <w:sz w:val="22"/>
          <w:szCs w:val="22"/>
        </w:rPr>
      </w:pPr>
      <w:r w:rsidRPr="00A4202F">
        <w:rPr>
          <w:rFonts w:ascii="Arial" w:hAnsi="Arial" w:cs="Arial"/>
          <w:sz w:val="22"/>
          <w:szCs w:val="22"/>
        </w:rPr>
        <w:t>Evidence the intervention is likely to work (i.e., produce a desired benefit);</w:t>
      </w:r>
    </w:p>
    <w:p w:rsidR="00606071" w:rsidRPr="00A4202F" w:rsidRDefault="00606071" w:rsidP="00B00E5F">
      <w:pPr>
        <w:numPr>
          <w:ilvl w:val="0"/>
          <w:numId w:val="1"/>
        </w:numPr>
        <w:autoSpaceDE w:val="0"/>
        <w:autoSpaceDN w:val="0"/>
        <w:adjustRightInd w:val="0"/>
        <w:spacing w:after="60"/>
        <w:ind w:left="720"/>
        <w:jc w:val="both"/>
        <w:rPr>
          <w:rFonts w:ascii="Arial" w:hAnsi="Arial" w:cs="Arial"/>
          <w:sz w:val="22"/>
          <w:szCs w:val="22"/>
        </w:rPr>
      </w:pPr>
      <w:r w:rsidRPr="00A4202F">
        <w:rPr>
          <w:rFonts w:ascii="Arial" w:hAnsi="Arial" w:cs="Arial"/>
          <w:sz w:val="22"/>
          <w:szCs w:val="22"/>
        </w:rPr>
        <w:t>Evidence the intervention is being carried out as intended; and</w:t>
      </w:r>
    </w:p>
    <w:p w:rsidR="00606071" w:rsidRPr="00A4202F" w:rsidRDefault="00606071" w:rsidP="00B00E5F">
      <w:pPr>
        <w:numPr>
          <w:ilvl w:val="0"/>
          <w:numId w:val="1"/>
        </w:numPr>
        <w:autoSpaceDE w:val="0"/>
        <w:autoSpaceDN w:val="0"/>
        <w:adjustRightInd w:val="0"/>
        <w:ind w:left="720"/>
        <w:jc w:val="both"/>
        <w:rPr>
          <w:rFonts w:ascii="Arial" w:hAnsi="Arial" w:cs="Arial"/>
          <w:sz w:val="22"/>
          <w:szCs w:val="22"/>
        </w:rPr>
      </w:pPr>
      <w:r w:rsidRPr="00A4202F">
        <w:rPr>
          <w:rFonts w:ascii="Arial" w:hAnsi="Arial" w:cs="Arial"/>
          <w:sz w:val="22"/>
          <w:szCs w:val="22"/>
        </w:rPr>
        <w:t>Evidence allowing an evaluation of whether the intervention worked.</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sz w:val="22"/>
          <w:szCs w:val="22"/>
        </w:rPr>
        <w:t>Evidence-based practic</w:t>
      </w:r>
      <w:r w:rsidR="00852490">
        <w:rPr>
          <w:rFonts w:ascii="Arial" w:hAnsi="Arial" w:cs="Arial"/>
          <w:sz w:val="22"/>
          <w:szCs w:val="22"/>
        </w:rPr>
        <w:t>es involves using research</w:t>
      </w:r>
      <w:r w:rsidRPr="00A4202F">
        <w:rPr>
          <w:rFonts w:ascii="Arial" w:hAnsi="Arial" w:cs="Arial"/>
          <w:sz w:val="22"/>
          <w:szCs w:val="22"/>
        </w:rPr>
        <w:t xml:space="preserve"> and scientific studies to identify interventions that reliably produce signi</w:t>
      </w:r>
      <w:r w:rsidR="00B00D5F" w:rsidRPr="00A4202F">
        <w:rPr>
          <w:rFonts w:ascii="Arial" w:hAnsi="Arial" w:cs="Arial"/>
          <w:sz w:val="22"/>
          <w:szCs w:val="22"/>
        </w:rPr>
        <w:t>ficant reductions in recidivism</w:t>
      </w:r>
      <w:r w:rsidRPr="00A4202F">
        <w:rPr>
          <w:rFonts w:ascii="Arial" w:hAnsi="Arial" w:cs="Arial"/>
          <w:sz w:val="22"/>
          <w:szCs w:val="22"/>
        </w:rPr>
        <w:t xml:space="preserve"> when correctly applied to offender populations through the use of the following four principles of effective intervention:</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B00E5F">
      <w:pPr>
        <w:numPr>
          <w:ilvl w:val="0"/>
          <w:numId w:val="35"/>
        </w:num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Risk Principle – focuses attention on the crucial question of </w:t>
      </w:r>
      <w:r w:rsidRPr="00A4202F">
        <w:rPr>
          <w:rFonts w:ascii="Arial" w:hAnsi="Arial" w:cs="Arial"/>
          <w:sz w:val="22"/>
          <w:szCs w:val="22"/>
          <w:u w:val="single"/>
        </w:rPr>
        <w:t>WHO</w:t>
      </w:r>
      <w:r w:rsidRPr="00A4202F">
        <w:rPr>
          <w:rFonts w:ascii="Arial" w:hAnsi="Arial" w:cs="Arial"/>
          <w:sz w:val="22"/>
          <w:szCs w:val="22"/>
        </w:rPr>
        <w:t xml:space="preserve"> is being served and calls for targeting higher risk offenders.</w:t>
      </w:r>
    </w:p>
    <w:p w:rsidR="00606071" w:rsidRPr="00A4202F" w:rsidRDefault="00606071" w:rsidP="00B00E5F">
      <w:pPr>
        <w:pStyle w:val="ListParagraph"/>
        <w:numPr>
          <w:ilvl w:val="0"/>
          <w:numId w:val="36"/>
        </w:numPr>
        <w:autoSpaceDE w:val="0"/>
        <w:autoSpaceDN w:val="0"/>
        <w:adjustRightInd w:val="0"/>
        <w:spacing w:after="60"/>
        <w:ind w:left="720"/>
        <w:jc w:val="both"/>
        <w:rPr>
          <w:rFonts w:ascii="Arial" w:hAnsi="Arial" w:cs="Arial"/>
          <w:sz w:val="22"/>
          <w:szCs w:val="22"/>
        </w:rPr>
      </w:pPr>
      <w:r w:rsidRPr="00A4202F">
        <w:rPr>
          <w:rFonts w:ascii="Arial" w:hAnsi="Arial" w:cs="Arial"/>
          <w:sz w:val="22"/>
          <w:szCs w:val="22"/>
        </w:rPr>
        <w:t xml:space="preserve">Need Principle – requires that priority be given to addressing criminogenic risk/need factors with a clear focus on </w:t>
      </w:r>
      <w:r w:rsidRPr="00A4202F">
        <w:rPr>
          <w:rFonts w:ascii="Arial" w:hAnsi="Arial" w:cs="Arial"/>
          <w:sz w:val="22"/>
          <w:szCs w:val="22"/>
          <w:u w:val="single"/>
        </w:rPr>
        <w:t>WHAT</w:t>
      </w:r>
      <w:r w:rsidRPr="00A4202F">
        <w:rPr>
          <w:rFonts w:ascii="Arial" w:hAnsi="Arial" w:cs="Arial"/>
          <w:sz w:val="22"/>
          <w:szCs w:val="22"/>
        </w:rPr>
        <w:t xml:space="preserve"> programs are delivered.</w:t>
      </w:r>
    </w:p>
    <w:p w:rsidR="00606071" w:rsidRPr="00A4202F" w:rsidRDefault="00606071" w:rsidP="00B00E5F">
      <w:pPr>
        <w:pStyle w:val="ListParagraph"/>
        <w:numPr>
          <w:ilvl w:val="0"/>
          <w:numId w:val="36"/>
        </w:numPr>
        <w:autoSpaceDE w:val="0"/>
        <w:autoSpaceDN w:val="0"/>
        <w:adjustRightInd w:val="0"/>
        <w:spacing w:after="60"/>
        <w:ind w:left="720"/>
        <w:jc w:val="both"/>
        <w:rPr>
          <w:rFonts w:ascii="Arial" w:hAnsi="Arial" w:cs="Arial"/>
          <w:sz w:val="22"/>
          <w:szCs w:val="22"/>
        </w:rPr>
      </w:pPr>
      <w:r w:rsidRPr="00A4202F">
        <w:rPr>
          <w:rFonts w:ascii="Arial" w:hAnsi="Arial" w:cs="Arial"/>
          <w:sz w:val="22"/>
          <w:szCs w:val="22"/>
        </w:rPr>
        <w:t xml:space="preserve">Treatment Principle – conveys the importance of using behavioral treatment approaches to achieve the best possible outcomes and requires attention to the question of </w:t>
      </w:r>
      <w:r w:rsidRPr="00A4202F">
        <w:rPr>
          <w:rFonts w:ascii="Arial" w:hAnsi="Arial" w:cs="Arial"/>
          <w:sz w:val="22"/>
          <w:szCs w:val="22"/>
          <w:u w:val="single"/>
        </w:rPr>
        <w:t>HOW</w:t>
      </w:r>
      <w:r w:rsidRPr="00A4202F">
        <w:rPr>
          <w:rFonts w:ascii="Arial" w:hAnsi="Arial" w:cs="Arial"/>
          <w:sz w:val="22"/>
          <w:szCs w:val="22"/>
        </w:rPr>
        <w:t xml:space="preserve"> programs are delivered.</w:t>
      </w:r>
    </w:p>
    <w:p w:rsidR="00606071" w:rsidRPr="00A4202F" w:rsidRDefault="00606071" w:rsidP="00B00E5F">
      <w:pPr>
        <w:pStyle w:val="ListParagraph"/>
        <w:numPr>
          <w:ilvl w:val="0"/>
          <w:numId w:val="36"/>
        </w:numPr>
        <w:autoSpaceDE w:val="0"/>
        <w:autoSpaceDN w:val="0"/>
        <w:adjustRightInd w:val="0"/>
        <w:ind w:left="720"/>
        <w:jc w:val="both"/>
        <w:rPr>
          <w:rFonts w:ascii="Arial" w:hAnsi="Arial" w:cs="Arial"/>
          <w:sz w:val="22"/>
          <w:szCs w:val="22"/>
        </w:rPr>
      </w:pPr>
      <w:r w:rsidRPr="00A4202F">
        <w:rPr>
          <w:rFonts w:ascii="Arial" w:hAnsi="Arial" w:cs="Arial"/>
          <w:sz w:val="22"/>
          <w:szCs w:val="22"/>
        </w:rPr>
        <w:t xml:space="preserve">Fidelity Principle – draws attention to </w:t>
      </w:r>
      <w:r w:rsidRPr="00A4202F">
        <w:rPr>
          <w:rFonts w:ascii="Arial" w:hAnsi="Arial" w:cs="Arial"/>
          <w:sz w:val="22"/>
          <w:szCs w:val="22"/>
          <w:u w:val="single"/>
        </w:rPr>
        <w:t>HOW WELL</w:t>
      </w:r>
      <w:r w:rsidRPr="00A4202F">
        <w:rPr>
          <w:rFonts w:ascii="Arial" w:hAnsi="Arial" w:cs="Arial"/>
          <w:sz w:val="22"/>
          <w:szCs w:val="22"/>
        </w:rPr>
        <w:t xml:space="preserve"> programs are delivered and reiterates the necessity that programs be implemented as designed.</w:t>
      </w:r>
    </w:p>
    <w:p w:rsidR="00BC19FF" w:rsidRPr="00A4202F" w:rsidRDefault="00BC19FF">
      <w:pPr>
        <w:rPr>
          <w:rFonts w:ascii="Arial" w:hAnsi="Arial" w:cs="Arial"/>
          <w:sz w:val="22"/>
          <w:szCs w:val="22"/>
        </w:rPr>
      </w:pPr>
    </w:p>
    <w:p w:rsidR="00606071" w:rsidRPr="00A4202F" w:rsidRDefault="00606071" w:rsidP="00224BA9">
      <w:p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Successful </w:t>
      </w:r>
      <w:r w:rsidR="0031380A" w:rsidRPr="00A4202F">
        <w:rPr>
          <w:rFonts w:ascii="Arial" w:hAnsi="Arial" w:cs="Arial"/>
          <w:sz w:val="22"/>
          <w:szCs w:val="22"/>
        </w:rPr>
        <w:t xml:space="preserve">implementation of evidence-based practices also includes, but is </w:t>
      </w:r>
      <w:r w:rsidR="00E235CD" w:rsidRPr="00A4202F">
        <w:rPr>
          <w:rFonts w:ascii="Arial" w:hAnsi="Arial" w:cs="Arial"/>
          <w:sz w:val="22"/>
          <w:szCs w:val="22"/>
        </w:rPr>
        <w:t>not limited to</w:t>
      </w:r>
      <w:r w:rsidRPr="00A4202F">
        <w:rPr>
          <w:rFonts w:ascii="Arial" w:hAnsi="Arial" w:cs="Arial"/>
          <w:sz w:val="22"/>
          <w:szCs w:val="22"/>
        </w:rPr>
        <w:t>:</w:t>
      </w:r>
    </w:p>
    <w:p w:rsidR="00606071" w:rsidRPr="00A4202F" w:rsidRDefault="00207AAC" w:rsidP="00B00E5F">
      <w:pPr>
        <w:numPr>
          <w:ilvl w:val="0"/>
          <w:numId w:val="2"/>
        </w:numPr>
        <w:autoSpaceDE w:val="0"/>
        <w:autoSpaceDN w:val="0"/>
        <w:adjustRightInd w:val="0"/>
        <w:spacing w:after="60"/>
        <w:ind w:left="720" w:hanging="274"/>
        <w:jc w:val="both"/>
        <w:rPr>
          <w:rFonts w:ascii="Arial" w:hAnsi="Arial" w:cs="Arial"/>
          <w:sz w:val="22"/>
          <w:szCs w:val="22"/>
        </w:rPr>
      </w:pPr>
      <w:r w:rsidRPr="00A4202F">
        <w:rPr>
          <w:rFonts w:ascii="Arial" w:hAnsi="Arial" w:cs="Arial"/>
          <w:sz w:val="22"/>
          <w:szCs w:val="22"/>
        </w:rPr>
        <w:t>O</w:t>
      </w:r>
      <w:r w:rsidR="00606071" w:rsidRPr="00A4202F">
        <w:rPr>
          <w:rFonts w:ascii="Arial" w:hAnsi="Arial" w:cs="Arial"/>
          <w:sz w:val="22"/>
          <w:szCs w:val="22"/>
        </w:rPr>
        <w:t>rganizational development to create and sustain a cult</w:t>
      </w:r>
      <w:r w:rsidR="00C4148E" w:rsidRPr="00A4202F">
        <w:rPr>
          <w:rFonts w:ascii="Arial" w:hAnsi="Arial" w:cs="Arial"/>
          <w:sz w:val="22"/>
          <w:szCs w:val="22"/>
        </w:rPr>
        <w:t xml:space="preserve">ure accepting of best practices </w:t>
      </w:r>
      <w:r w:rsidR="00606071" w:rsidRPr="00A4202F">
        <w:rPr>
          <w:rFonts w:ascii="Arial" w:hAnsi="Arial" w:cs="Arial"/>
          <w:sz w:val="22"/>
          <w:szCs w:val="22"/>
        </w:rPr>
        <w:t>and evidence-based approaches</w:t>
      </w:r>
      <w:r w:rsidR="007602F4">
        <w:rPr>
          <w:rFonts w:ascii="Arial" w:hAnsi="Arial" w:cs="Arial"/>
          <w:sz w:val="22"/>
          <w:szCs w:val="22"/>
        </w:rPr>
        <w:t xml:space="preserve"> that includes cultural and linguistic competencies</w:t>
      </w:r>
      <w:r w:rsidR="00606071" w:rsidRPr="00A4202F">
        <w:rPr>
          <w:rFonts w:ascii="Arial" w:hAnsi="Arial" w:cs="Arial"/>
          <w:sz w:val="22"/>
          <w:szCs w:val="22"/>
        </w:rPr>
        <w:t>;</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A</w:t>
      </w:r>
      <w:r w:rsidR="00606071" w:rsidRPr="00A4202F">
        <w:rPr>
          <w:rFonts w:ascii="Arial" w:hAnsi="Arial" w:cs="Arial"/>
          <w:sz w:val="22"/>
          <w:szCs w:val="22"/>
        </w:rPr>
        <w:t xml:space="preserve"> commitment to initial and ongoing professional development and training;</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U</w:t>
      </w:r>
      <w:r w:rsidR="00606071" w:rsidRPr="00A4202F">
        <w:rPr>
          <w:rFonts w:ascii="Arial" w:hAnsi="Arial" w:cs="Arial"/>
          <w:sz w:val="22"/>
          <w:szCs w:val="22"/>
        </w:rPr>
        <w:t>se of validated risk/needs</w:t>
      </w:r>
      <w:r w:rsidR="00C32627" w:rsidRPr="00A4202F">
        <w:rPr>
          <w:rFonts w:ascii="Arial" w:hAnsi="Arial" w:cs="Arial"/>
          <w:sz w:val="22"/>
          <w:szCs w:val="22"/>
        </w:rPr>
        <w:t>/responsivity</w:t>
      </w:r>
      <w:r w:rsidR="00606071" w:rsidRPr="00A4202F">
        <w:rPr>
          <w:rFonts w:ascii="Arial" w:hAnsi="Arial" w:cs="Arial"/>
          <w:sz w:val="22"/>
          <w:szCs w:val="22"/>
        </w:rPr>
        <w:t xml:space="preserve"> assessment tools;</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D</w:t>
      </w:r>
      <w:r w:rsidR="00606071" w:rsidRPr="00A4202F">
        <w:rPr>
          <w:rFonts w:ascii="Arial" w:hAnsi="Arial" w:cs="Arial"/>
          <w:sz w:val="22"/>
          <w:szCs w:val="22"/>
        </w:rPr>
        <w:t>ata collection and analysis;</w:t>
      </w:r>
    </w:p>
    <w:p w:rsidR="00C32627"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U</w:t>
      </w:r>
      <w:r w:rsidR="00C32627" w:rsidRPr="00A4202F">
        <w:rPr>
          <w:rFonts w:ascii="Arial" w:hAnsi="Arial" w:cs="Arial"/>
          <w:sz w:val="22"/>
          <w:szCs w:val="22"/>
        </w:rPr>
        <w:t>se of case management strategies</w:t>
      </w:r>
      <w:r w:rsidR="0031380A" w:rsidRPr="00A4202F">
        <w:rPr>
          <w:rFonts w:ascii="Arial" w:hAnsi="Arial" w:cs="Arial"/>
          <w:sz w:val="22"/>
          <w:szCs w:val="22"/>
        </w:rPr>
        <w:t>;</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U</w:t>
      </w:r>
      <w:r w:rsidR="00606071" w:rsidRPr="00A4202F">
        <w:rPr>
          <w:rFonts w:ascii="Arial" w:hAnsi="Arial" w:cs="Arial"/>
          <w:sz w:val="22"/>
          <w:szCs w:val="22"/>
        </w:rPr>
        <w:t>se of programs known to produce positive criminal justice outcomes;</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Q</w:t>
      </w:r>
      <w:r w:rsidR="00606071" w:rsidRPr="00A4202F">
        <w:rPr>
          <w:rFonts w:ascii="Arial" w:hAnsi="Arial" w:cs="Arial"/>
          <w:sz w:val="22"/>
          <w:szCs w:val="22"/>
        </w:rPr>
        <w:t>uality assurance activities to ensure program fidelity;</w:t>
      </w:r>
    </w:p>
    <w:p w:rsidR="00606071" w:rsidRPr="00A4202F" w:rsidRDefault="00207AAC" w:rsidP="00B00E5F">
      <w:pPr>
        <w:numPr>
          <w:ilvl w:val="0"/>
          <w:numId w:val="2"/>
        </w:numPr>
        <w:autoSpaceDE w:val="0"/>
        <w:autoSpaceDN w:val="0"/>
        <w:adjustRightInd w:val="0"/>
        <w:spacing w:after="60"/>
        <w:ind w:left="778"/>
        <w:jc w:val="both"/>
        <w:rPr>
          <w:rFonts w:ascii="Arial" w:hAnsi="Arial" w:cs="Arial"/>
          <w:sz w:val="22"/>
          <w:szCs w:val="22"/>
        </w:rPr>
      </w:pPr>
      <w:r w:rsidRPr="00A4202F">
        <w:rPr>
          <w:rFonts w:ascii="Arial" w:hAnsi="Arial" w:cs="Arial"/>
          <w:sz w:val="22"/>
          <w:szCs w:val="22"/>
        </w:rPr>
        <w:t>P</w:t>
      </w:r>
      <w:r w:rsidR="00606071" w:rsidRPr="00A4202F">
        <w:rPr>
          <w:rFonts w:ascii="Arial" w:hAnsi="Arial" w:cs="Arial"/>
          <w:sz w:val="22"/>
          <w:szCs w:val="22"/>
        </w:rPr>
        <w:t>erformance management to improve programs</w:t>
      </w:r>
      <w:r w:rsidR="00337CC1" w:rsidRPr="00A4202F">
        <w:rPr>
          <w:rFonts w:ascii="Arial" w:hAnsi="Arial" w:cs="Arial"/>
          <w:sz w:val="22"/>
          <w:szCs w:val="22"/>
        </w:rPr>
        <w:t>, service delivery,</w:t>
      </w:r>
      <w:r w:rsidR="00606071" w:rsidRPr="00A4202F">
        <w:rPr>
          <w:rFonts w:ascii="Arial" w:hAnsi="Arial" w:cs="Arial"/>
          <w:sz w:val="22"/>
          <w:szCs w:val="22"/>
        </w:rPr>
        <w:t xml:space="preserve"> and policies;</w:t>
      </w:r>
    </w:p>
    <w:p w:rsidR="00606071" w:rsidRPr="00A4202F" w:rsidRDefault="00207AAC" w:rsidP="00862707">
      <w:pPr>
        <w:numPr>
          <w:ilvl w:val="0"/>
          <w:numId w:val="2"/>
        </w:numPr>
        <w:autoSpaceDE w:val="0"/>
        <w:autoSpaceDN w:val="0"/>
        <w:adjustRightInd w:val="0"/>
        <w:spacing w:after="60"/>
        <w:ind w:left="810" w:hanging="392"/>
        <w:jc w:val="both"/>
        <w:rPr>
          <w:rFonts w:ascii="Arial" w:hAnsi="Arial" w:cs="Arial"/>
          <w:sz w:val="22"/>
          <w:szCs w:val="22"/>
        </w:rPr>
      </w:pPr>
      <w:r w:rsidRPr="00A4202F">
        <w:rPr>
          <w:rFonts w:ascii="Arial" w:hAnsi="Arial" w:cs="Arial"/>
          <w:sz w:val="22"/>
          <w:szCs w:val="22"/>
        </w:rPr>
        <w:t>A</w:t>
      </w:r>
      <w:r w:rsidR="00606071" w:rsidRPr="00A4202F">
        <w:rPr>
          <w:rFonts w:ascii="Arial" w:hAnsi="Arial" w:cs="Arial"/>
          <w:sz w:val="22"/>
          <w:szCs w:val="22"/>
        </w:rPr>
        <w:t xml:space="preserve"> “systems change approach” to develop collaborations so tasks, functions and sub-units work effectively together and not at cross-purposes; and</w:t>
      </w:r>
    </w:p>
    <w:p w:rsidR="00606071" w:rsidRPr="00A4202F" w:rsidRDefault="00207AAC" w:rsidP="00B00E5F">
      <w:pPr>
        <w:numPr>
          <w:ilvl w:val="0"/>
          <w:numId w:val="2"/>
        </w:numPr>
        <w:autoSpaceDE w:val="0"/>
        <w:autoSpaceDN w:val="0"/>
        <w:adjustRightInd w:val="0"/>
        <w:jc w:val="both"/>
        <w:rPr>
          <w:rFonts w:ascii="Arial" w:hAnsi="Arial" w:cs="Arial"/>
          <w:sz w:val="22"/>
          <w:szCs w:val="22"/>
        </w:rPr>
      </w:pPr>
      <w:r w:rsidRPr="00A4202F">
        <w:rPr>
          <w:rFonts w:ascii="Arial" w:hAnsi="Arial" w:cs="Arial"/>
          <w:sz w:val="22"/>
          <w:szCs w:val="22"/>
        </w:rPr>
        <w:t>A</w:t>
      </w:r>
      <w:r w:rsidR="00606071" w:rsidRPr="00A4202F">
        <w:rPr>
          <w:rFonts w:ascii="Arial" w:hAnsi="Arial" w:cs="Arial"/>
          <w:sz w:val="22"/>
          <w:szCs w:val="22"/>
        </w:rPr>
        <w:t xml:space="preserve"> focus on sustainability.</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sz w:val="22"/>
          <w:szCs w:val="22"/>
        </w:rPr>
        <w:t xml:space="preserve">In discussions of evidence-based practices in criminal justice, it is common to distinguish between </w:t>
      </w:r>
      <w:r w:rsidRPr="00A4202F">
        <w:rPr>
          <w:rFonts w:ascii="Arial" w:hAnsi="Arial" w:cs="Arial"/>
          <w:i/>
          <w:sz w:val="22"/>
          <w:szCs w:val="22"/>
        </w:rPr>
        <w:t>programs</w:t>
      </w:r>
      <w:r w:rsidR="00E235CD" w:rsidRPr="00A4202F">
        <w:rPr>
          <w:rFonts w:ascii="Arial" w:hAnsi="Arial" w:cs="Arial"/>
          <w:i/>
          <w:sz w:val="22"/>
          <w:szCs w:val="22"/>
        </w:rPr>
        <w:t xml:space="preserve">, </w:t>
      </w:r>
      <w:r w:rsidRPr="00A4202F">
        <w:rPr>
          <w:rFonts w:ascii="Arial" w:hAnsi="Arial" w:cs="Arial"/>
          <w:i/>
          <w:sz w:val="22"/>
          <w:szCs w:val="22"/>
        </w:rPr>
        <w:t>strategies</w:t>
      </w:r>
      <w:r w:rsidR="00E235CD" w:rsidRPr="00A4202F">
        <w:rPr>
          <w:rFonts w:ascii="Arial" w:hAnsi="Arial" w:cs="Arial"/>
          <w:i/>
          <w:sz w:val="22"/>
          <w:szCs w:val="22"/>
        </w:rPr>
        <w:t>, and promising practices/approaches.</w:t>
      </w:r>
    </w:p>
    <w:p w:rsidR="00606071" w:rsidRPr="00A4202F" w:rsidRDefault="00606071" w:rsidP="00606071">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i/>
          <w:sz w:val="22"/>
          <w:szCs w:val="22"/>
        </w:rPr>
        <w:t>Programs</w:t>
      </w:r>
      <w:r w:rsidRPr="00A4202F">
        <w:rPr>
          <w:rFonts w:ascii="Arial" w:hAnsi="Arial" w:cs="Arial"/>
          <w:sz w:val="22"/>
          <w:szCs w:val="22"/>
        </w:rPr>
        <w:t xml:space="preserve"> are designed to change the behavior of individuals in the criminal justice system</w:t>
      </w:r>
      <w:r w:rsidR="00192664">
        <w:rPr>
          <w:rFonts w:ascii="Arial" w:hAnsi="Arial" w:cs="Arial"/>
          <w:sz w:val="22"/>
          <w:szCs w:val="22"/>
        </w:rPr>
        <w:t xml:space="preserve"> and are measured by individual-</w:t>
      </w:r>
      <w:r w:rsidRPr="00A4202F">
        <w:rPr>
          <w:rFonts w:ascii="Arial" w:hAnsi="Arial" w:cs="Arial"/>
          <w:sz w:val="22"/>
          <w:szCs w:val="22"/>
        </w:rPr>
        <w:t xml:space="preserve">level outcomes. </w:t>
      </w:r>
      <w:r w:rsidR="00D71B84" w:rsidRPr="00A4202F">
        <w:rPr>
          <w:rFonts w:ascii="Arial" w:hAnsi="Arial" w:cs="Arial"/>
          <w:sz w:val="22"/>
          <w:szCs w:val="22"/>
        </w:rPr>
        <w:t xml:space="preserve"> For </w:t>
      </w:r>
      <w:r w:rsidR="004F5FF7" w:rsidRPr="00A4202F">
        <w:rPr>
          <w:rFonts w:ascii="Arial" w:hAnsi="Arial" w:cs="Arial"/>
          <w:sz w:val="22"/>
          <w:szCs w:val="22"/>
        </w:rPr>
        <w:t>example, programs</w:t>
      </w:r>
      <w:r w:rsidRPr="00A4202F">
        <w:rPr>
          <w:rFonts w:ascii="Arial" w:hAnsi="Arial" w:cs="Arial"/>
          <w:sz w:val="22"/>
          <w:szCs w:val="22"/>
        </w:rPr>
        <w:t xml:space="preserve"> aiming to reduce substance</w:t>
      </w:r>
      <w:r w:rsidR="00EB0A5E" w:rsidRPr="00A4202F">
        <w:rPr>
          <w:rFonts w:ascii="Arial" w:hAnsi="Arial" w:cs="Arial"/>
          <w:sz w:val="22"/>
          <w:szCs w:val="22"/>
        </w:rPr>
        <w:t xml:space="preserve"> use and antisocial behavior </w:t>
      </w:r>
      <w:r w:rsidRPr="00A4202F">
        <w:rPr>
          <w:rFonts w:ascii="Arial" w:hAnsi="Arial" w:cs="Arial"/>
          <w:sz w:val="22"/>
          <w:szCs w:val="22"/>
        </w:rPr>
        <w:t>include Cognitive Behavioral Therapy, Behavioral Programs, and Social Skills Training.</w:t>
      </w:r>
    </w:p>
    <w:p w:rsidR="00606071" w:rsidRPr="00A4202F" w:rsidRDefault="00606071" w:rsidP="00606071">
      <w:pPr>
        <w:autoSpaceDE w:val="0"/>
        <w:autoSpaceDN w:val="0"/>
        <w:adjustRightInd w:val="0"/>
        <w:jc w:val="both"/>
        <w:rPr>
          <w:rFonts w:ascii="Arial" w:hAnsi="Arial" w:cs="Arial"/>
          <w:i/>
          <w:sz w:val="22"/>
          <w:szCs w:val="22"/>
        </w:rPr>
      </w:pPr>
    </w:p>
    <w:p w:rsidR="00606071" w:rsidRPr="00A4202F" w:rsidRDefault="00606071" w:rsidP="00606071">
      <w:pPr>
        <w:autoSpaceDE w:val="0"/>
        <w:autoSpaceDN w:val="0"/>
        <w:adjustRightInd w:val="0"/>
        <w:jc w:val="both"/>
        <w:rPr>
          <w:rFonts w:ascii="Arial" w:hAnsi="Arial" w:cs="Arial"/>
          <w:sz w:val="22"/>
          <w:szCs w:val="22"/>
        </w:rPr>
      </w:pPr>
      <w:r w:rsidRPr="00A4202F">
        <w:rPr>
          <w:rFonts w:ascii="Arial" w:hAnsi="Arial" w:cs="Arial"/>
          <w:i/>
          <w:sz w:val="22"/>
          <w:szCs w:val="22"/>
        </w:rPr>
        <w:lastRenderedPageBreak/>
        <w:t>Strategies</w:t>
      </w:r>
      <w:r w:rsidRPr="00A4202F">
        <w:rPr>
          <w:rFonts w:ascii="Arial" w:hAnsi="Arial" w:cs="Arial"/>
          <w:sz w:val="22"/>
          <w:szCs w:val="22"/>
        </w:rPr>
        <w:t xml:space="preserve"> may include programs to change individual behavior; however, this term is often used to describe a general inte</w:t>
      </w:r>
      <w:r w:rsidR="00BE7848" w:rsidRPr="00A4202F">
        <w:rPr>
          <w:rFonts w:ascii="Arial" w:hAnsi="Arial" w:cs="Arial"/>
          <w:sz w:val="22"/>
          <w:szCs w:val="22"/>
        </w:rPr>
        <w:t xml:space="preserve">rvention approach that supports larger </w:t>
      </w:r>
      <w:r w:rsidRPr="00A4202F">
        <w:rPr>
          <w:rFonts w:ascii="Arial" w:hAnsi="Arial" w:cs="Arial"/>
          <w:sz w:val="22"/>
          <w:szCs w:val="22"/>
        </w:rPr>
        <w:t xml:space="preserve">community </w:t>
      </w:r>
      <w:r w:rsidR="00C32627" w:rsidRPr="00A4202F">
        <w:rPr>
          <w:rFonts w:ascii="Arial" w:hAnsi="Arial" w:cs="Arial"/>
          <w:sz w:val="22"/>
          <w:szCs w:val="22"/>
        </w:rPr>
        <w:t xml:space="preserve">or organizational </w:t>
      </w:r>
      <w:r w:rsidRPr="00A4202F">
        <w:rPr>
          <w:rFonts w:ascii="Arial" w:hAnsi="Arial" w:cs="Arial"/>
          <w:sz w:val="22"/>
          <w:szCs w:val="22"/>
        </w:rPr>
        <w:t>level polic</w:t>
      </w:r>
      <w:r w:rsidR="00BE7848" w:rsidRPr="00A4202F">
        <w:rPr>
          <w:rFonts w:ascii="Arial" w:hAnsi="Arial" w:cs="Arial"/>
          <w:sz w:val="22"/>
          <w:szCs w:val="22"/>
        </w:rPr>
        <w:t>y objectives. For example,</w:t>
      </w:r>
      <w:r w:rsidRPr="00A4202F">
        <w:rPr>
          <w:rFonts w:ascii="Arial" w:hAnsi="Arial" w:cs="Arial"/>
          <w:sz w:val="22"/>
          <w:szCs w:val="22"/>
        </w:rPr>
        <w:t xml:space="preserve"> case management is applied to improve the overall </w:t>
      </w:r>
      <w:r w:rsidR="00BE7848" w:rsidRPr="00A4202F">
        <w:rPr>
          <w:rFonts w:ascii="Arial" w:hAnsi="Arial" w:cs="Arial"/>
          <w:sz w:val="22"/>
          <w:szCs w:val="22"/>
        </w:rPr>
        <w:t>effectiveness and efficiency of</w:t>
      </w:r>
      <w:r w:rsidRPr="00A4202F">
        <w:rPr>
          <w:rFonts w:ascii="Arial" w:hAnsi="Arial" w:cs="Arial"/>
          <w:sz w:val="22"/>
          <w:szCs w:val="22"/>
        </w:rPr>
        <w:t xml:space="preserve"> crimin</w:t>
      </w:r>
      <w:r w:rsidR="00BE7848" w:rsidRPr="00A4202F">
        <w:rPr>
          <w:rFonts w:ascii="Arial" w:hAnsi="Arial" w:cs="Arial"/>
          <w:sz w:val="22"/>
          <w:szCs w:val="22"/>
        </w:rPr>
        <w:t>al</w:t>
      </w:r>
      <w:r w:rsidR="00EB0A5E" w:rsidRPr="00A4202F">
        <w:rPr>
          <w:rFonts w:ascii="Arial" w:hAnsi="Arial" w:cs="Arial"/>
          <w:sz w:val="22"/>
          <w:szCs w:val="22"/>
        </w:rPr>
        <w:t xml:space="preserve"> and juvenile</w:t>
      </w:r>
      <w:r w:rsidR="00BE7848" w:rsidRPr="00A4202F">
        <w:rPr>
          <w:rFonts w:ascii="Arial" w:hAnsi="Arial" w:cs="Arial"/>
          <w:sz w:val="22"/>
          <w:szCs w:val="22"/>
        </w:rPr>
        <w:t xml:space="preserve"> justice </w:t>
      </w:r>
      <w:r w:rsidR="004F5FF7" w:rsidRPr="00A4202F">
        <w:rPr>
          <w:rFonts w:ascii="Arial" w:hAnsi="Arial" w:cs="Arial"/>
          <w:sz w:val="22"/>
          <w:szCs w:val="22"/>
        </w:rPr>
        <w:t>agencies</w:t>
      </w:r>
      <w:r w:rsidR="004F5FF7">
        <w:rPr>
          <w:rFonts w:ascii="Arial" w:hAnsi="Arial" w:cs="Arial"/>
          <w:sz w:val="22"/>
          <w:szCs w:val="22"/>
        </w:rPr>
        <w:t>,</w:t>
      </w:r>
      <w:r w:rsidR="004F5FF7" w:rsidRPr="00A4202F">
        <w:rPr>
          <w:rFonts w:ascii="Arial" w:hAnsi="Arial" w:cs="Arial"/>
          <w:sz w:val="22"/>
          <w:szCs w:val="22"/>
        </w:rPr>
        <w:t xml:space="preserve"> while</w:t>
      </w:r>
      <w:r w:rsidRPr="00A4202F">
        <w:rPr>
          <w:rFonts w:ascii="Arial" w:hAnsi="Arial" w:cs="Arial"/>
          <w:sz w:val="22"/>
          <w:szCs w:val="22"/>
        </w:rPr>
        <w:t xml:space="preserve"> pretrial assessment is designed to enable informed decisions about which arrested defendants can be released pretrial without putting public safety at risk. </w:t>
      </w:r>
      <w:r w:rsidRPr="00A4202F">
        <w:rPr>
          <w:rFonts w:ascii="Arial" w:hAnsi="Arial" w:cs="Arial"/>
          <w:i/>
          <w:sz w:val="22"/>
          <w:szCs w:val="22"/>
        </w:rPr>
        <w:t>Strategies</w:t>
      </w:r>
      <w:r w:rsidRPr="00A4202F">
        <w:rPr>
          <w:rFonts w:ascii="Arial" w:hAnsi="Arial" w:cs="Arial"/>
          <w:sz w:val="22"/>
          <w:szCs w:val="22"/>
        </w:rPr>
        <w:t xml:space="preserve"> can also refer to the strategic application of effective practices that are correlated with a reduction in recidivism such as the use of assessment tools, quality assurance protocols, and delivery of interventions by qualified and trained staff.</w:t>
      </w:r>
    </w:p>
    <w:p w:rsidR="00A376AF" w:rsidRPr="00A4202F" w:rsidRDefault="00A376AF" w:rsidP="00606071">
      <w:pPr>
        <w:autoSpaceDE w:val="0"/>
        <w:autoSpaceDN w:val="0"/>
        <w:adjustRightInd w:val="0"/>
        <w:jc w:val="both"/>
        <w:rPr>
          <w:rFonts w:ascii="Arial" w:hAnsi="Arial" w:cs="Arial"/>
          <w:sz w:val="22"/>
          <w:szCs w:val="22"/>
        </w:rPr>
      </w:pPr>
    </w:p>
    <w:p w:rsidR="00E235CD" w:rsidRPr="00A4202F" w:rsidRDefault="00E235CD" w:rsidP="00E235CD">
      <w:pPr>
        <w:pStyle w:val="NoSpacing"/>
        <w:jc w:val="both"/>
        <w:rPr>
          <w:rFonts w:ascii="Arial" w:hAnsi="Arial" w:cs="Arial"/>
        </w:rPr>
      </w:pPr>
      <w:r w:rsidRPr="00A4202F">
        <w:rPr>
          <w:rFonts w:ascii="Arial" w:hAnsi="Arial" w:cs="Arial"/>
          <w:i/>
        </w:rPr>
        <w:t>Promising practices/approaches</w:t>
      </w:r>
      <w:r w:rsidRPr="00A4202F">
        <w:rPr>
          <w:rFonts w:ascii="Arial" w:hAnsi="Arial" w:cs="Arial"/>
        </w:rPr>
        <w:t xml:space="preserve">, for purposes of this grant work, can be broadly construed to include crime-reduction and recidivism-reduction programs or strategies that have been implemented elsewhere with evidence of success, but with evidence not yet strong enough to conclude the success was due to the program or that it is highly likely to work if carried out in the applicant’s circumstances. The difference between evidence-based and </w:t>
      </w:r>
      <w:r w:rsidRPr="00A4202F">
        <w:rPr>
          <w:rFonts w:ascii="Arial" w:hAnsi="Arial" w:cs="Arial"/>
          <w:i/>
        </w:rPr>
        <w:t>promising practices/approaches</w:t>
      </w:r>
      <w:r w:rsidRPr="00A4202F">
        <w:rPr>
          <w:rFonts w:ascii="Arial" w:hAnsi="Arial" w:cs="Arial"/>
        </w:rPr>
        <w:t xml:space="preserve"> is a difference in degree on the number of situations in which a program or strategy has been tested and the rigor of the evaluation methods used.</w:t>
      </w:r>
    </w:p>
    <w:p w:rsidR="00E235CD" w:rsidRPr="00A4202F" w:rsidRDefault="00E235CD" w:rsidP="00E235CD">
      <w:pPr>
        <w:pStyle w:val="NoSpacing"/>
        <w:jc w:val="both"/>
        <w:rPr>
          <w:rFonts w:ascii="Arial" w:hAnsi="Arial" w:cs="Arial"/>
        </w:rPr>
      </w:pPr>
    </w:p>
    <w:p w:rsidR="00E235CD" w:rsidRPr="00A4202F" w:rsidRDefault="00E235CD" w:rsidP="00E235CD">
      <w:pPr>
        <w:pStyle w:val="NoSpacing"/>
        <w:jc w:val="both"/>
        <w:rPr>
          <w:rFonts w:ascii="Arial" w:hAnsi="Arial" w:cs="Arial"/>
        </w:rPr>
      </w:pPr>
      <w:r w:rsidRPr="00A4202F">
        <w:rPr>
          <w:rFonts w:ascii="Arial" w:hAnsi="Arial" w:cs="Arial"/>
        </w:rPr>
        <w:t>In theory, applicants seeking to implement promising programs, approaches, or strategies should be able to describe the documentation, data and evidence available to support the approach and why it is best suited to the needs and objectives described in the application for funding.</w:t>
      </w:r>
    </w:p>
    <w:p w:rsidR="00E235CD" w:rsidRPr="00A4202F" w:rsidRDefault="00E235CD" w:rsidP="00E235CD">
      <w:pPr>
        <w:pStyle w:val="NoSpacing"/>
        <w:jc w:val="both"/>
        <w:rPr>
          <w:rFonts w:ascii="Arial" w:hAnsi="Arial" w:cs="Arial"/>
        </w:rPr>
      </w:pPr>
    </w:p>
    <w:p w:rsidR="00A376AF" w:rsidRPr="00A4202F" w:rsidRDefault="00A376AF" w:rsidP="00A376AF">
      <w:pPr>
        <w:autoSpaceDE w:val="0"/>
        <w:autoSpaceDN w:val="0"/>
        <w:adjustRightInd w:val="0"/>
        <w:jc w:val="both"/>
        <w:rPr>
          <w:rFonts w:ascii="Arial" w:hAnsi="Arial" w:cs="Arial"/>
          <w:sz w:val="22"/>
          <w:szCs w:val="22"/>
        </w:rPr>
      </w:pPr>
      <w:r w:rsidRPr="00A4202F">
        <w:rPr>
          <w:rFonts w:ascii="Arial" w:hAnsi="Arial" w:cs="Arial"/>
          <w:sz w:val="22"/>
          <w:szCs w:val="22"/>
        </w:rPr>
        <w:t xml:space="preserve">Applicants can find information on evidence-based treatment practices in the Substance Abuse and Mental Health Services Administration’s (SAMHSA) </w:t>
      </w:r>
      <w:r w:rsidRPr="00A4202F">
        <w:rPr>
          <w:rFonts w:ascii="Arial" w:hAnsi="Arial" w:cs="Arial"/>
          <w:i/>
          <w:iCs/>
          <w:sz w:val="22"/>
          <w:szCs w:val="22"/>
        </w:rPr>
        <w:t xml:space="preserve">Guide to Evidence-Based Practices </w:t>
      </w:r>
      <w:r w:rsidRPr="00A4202F">
        <w:rPr>
          <w:rFonts w:ascii="Arial" w:hAnsi="Arial" w:cs="Arial"/>
          <w:sz w:val="22"/>
          <w:szCs w:val="22"/>
        </w:rPr>
        <w:t xml:space="preserve">available at </w:t>
      </w:r>
      <w:hyperlink r:id="rId16" w:history="1">
        <w:r w:rsidR="00EB0A5E" w:rsidRPr="00A4202F">
          <w:rPr>
            <w:rStyle w:val="Hyperlink"/>
            <w:rFonts w:ascii="Arial" w:hAnsi="Arial" w:cs="Arial"/>
            <w:color w:val="auto"/>
            <w:sz w:val="22"/>
            <w:szCs w:val="22"/>
          </w:rPr>
          <w:t>www.samhsa.gov/ebpwebguide</w:t>
        </w:r>
      </w:hyperlink>
      <w:r w:rsidR="00EB0A5E" w:rsidRPr="00A4202F">
        <w:rPr>
          <w:rFonts w:ascii="Arial" w:hAnsi="Arial" w:cs="Arial"/>
          <w:sz w:val="22"/>
          <w:szCs w:val="22"/>
        </w:rPr>
        <w:t xml:space="preserve"> as well as </w:t>
      </w:r>
      <w:r w:rsidR="00EB0A5E" w:rsidRPr="00901B67">
        <w:rPr>
          <w:rFonts w:ascii="Arial" w:hAnsi="Arial" w:cs="Arial"/>
          <w:sz w:val="22"/>
          <w:szCs w:val="22"/>
        </w:rPr>
        <w:t xml:space="preserve">in </w:t>
      </w:r>
      <w:r w:rsidR="00DB5315" w:rsidRPr="00901B67">
        <w:rPr>
          <w:rFonts w:ascii="Arial" w:hAnsi="Arial" w:cs="Arial"/>
          <w:sz w:val="22"/>
          <w:szCs w:val="22"/>
        </w:rPr>
        <w:t xml:space="preserve">Appendix </w:t>
      </w:r>
      <w:r w:rsidR="00830C0F" w:rsidRPr="00901B67">
        <w:rPr>
          <w:rFonts w:ascii="Arial" w:hAnsi="Arial" w:cs="Arial"/>
          <w:sz w:val="22"/>
          <w:szCs w:val="22"/>
        </w:rPr>
        <w:t>E</w:t>
      </w:r>
      <w:r w:rsidR="00EB0A5E" w:rsidRPr="00901B67">
        <w:rPr>
          <w:rFonts w:ascii="Arial" w:hAnsi="Arial" w:cs="Arial"/>
          <w:sz w:val="22"/>
          <w:szCs w:val="22"/>
        </w:rPr>
        <w:t xml:space="preserve"> of</w:t>
      </w:r>
      <w:r w:rsidR="00EB0A5E" w:rsidRPr="00A4202F">
        <w:rPr>
          <w:rFonts w:ascii="Arial" w:hAnsi="Arial" w:cs="Arial"/>
          <w:sz w:val="22"/>
          <w:szCs w:val="22"/>
        </w:rPr>
        <w:t xml:space="preserve"> this RFP</w:t>
      </w:r>
      <w:r w:rsidRPr="00A4202F">
        <w:rPr>
          <w:rFonts w:ascii="Arial" w:hAnsi="Arial" w:cs="Arial"/>
          <w:sz w:val="22"/>
          <w:szCs w:val="22"/>
        </w:rPr>
        <w:t xml:space="preserve">. </w:t>
      </w:r>
    </w:p>
    <w:p w:rsidR="00B518C0" w:rsidRPr="00A4202F" w:rsidRDefault="00B518C0" w:rsidP="00B518C0">
      <w:pPr>
        <w:autoSpaceDE w:val="0"/>
        <w:autoSpaceDN w:val="0"/>
        <w:adjustRightInd w:val="0"/>
        <w:jc w:val="both"/>
        <w:rPr>
          <w:rFonts w:ascii="Arial" w:hAnsi="Arial" w:cs="Arial"/>
          <w:sz w:val="22"/>
          <w:szCs w:val="22"/>
        </w:rPr>
      </w:pPr>
    </w:p>
    <w:p w:rsidR="00606071" w:rsidRPr="00A4202F" w:rsidRDefault="00606071" w:rsidP="00606071">
      <w:pPr>
        <w:autoSpaceDE w:val="0"/>
        <w:autoSpaceDN w:val="0"/>
        <w:adjustRightInd w:val="0"/>
        <w:jc w:val="both"/>
        <w:rPr>
          <w:rFonts w:ascii="Arial" w:hAnsi="Arial" w:cs="Arial"/>
          <w:b/>
          <w:sz w:val="22"/>
          <w:szCs w:val="22"/>
          <w:u w:val="single"/>
        </w:rPr>
      </w:pPr>
      <w:r w:rsidRPr="00A4202F">
        <w:rPr>
          <w:rFonts w:ascii="Arial" w:hAnsi="Arial" w:cs="Arial"/>
          <w:b/>
          <w:sz w:val="22"/>
          <w:szCs w:val="22"/>
          <w:u w:val="single"/>
        </w:rPr>
        <w:t>Reducing Racial and Ethnic Disparity (R.E.D.) Training Opportunity for Award Recipients</w:t>
      </w:r>
    </w:p>
    <w:p w:rsidR="00606071" w:rsidRPr="00A4202F" w:rsidRDefault="00606071" w:rsidP="00606071">
      <w:pPr>
        <w:autoSpaceDE w:val="0"/>
        <w:autoSpaceDN w:val="0"/>
        <w:adjustRightInd w:val="0"/>
        <w:jc w:val="both"/>
        <w:rPr>
          <w:rFonts w:ascii="Arial" w:hAnsi="Arial" w:cs="Arial"/>
          <w:b/>
          <w:sz w:val="22"/>
          <w:szCs w:val="22"/>
        </w:rPr>
      </w:pPr>
    </w:p>
    <w:p w:rsidR="006A1836" w:rsidRPr="00A4202F" w:rsidRDefault="006A1836" w:rsidP="006A1836">
      <w:pPr>
        <w:autoSpaceDE w:val="0"/>
        <w:autoSpaceDN w:val="0"/>
        <w:adjustRightInd w:val="0"/>
        <w:jc w:val="both"/>
        <w:rPr>
          <w:rFonts w:ascii="Arial" w:hAnsi="Arial" w:cs="Arial"/>
          <w:i/>
          <w:sz w:val="22"/>
          <w:szCs w:val="22"/>
        </w:rPr>
      </w:pPr>
      <w:r w:rsidRPr="00A4202F">
        <w:rPr>
          <w:rFonts w:ascii="Arial" w:hAnsi="Arial" w:cs="Arial"/>
          <w:i/>
          <w:sz w:val="22"/>
          <w:szCs w:val="22"/>
        </w:rPr>
        <w:t>The following information is provided to all prospective BSCC grantees. The applicant is not required to address this section within its proposal, but should spend time in consideration of how this information may influence grant activities.</w:t>
      </w:r>
    </w:p>
    <w:p w:rsidR="006A1836" w:rsidRPr="00A4202F" w:rsidRDefault="006A1836" w:rsidP="006A1836">
      <w:pPr>
        <w:autoSpaceDE w:val="0"/>
        <w:autoSpaceDN w:val="0"/>
        <w:adjustRightInd w:val="0"/>
        <w:jc w:val="both"/>
        <w:rPr>
          <w:rFonts w:ascii="Arial" w:hAnsi="Arial" w:cs="Arial"/>
          <w:i/>
          <w:sz w:val="22"/>
          <w:szCs w:val="22"/>
        </w:rPr>
      </w:pPr>
    </w:p>
    <w:p w:rsidR="000352E4" w:rsidRPr="00A4202F" w:rsidRDefault="006A1836" w:rsidP="000352E4">
      <w:pPr>
        <w:autoSpaceDE w:val="0"/>
        <w:autoSpaceDN w:val="0"/>
        <w:adjustRightInd w:val="0"/>
        <w:jc w:val="both"/>
        <w:rPr>
          <w:rFonts w:ascii="Arial" w:hAnsi="Arial" w:cs="Arial"/>
          <w:sz w:val="22"/>
          <w:szCs w:val="22"/>
        </w:rPr>
      </w:pPr>
      <w:r w:rsidRPr="00A4202F">
        <w:rPr>
          <w:rFonts w:ascii="Arial" w:hAnsi="Arial" w:cs="Arial"/>
          <w:sz w:val="22"/>
          <w:szCs w:val="22"/>
        </w:rPr>
        <w:t>Research</w:t>
      </w:r>
      <w:r w:rsidR="00CF3538" w:rsidRPr="00A4202F">
        <w:rPr>
          <w:rStyle w:val="FootnoteReference"/>
          <w:rFonts w:ascii="Arial" w:hAnsi="Arial" w:cs="Arial"/>
          <w:sz w:val="22"/>
          <w:szCs w:val="22"/>
          <w:vertAlign w:val="superscript"/>
        </w:rPr>
        <w:footnoteReference w:id="4"/>
      </w:r>
      <w:r w:rsidRPr="00A4202F">
        <w:rPr>
          <w:rFonts w:ascii="Arial" w:hAnsi="Arial" w:cs="Arial"/>
          <w:sz w:val="22"/>
          <w:szCs w:val="22"/>
        </w:rPr>
        <w:t xml:space="preserve"> shows that youth and adults of color are significantly overrepresented in the criminal justice system in California. These disparities are the result of numerous interrelated factors, some of which exist within the structures of the current </w:t>
      </w:r>
      <w:r w:rsidR="004F5FF7" w:rsidRPr="00A4202F">
        <w:rPr>
          <w:rFonts w:ascii="Arial" w:hAnsi="Arial" w:cs="Arial"/>
          <w:sz w:val="22"/>
          <w:szCs w:val="22"/>
        </w:rPr>
        <w:t>criminal and</w:t>
      </w:r>
      <w:r w:rsidR="00136ADF" w:rsidRPr="00A4202F">
        <w:rPr>
          <w:rFonts w:ascii="Arial" w:hAnsi="Arial" w:cs="Arial"/>
          <w:sz w:val="22"/>
          <w:szCs w:val="22"/>
        </w:rPr>
        <w:t xml:space="preserve"> juvenile </w:t>
      </w:r>
      <w:r w:rsidRPr="00A4202F">
        <w:rPr>
          <w:rFonts w:ascii="Arial" w:hAnsi="Arial" w:cs="Arial"/>
          <w:sz w:val="22"/>
          <w:szCs w:val="22"/>
        </w:rPr>
        <w:t xml:space="preserve">justice system, and some of which are influenced by unconscious biases. Whatever the cause, BSCC believes that the overrepresentation of people of color in the criminal </w:t>
      </w:r>
      <w:r w:rsidR="00136ADF" w:rsidRPr="00A4202F">
        <w:rPr>
          <w:rFonts w:ascii="Arial" w:hAnsi="Arial" w:cs="Arial"/>
          <w:sz w:val="22"/>
          <w:szCs w:val="22"/>
        </w:rPr>
        <w:t xml:space="preserve">and juvenile </w:t>
      </w:r>
      <w:r w:rsidRPr="00A4202F">
        <w:rPr>
          <w:rFonts w:ascii="Arial" w:hAnsi="Arial" w:cs="Arial"/>
          <w:sz w:val="22"/>
          <w:szCs w:val="22"/>
        </w:rPr>
        <w:t>justice system can be addressed through meaningful dialogue, increased awareness, evaluation feedback</w:t>
      </w:r>
      <w:r w:rsidR="002E6055" w:rsidRPr="00A4202F">
        <w:rPr>
          <w:rFonts w:ascii="Arial" w:hAnsi="Arial" w:cs="Arial"/>
          <w:sz w:val="22"/>
          <w:szCs w:val="22"/>
        </w:rPr>
        <w:t>,</w:t>
      </w:r>
      <w:r w:rsidR="00EB4F62" w:rsidRPr="00EB4F62">
        <w:rPr>
          <w:rFonts w:ascii="Arial" w:hAnsi="Arial" w:cs="Arial"/>
          <w:sz w:val="22"/>
          <w:szCs w:val="22"/>
        </w:rPr>
        <w:t xml:space="preserve"> cultural and linguistic competencies;</w:t>
      </w:r>
      <w:r w:rsidRPr="00A4202F">
        <w:rPr>
          <w:rFonts w:ascii="Arial" w:hAnsi="Arial" w:cs="Arial"/>
          <w:sz w:val="22"/>
          <w:szCs w:val="22"/>
        </w:rPr>
        <w:t xml:space="preserve"> and policy reforms intended to reduce structural inequality.</w:t>
      </w:r>
    </w:p>
    <w:p w:rsidR="007177A7" w:rsidRPr="00A4202F" w:rsidRDefault="007177A7" w:rsidP="000352E4">
      <w:pPr>
        <w:autoSpaceDE w:val="0"/>
        <w:autoSpaceDN w:val="0"/>
        <w:adjustRightInd w:val="0"/>
        <w:jc w:val="both"/>
        <w:rPr>
          <w:rFonts w:ascii="Arial" w:hAnsi="Arial" w:cs="Arial"/>
          <w:sz w:val="22"/>
          <w:szCs w:val="22"/>
        </w:rPr>
      </w:pPr>
    </w:p>
    <w:p w:rsidR="00136ADF" w:rsidRPr="00A4202F" w:rsidRDefault="00136ADF" w:rsidP="00136ADF">
      <w:pPr>
        <w:autoSpaceDE w:val="0"/>
        <w:autoSpaceDN w:val="0"/>
        <w:jc w:val="both"/>
        <w:rPr>
          <w:rFonts w:ascii="Arial" w:hAnsi="Arial" w:cs="Arial"/>
          <w:sz w:val="22"/>
          <w:szCs w:val="22"/>
        </w:rPr>
      </w:pPr>
      <w:r w:rsidRPr="00A4202F">
        <w:rPr>
          <w:rFonts w:ascii="Arial" w:hAnsi="Arial" w:cs="Arial"/>
          <w:sz w:val="22"/>
          <w:szCs w:val="22"/>
        </w:rPr>
        <w:t xml:space="preserve">To that end, we are committed as a state to examining service delivery within the criminal </w:t>
      </w:r>
      <w:r w:rsidR="00041A05" w:rsidRPr="00A4202F">
        <w:rPr>
          <w:rFonts w:ascii="Arial" w:hAnsi="Arial" w:cs="Arial"/>
          <w:sz w:val="22"/>
          <w:szCs w:val="22"/>
        </w:rPr>
        <w:t xml:space="preserve">and juvenile </w:t>
      </w:r>
      <w:r w:rsidRPr="00A4202F">
        <w:rPr>
          <w:rFonts w:ascii="Arial" w:hAnsi="Arial" w:cs="Arial"/>
          <w:sz w:val="22"/>
          <w:szCs w:val="22"/>
        </w:rPr>
        <w:t xml:space="preserve">justice system for perceived inequities and actual disparities that might exist at the state and local level.  Additionally, in order to receive federal funding, California is required to demonstrate a good faith effort to address the federal initiative known as </w:t>
      </w:r>
      <w:r w:rsidRPr="00A4202F">
        <w:rPr>
          <w:rFonts w:ascii="Arial" w:hAnsi="Arial" w:cs="Arial"/>
          <w:iCs/>
          <w:sz w:val="22"/>
          <w:szCs w:val="22"/>
        </w:rPr>
        <w:t>Reducing Racial and Ethnic Disparity</w:t>
      </w:r>
      <w:r w:rsidRPr="00A4202F">
        <w:rPr>
          <w:rFonts w:ascii="Arial" w:hAnsi="Arial" w:cs="Arial"/>
          <w:sz w:val="22"/>
          <w:szCs w:val="22"/>
        </w:rPr>
        <w:t xml:space="preserve"> or R.E.D. (formerly Disproportionate Minority Contact or DMC), which refers to the disproportionate rate at which youth of color come into contact with the juvenile justice system (at all points, from arrest through confinement), relative to their numbers in the general population.  In an effort to comply with this requirement, the BSCC has undertaken a number of </w:t>
      </w:r>
      <w:r w:rsidRPr="00A4202F">
        <w:rPr>
          <w:rFonts w:ascii="Arial" w:hAnsi="Arial" w:cs="Arial"/>
          <w:sz w:val="22"/>
          <w:szCs w:val="22"/>
        </w:rPr>
        <w:lastRenderedPageBreak/>
        <w:t>activities to ensure that Ca</w:t>
      </w:r>
      <w:r w:rsidR="00041A05" w:rsidRPr="00A4202F">
        <w:rPr>
          <w:rFonts w:ascii="Arial" w:hAnsi="Arial" w:cs="Arial"/>
          <w:sz w:val="22"/>
          <w:szCs w:val="22"/>
        </w:rPr>
        <w:t>lifornia addresses this concern in relation to the juvenile population as well as the adult offender population</w:t>
      </w:r>
      <w:r w:rsidRPr="00A4202F">
        <w:rPr>
          <w:rFonts w:ascii="Arial" w:hAnsi="Arial" w:cs="Arial"/>
          <w:sz w:val="22"/>
          <w:szCs w:val="22"/>
        </w:rPr>
        <w:t xml:space="preserve"> to include trainings, access to and support of structured decision-making tools, and funding opportunities.</w:t>
      </w:r>
    </w:p>
    <w:p w:rsidR="006A1836" w:rsidRPr="00A4202F" w:rsidRDefault="006A1836" w:rsidP="006A1836">
      <w:pPr>
        <w:autoSpaceDE w:val="0"/>
        <w:autoSpaceDN w:val="0"/>
        <w:adjustRightInd w:val="0"/>
        <w:jc w:val="both"/>
        <w:rPr>
          <w:rFonts w:ascii="Arial" w:hAnsi="Arial" w:cs="Arial"/>
          <w:sz w:val="22"/>
          <w:szCs w:val="22"/>
        </w:rPr>
      </w:pPr>
    </w:p>
    <w:p w:rsidR="00D102E3" w:rsidRPr="00A4202F" w:rsidRDefault="004F5FF7" w:rsidP="009950C3">
      <w:pPr>
        <w:autoSpaceDE w:val="0"/>
        <w:autoSpaceDN w:val="0"/>
        <w:adjustRightInd w:val="0"/>
        <w:jc w:val="both"/>
        <w:rPr>
          <w:rFonts w:ascii="Arial" w:hAnsi="Arial" w:cs="Arial"/>
          <w:sz w:val="22"/>
          <w:szCs w:val="22"/>
        </w:rPr>
      </w:pPr>
      <w:r w:rsidRPr="00A4202F">
        <w:rPr>
          <w:rFonts w:ascii="Arial" w:hAnsi="Arial" w:cs="Arial"/>
          <w:sz w:val="22"/>
          <w:szCs w:val="22"/>
        </w:rPr>
        <w:t>PFS Grant</w:t>
      </w:r>
      <w:r>
        <w:rPr>
          <w:rFonts w:ascii="Arial" w:hAnsi="Arial" w:cs="Arial"/>
          <w:sz w:val="22"/>
          <w:szCs w:val="22"/>
        </w:rPr>
        <w:t xml:space="preserve"> </w:t>
      </w:r>
      <w:r w:rsidRPr="00A4202F">
        <w:rPr>
          <w:rFonts w:ascii="Arial" w:hAnsi="Arial" w:cs="Arial"/>
          <w:sz w:val="22"/>
          <w:szCs w:val="22"/>
        </w:rPr>
        <w:t>Project</w:t>
      </w:r>
      <w:r>
        <w:rPr>
          <w:rFonts w:ascii="Arial" w:hAnsi="Arial" w:cs="Arial"/>
          <w:sz w:val="22"/>
          <w:szCs w:val="22"/>
        </w:rPr>
        <w:t xml:space="preserve"> </w:t>
      </w:r>
      <w:r w:rsidRPr="00A4202F">
        <w:rPr>
          <w:rFonts w:ascii="Arial" w:hAnsi="Arial" w:cs="Arial"/>
          <w:sz w:val="22"/>
          <w:szCs w:val="22"/>
        </w:rPr>
        <w:t>recipients are included in these opportunities, and</w:t>
      </w:r>
      <w:r>
        <w:rPr>
          <w:rFonts w:ascii="Arial" w:hAnsi="Arial" w:cs="Arial"/>
          <w:sz w:val="22"/>
          <w:szCs w:val="22"/>
        </w:rPr>
        <w:t>,</w:t>
      </w:r>
      <w:r w:rsidRPr="00A4202F">
        <w:rPr>
          <w:rFonts w:ascii="Arial" w:hAnsi="Arial" w:cs="Arial"/>
          <w:sz w:val="22"/>
          <w:szCs w:val="22"/>
        </w:rPr>
        <w:t xml:space="preserve"> as such, will be invited to attend a one-day Reducing Racial and Ethnic Disparity (R.E.D.) training for project directors and other interested staff to be provided during the project period. The regional R.E.D. course will be provided at no cost to attendees and address issues relevant to participants who have received previous R.E.D. training as well as those attending training for the first time. </w:t>
      </w:r>
      <w:r w:rsidR="009950C3" w:rsidRPr="00A4202F">
        <w:rPr>
          <w:rFonts w:ascii="Arial" w:hAnsi="Arial" w:cs="Arial"/>
          <w:sz w:val="22"/>
          <w:szCs w:val="22"/>
        </w:rPr>
        <w:t>Award recipients will be contacted with details about the R.E.D. training dates and locations after the start of the grant period. Additional information about R.E.D. can be found at</w:t>
      </w:r>
      <w:r w:rsidR="00D102E3" w:rsidRPr="00A4202F">
        <w:rPr>
          <w:rFonts w:ascii="Arial" w:hAnsi="Arial" w:cs="Arial"/>
          <w:sz w:val="22"/>
          <w:szCs w:val="22"/>
        </w:rPr>
        <w:t>:</w:t>
      </w:r>
    </w:p>
    <w:p w:rsidR="009950C3" w:rsidRPr="00A4202F" w:rsidRDefault="00B7685E" w:rsidP="009950C3">
      <w:pPr>
        <w:autoSpaceDE w:val="0"/>
        <w:autoSpaceDN w:val="0"/>
        <w:adjustRightInd w:val="0"/>
        <w:jc w:val="both"/>
        <w:rPr>
          <w:rFonts w:ascii="Arial" w:hAnsi="Arial" w:cs="Arial"/>
          <w:sz w:val="22"/>
          <w:szCs w:val="22"/>
        </w:rPr>
      </w:pPr>
      <w:hyperlink r:id="rId17" w:history="1">
        <w:r w:rsidR="00192664" w:rsidRPr="001B55A6">
          <w:rPr>
            <w:rStyle w:val="Hyperlink"/>
            <w:rFonts w:ascii="Arial" w:hAnsi="Arial" w:cs="Arial"/>
            <w:sz w:val="22"/>
            <w:szCs w:val="22"/>
          </w:rPr>
          <w:t>http://www.bscc.ca.gov/scppgrantfundedprograms.php</w:t>
        </w:r>
      </w:hyperlink>
      <w:r w:rsidR="009950C3" w:rsidRPr="00A4202F">
        <w:rPr>
          <w:rFonts w:ascii="Arial" w:hAnsi="Arial" w:cs="Arial"/>
          <w:sz w:val="22"/>
          <w:szCs w:val="22"/>
        </w:rPr>
        <w:t xml:space="preserve"> or applicants may contact the R.E.D. Coordinator, </w:t>
      </w:r>
      <w:r w:rsidR="00D102E3" w:rsidRPr="00A4202F">
        <w:rPr>
          <w:rFonts w:ascii="Arial" w:hAnsi="Arial" w:cs="Arial"/>
          <w:sz w:val="22"/>
          <w:szCs w:val="22"/>
        </w:rPr>
        <w:t xml:space="preserve">Field Representative </w:t>
      </w:r>
      <w:r w:rsidR="009950C3" w:rsidRPr="00A4202F">
        <w:rPr>
          <w:rFonts w:ascii="Arial" w:hAnsi="Arial" w:cs="Arial"/>
          <w:sz w:val="22"/>
          <w:szCs w:val="22"/>
        </w:rPr>
        <w:t>Shalinee Hunter, by telephon</w:t>
      </w:r>
      <w:r w:rsidR="00D102E3" w:rsidRPr="00A4202F">
        <w:rPr>
          <w:rFonts w:ascii="Arial" w:hAnsi="Arial" w:cs="Arial"/>
          <w:sz w:val="22"/>
          <w:szCs w:val="22"/>
        </w:rPr>
        <w:t>e at (916) 322-8081 or by email at</w:t>
      </w:r>
      <w:hyperlink r:id="rId18" w:history="1">
        <w:r w:rsidR="009950C3" w:rsidRPr="00A4202F">
          <w:rPr>
            <w:rStyle w:val="Hyperlink"/>
            <w:rFonts w:ascii="Arial" w:hAnsi="Arial" w:cs="Arial"/>
            <w:color w:val="auto"/>
            <w:sz w:val="22"/>
            <w:szCs w:val="22"/>
          </w:rPr>
          <w:t>shalinee.hunter@bscc.ca.gov</w:t>
        </w:r>
      </w:hyperlink>
      <w:r w:rsidR="009950C3" w:rsidRPr="00A4202F">
        <w:rPr>
          <w:rFonts w:ascii="Arial" w:hAnsi="Arial" w:cs="Arial"/>
          <w:sz w:val="22"/>
          <w:szCs w:val="22"/>
        </w:rPr>
        <w:t>.</w:t>
      </w:r>
    </w:p>
    <w:p w:rsidR="006A1836" w:rsidRPr="00A4202F" w:rsidRDefault="006A1836" w:rsidP="006A1836">
      <w:pPr>
        <w:autoSpaceDE w:val="0"/>
        <w:autoSpaceDN w:val="0"/>
        <w:adjustRightInd w:val="0"/>
        <w:jc w:val="both"/>
        <w:rPr>
          <w:rFonts w:ascii="Arial" w:hAnsi="Arial" w:cs="Arial"/>
          <w:sz w:val="22"/>
          <w:szCs w:val="22"/>
        </w:rPr>
      </w:pPr>
    </w:p>
    <w:p w:rsidR="006A1836" w:rsidRPr="00A4202F" w:rsidRDefault="009950C3" w:rsidP="006A1836">
      <w:pPr>
        <w:autoSpaceDE w:val="0"/>
        <w:autoSpaceDN w:val="0"/>
        <w:adjustRightInd w:val="0"/>
        <w:jc w:val="both"/>
        <w:rPr>
          <w:rFonts w:ascii="Arial" w:hAnsi="Arial" w:cs="Arial"/>
          <w:sz w:val="22"/>
          <w:szCs w:val="22"/>
        </w:rPr>
      </w:pPr>
      <w:r w:rsidRPr="00A4202F">
        <w:rPr>
          <w:rFonts w:ascii="Arial" w:hAnsi="Arial" w:cs="Arial"/>
          <w:sz w:val="22"/>
          <w:szCs w:val="22"/>
        </w:rPr>
        <w:t xml:space="preserve">In anticipation of the training </w:t>
      </w:r>
      <w:r w:rsidR="009D45DF" w:rsidRPr="00A4202F">
        <w:rPr>
          <w:rFonts w:ascii="Arial" w:hAnsi="Arial" w:cs="Arial"/>
          <w:sz w:val="22"/>
          <w:szCs w:val="22"/>
        </w:rPr>
        <w:t>and as your project is being developed</w:t>
      </w:r>
      <w:r w:rsidR="00D102E3" w:rsidRPr="00A4202F">
        <w:rPr>
          <w:rFonts w:ascii="Arial" w:hAnsi="Arial" w:cs="Arial"/>
          <w:sz w:val="22"/>
          <w:szCs w:val="22"/>
        </w:rPr>
        <w:t>,</w:t>
      </w:r>
      <w:r w:rsidR="009D45DF" w:rsidRPr="00A4202F">
        <w:rPr>
          <w:rFonts w:ascii="Arial" w:hAnsi="Arial" w:cs="Arial"/>
          <w:sz w:val="22"/>
          <w:szCs w:val="22"/>
        </w:rPr>
        <w:t xml:space="preserve"> t</w:t>
      </w:r>
      <w:r w:rsidR="00970AAB" w:rsidRPr="00A4202F">
        <w:rPr>
          <w:rFonts w:ascii="Arial" w:hAnsi="Arial" w:cs="Arial"/>
          <w:sz w:val="22"/>
          <w:szCs w:val="22"/>
        </w:rPr>
        <w:t xml:space="preserve">he BSCC </w:t>
      </w:r>
      <w:r w:rsidR="004F5FF7" w:rsidRPr="00A4202F">
        <w:rPr>
          <w:rFonts w:ascii="Arial" w:hAnsi="Arial" w:cs="Arial"/>
          <w:sz w:val="22"/>
          <w:szCs w:val="22"/>
        </w:rPr>
        <w:t>has identified</w:t>
      </w:r>
      <w:r w:rsidR="00AE6371" w:rsidRPr="00A4202F">
        <w:rPr>
          <w:rFonts w:ascii="Arial" w:hAnsi="Arial" w:cs="Arial"/>
          <w:sz w:val="22"/>
          <w:szCs w:val="22"/>
        </w:rPr>
        <w:t xml:space="preserve"> some</w:t>
      </w:r>
      <w:r w:rsidR="006A1836" w:rsidRPr="00A4202F">
        <w:rPr>
          <w:rFonts w:ascii="Arial" w:hAnsi="Arial" w:cs="Arial"/>
          <w:sz w:val="22"/>
          <w:szCs w:val="22"/>
        </w:rPr>
        <w:t xml:space="preserve"> questions you may want to consider</w:t>
      </w:r>
      <w:r w:rsidR="00EE2F96" w:rsidRPr="00A4202F">
        <w:rPr>
          <w:rFonts w:ascii="Arial" w:hAnsi="Arial" w:cs="Arial"/>
          <w:sz w:val="22"/>
          <w:szCs w:val="22"/>
        </w:rPr>
        <w:t>.</w:t>
      </w:r>
    </w:p>
    <w:p w:rsidR="006A1836" w:rsidRPr="00A4202F" w:rsidRDefault="006A1836" w:rsidP="006A1836">
      <w:pPr>
        <w:autoSpaceDE w:val="0"/>
        <w:autoSpaceDN w:val="0"/>
        <w:adjustRightInd w:val="0"/>
        <w:jc w:val="both"/>
        <w:rPr>
          <w:rFonts w:ascii="Arial" w:hAnsi="Arial" w:cs="Arial"/>
        </w:rPr>
      </w:pPr>
    </w:p>
    <w:p w:rsidR="006A1836" w:rsidRPr="00A4202F" w:rsidRDefault="006A1836" w:rsidP="00B00E5F">
      <w:pPr>
        <w:numPr>
          <w:ilvl w:val="0"/>
          <w:numId w:val="3"/>
        </w:numPr>
        <w:autoSpaceDE w:val="0"/>
        <w:autoSpaceDN w:val="0"/>
        <w:adjustRightInd w:val="0"/>
        <w:spacing w:after="60"/>
        <w:jc w:val="both"/>
        <w:rPr>
          <w:rFonts w:ascii="Arial" w:hAnsi="Arial" w:cs="Arial"/>
          <w:sz w:val="22"/>
          <w:szCs w:val="22"/>
        </w:rPr>
      </w:pPr>
      <w:r w:rsidRPr="00A4202F">
        <w:rPr>
          <w:rFonts w:ascii="Arial" w:hAnsi="Arial" w:cs="Arial"/>
          <w:bCs/>
          <w:sz w:val="22"/>
          <w:szCs w:val="22"/>
        </w:rPr>
        <w:t xml:space="preserve">How </w:t>
      </w:r>
      <w:r w:rsidR="00970AAB" w:rsidRPr="00A4202F">
        <w:rPr>
          <w:rFonts w:ascii="Arial" w:hAnsi="Arial" w:cs="Arial"/>
          <w:bCs/>
          <w:sz w:val="22"/>
          <w:szCs w:val="22"/>
        </w:rPr>
        <w:t>do local departments/organizations measure the</w:t>
      </w:r>
      <w:r w:rsidRPr="00A4202F">
        <w:rPr>
          <w:rFonts w:ascii="Arial" w:hAnsi="Arial" w:cs="Arial"/>
          <w:bCs/>
          <w:sz w:val="22"/>
          <w:szCs w:val="22"/>
        </w:rPr>
        <w:t xml:space="preserve"> effectiveness with underserved communities? </w:t>
      </w:r>
    </w:p>
    <w:p w:rsidR="006A1836" w:rsidRPr="00A4202F" w:rsidRDefault="00970AAB" w:rsidP="00B00E5F">
      <w:pPr>
        <w:numPr>
          <w:ilvl w:val="0"/>
          <w:numId w:val="3"/>
        </w:numPr>
        <w:autoSpaceDE w:val="0"/>
        <w:autoSpaceDN w:val="0"/>
        <w:adjustRightInd w:val="0"/>
        <w:spacing w:after="60"/>
        <w:jc w:val="both"/>
        <w:rPr>
          <w:rFonts w:ascii="Arial" w:hAnsi="Arial" w:cs="Arial"/>
          <w:bCs/>
          <w:sz w:val="22"/>
          <w:szCs w:val="22"/>
        </w:rPr>
      </w:pPr>
      <w:r w:rsidRPr="00A4202F">
        <w:rPr>
          <w:rFonts w:ascii="Arial" w:hAnsi="Arial" w:cs="Arial"/>
          <w:bCs/>
          <w:sz w:val="22"/>
          <w:szCs w:val="22"/>
        </w:rPr>
        <w:t xml:space="preserve">How do local departments/organizations </w:t>
      </w:r>
      <w:r w:rsidR="006A1836" w:rsidRPr="00A4202F">
        <w:rPr>
          <w:rFonts w:ascii="Arial" w:hAnsi="Arial" w:cs="Arial"/>
          <w:bCs/>
          <w:sz w:val="22"/>
          <w:szCs w:val="22"/>
        </w:rPr>
        <w:t xml:space="preserve">deal with issues of linguistic diversity? </w:t>
      </w:r>
    </w:p>
    <w:p w:rsidR="006A1836" w:rsidRPr="00A4202F" w:rsidRDefault="006A1836" w:rsidP="00B00E5F">
      <w:pPr>
        <w:numPr>
          <w:ilvl w:val="0"/>
          <w:numId w:val="3"/>
        </w:numPr>
        <w:autoSpaceDE w:val="0"/>
        <w:autoSpaceDN w:val="0"/>
        <w:adjustRightInd w:val="0"/>
        <w:spacing w:after="60"/>
        <w:jc w:val="both"/>
        <w:rPr>
          <w:rFonts w:ascii="Arial" w:hAnsi="Arial" w:cs="Arial"/>
          <w:bCs/>
          <w:sz w:val="22"/>
          <w:szCs w:val="22"/>
        </w:rPr>
      </w:pPr>
      <w:r w:rsidRPr="00A4202F">
        <w:rPr>
          <w:rFonts w:ascii="Arial" w:hAnsi="Arial" w:cs="Arial"/>
          <w:bCs/>
          <w:sz w:val="22"/>
          <w:szCs w:val="22"/>
        </w:rPr>
        <w:t xml:space="preserve">What is the nature of </w:t>
      </w:r>
      <w:r w:rsidR="00970AAB" w:rsidRPr="00A4202F">
        <w:rPr>
          <w:rFonts w:ascii="Arial" w:hAnsi="Arial" w:cs="Arial"/>
          <w:bCs/>
          <w:sz w:val="22"/>
          <w:szCs w:val="22"/>
        </w:rPr>
        <w:t>current departments’/</w:t>
      </w:r>
      <w:r w:rsidRPr="00A4202F">
        <w:rPr>
          <w:rFonts w:ascii="Arial" w:hAnsi="Arial" w:cs="Arial"/>
          <w:bCs/>
          <w:sz w:val="22"/>
          <w:szCs w:val="22"/>
        </w:rPr>
        <w:t>organizations</w:t>
      </w:r>
      <w:r w:rsidR="00970AAB" w:rsidRPr="00A4202F">
        <w:rPr>
          <w:rFonts w:ascii="Arial" w:hAnsi="Arial" w:cs="Arial"/>
          <w:bCs/>
          <w:sz w:val="22"/>
          <w:szCs w:val="22"/>
        </w:rPr>
        <w:t>’</w:t>
      </w:r>
      <w:r w:rsidRPr="00A4202F">
        <w:rPr>
          <w:rFonts w:ascii="Arial" w:hAnsi="Arial" w:cs="Arial"/>
          <w:bCs/>
          <w:sz w:val="22"/>
          <w:szCs w:val="22"/>
        </w:rPr>
        <w:t xml:space="preserve"> relationship to the com</w:t>
      </w:r>
      <w:r w:rsidR="00C4073D" w:rsidRPr="00A4202F">
        <w:rPr>
          <w:rFonts w:ascii="Arial" w:hAnsi="Arial" w:cs="Arial"/>
          <w:bCs/>
          <w:sz w:val="22"/>
          <w:szCs w:val="22"/>
        </w:rPr>
        <w:t xml:space="preserve">munity relative to the proposed </w:t>
      </w:r>
      <w:r w:rsidR="00970AAB" w:rsidRPr="00A4202F">
        <w:rPr>
          <w:rFonts w:ascii="Arial" w:hAnsi="Arial" w:cs="Arial"/>
          <w:bCs/>
          <w:sz w:val="22"/>
          <w:szCs w:val="22"/>
        </w:rPr>
        <w:t>project</w:t>
      </w:r>
      <w:r w:rsidRPr="00A4202F">
        <w:rPr>
          <w:rFonts w:ascii="Arial" w:hAnsi="Arial" w:cs="Arial"/>
          <w:bCs/>
          <w:sz w:val="22"/>
          <w:szCs w:val="22"/>
        </w:rPr>
        <w:t xml:space="preserve">? </w:t>
      </w:r>
    </w:p>
    <w:p w:rsidR="006A1836" w:rsidRPr="00A4202F" w:rsidRDefault="00970AAB" w:rsidP="00B00E5F">
      <w:pPr>
        <w:numPr>
          <w:ilvl w:val="0"/>
          <w:numId w:val="3"/>
        </w:numPr>
        <w:autoSpaceDE w:val="0"/>
        <w:autoSpaceDN w:val="0"/>
        <w:adjustRightInd w:val="0"/>
        <w:spacing w:after="60"/>
        <w:jc w:val="both"/>
        <w:rPr>
          <w:rFonts w:ascii="Arial" w:hAnsi="Arial" w:cs="Arial"/>
          <w:sz w:val="22"/>
          <w:szCs w:val="22"/>
        </w:rPr>
      </w:pPr>
      <w:r w:rsidRPr="00A4202F">
        <w:rPr>
          <w:rFonts w:ascii="Arial" w:hAnsi="Arial" w:cs="Arial"/>
          <w:bCs/>
          <w:sz w:val="22"/>
          <w:szCs w:val="22"/>
        </w:rPr>
        <w:t xml:space="preserve">Does the proposed </w:t>
      </w:r>
      <w:r w:rsidR="004F5FF7" w:rsidRPr="00A4202F">
        <w:rPr>
          <w:rFonts w:ascii="Arial" w:hAnsi="Arial" w:cs="Arial"/>
          <w:bCs/>
          <w:sz w:val="22"/>
          <w:szCs w:val="22"/>
        </w:rPr>
        <w:t>project reflect</w:t>
      </w:r>
      <w:r w:rsidR="006A1836" w:rsidRPr="00A4202F">
        <w:rPr>
          <w:rFonts w:ascii="Arial" w:hAnsi="Arial" w:cs="Arial"/>
          <w:bCs/>
          <w:sz w:val="22"/>
          <w:szCs w:val="22"/>
        </w:rPr>
        <w:t xml:space="preserve"> the specific needs of the diverse communities served?</w:t>
      </w:r>
    </w:p>
    <w:p w:rsidR="009950C3" w:rsidRPr="00A4202F" w:rsidRDefault="009950C3" w:rsidP="009950C3">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tblPr>
      <w:tblGrid>
        <w:gridCol w:w="9576"/>
      </w:tblGrid>
      <w:tr w:rsidR="00782254" w:rsidRPr="00A4202F" w:rsidTr="00713784">
        <w:trPr>
          <w:trHeight w:hRule="exact" w:val="346"/>
        </w:trPr>
        <w:tc>
          <w:tcPr>
            <w:tcW w:w="9576" w:type="dxa"/>
            <w:shd w:val="clear" w:color="auto" w:fill="002060"/>
            <w:vAlign w:val="center"/>
          </w:tcPr>
          <w:p w:rsidR="008C44F8" w:rsidRPr="00A4202F" w:rsidRDefault="008C44F8" w:rsidP="00036330">
            <w:pPr>
              <w:pStyle w:val="Heading1"/>
              <w:spacing w:after="0"/>
              <w:rPr>
                <w:rFonts w:ascii="Arial" w:hAnsi="Arial" w:cs="Arial"/>
                <w:color w:val="auto"/>
                <w:sz w:val="24"/>
                <w:szCs w:val="22"/>
              </w:rPr>
            </w:pPr>
            <w:bookmarkStart w:id="28" w:name="_Toc310931061"/>
            <w:bookmarkStart w:id="29" w:name="_Toc409609604"/>
            <w:bookmarkStart w:id="30" w:name="_Toc427222849"/>
            <w:bookmarkStart w:id="31" w:name="_Toc427229724"/>
            <w:bookmarkStart w:id="32" w:name="_Toc427229771"/>
            <w:r w:rsidRPr="00A4202F">
              <w:rPr>
                <w:rFonts w:ascii="Arial" w:hAnsi="Arial" w:cs="Arial"/>
                <w:color w:val="auto"/>
                <w:sz w:val="24"/>
                <w:szCs w:val="22"/>
              </w:rPr>
              <w:t>GRANT REQUIREMENTS</w:t>
            </w:r>
            <w:bookmarkEnd w:id="28"/>
            <w:bookmarkEnd w:id="29"/>
            <w:bookmarkEnd w:id="30"/>
            <w:bookmarkEnd w:id="31"/>
            <w:bookmarkEnd w:id="32"/>
          </w:p>
        </w:tc>
      </w:tr>
    </w:tbl>
    <w:p w:rsidR="00A9028F" w:rsidRPr="00A4202F" w:rsidRDefault="00A9028F" w:rsidP="00313E66">
      <w:pPr>
        <w:tabs>
          <w:tab w:val="left" w:pos="0"/>
        </w:tabs>
        <w:rPr>
          <w:rFonts w:ascii="Arial" w:hAnsi="Arial" w:cs="Arial"/>
          <w:sz w:val="22"/>
          <w:szCs w:val="22"/>
        </w:rPr>
      </w:pPr>
      <w:bookmarkStart w:id="33" w:name="_Toc133821966"/>
      <w:bookmarkEnd w:id="1"/>
    </w:p>
    <w:p w:rsidR="00823E13" w:rsidRPr="00A4202F" w:rsidRDefault="00823E13" w:rsidP="00823E13">
      <w:pPr>
        <w:jc w:val="both"/>
        <w:rPr>
          <w:rFonts w:ascii="Arial" w:hAnsi="Arial" w:cs="Arial"/>
          <w:sz w:val="22"/>
          <w:szCs w:val="22"/>
        </w:rPr>
      </w:pPr>
      <w:r w:rsidRPr="00A4202F">
        <w:rPr>
          <w:rFonts w:ascii="Arial" w:hAnsi="Arial" w:cs="Arial"/>
          <w:b/>
          <w:sz w:val="22"/>
          <w:szCs w:val="22"/>
        </w:rPr>
        <w:t>Confidentiality Notice</w:t>
      </w:r>
      <w:r w:rsidRPr="00A4202F">
        <w:rPr>
          <w:rFonts w:ascii="Arial" w:hAnsi="Arial" w:cs="Arial"/>
          <w:sz w:val="22"/>
          <w:szCs w:val="22"/>
        </w:rPr>
        <w:t xml:space="preserve">: This application, and information contained herein, may be construed to be </w:t>
      </w:r>
      <w:r w:rsidR="00D102E3" w:rsidRPr="00A4202F">
        <w:rPr>
          <w:rFonts w:ascii="Arial" w:hAnsi="Arial" w:cs="Arial"/>
          <w:sz w:val="22"/>
          <w:szCs w:val="22"/>
        </w:rPr>
        <w:t>a public document.</w:t>
      </w:r>
      <w:r w:rsidRPr="00A4202F">
        <w:rPr>
          <w:rFonts w:ascii="Arial" w:hAnsi="Arial" w:cs="Arial"/>
          <w:sz w:val="22"/>
          <w:szCs w:val="22"/>
        </w:rPr>
        <w:t xml:space="preserve"> The application may be subject to a request via the California Public Records Act and </w:t>
      </w:r>
      <w:r w:rsidR="00EE33C6" w:rsidRPr="00A4202F">
        <w:rPr>
          <w:rFonts w:ascii="Arial" w:hAnsi="Arial" w:cs="Arial"/>
          <w:sz w:val="22"/>
          <w:szCs w:val="22"/>
        </w:rPr>
        <w:t xml:space="preserve">the </w:t>
      </w:r>
      <w:r w:rsidRPr="00A4202F">
        <w:rPr>
          <w:rFonts w:ascii="Arial" w:hAnsi="Arial" w:cs="Arial"/>
          <w:sz w:val="22"/>
          <w:szCs w:val="22"/>
        </w:rPr>
        <w:t xml:space="preserve">BSCC, as a state agency, may have to disclose it to the public. </w:t>
      </w:r>
      <w:r w:rsidR="00EE33C6" w:rsidRPr="00A4202F">
        <w:rPr>
          <w:rFonts w:ascii="Arial" w:hAnsi="Arial" w:cs="Arial"/>
          <w:sz w:val="22"/>
          <w:szCs w:val="22"/>
        </w:rPr>
        <w:t xml:space="preserve">The </w:t>
      </w:r>
      <w:r w:rsidRPr="00A4202F">
        <w:rPr>
          <w:rFonts w:ascii="Arial" w:hAnsi="Arial" w:cs="Arial"/>
          <w:sz w:val="22"/>
          <w:szCs w:val="22"/>
        </w:rPr>
        <w:t>BSCC cannot ensure the confidentiality of any information submitted in or with this application.</w:t>
      </w:r>
    </w:p>
    <w:p w:rsidR="00823E13" w:rsidRPr="00A4202F" w:rsidRDefault="00823E13" w:rsidP="00823E13">
      <w:pPr>
        <w:pStyle w:val="NoSpacing"/>
        <w:rPr>
          <w:rFonts w:ascii="Arial" w:hAnsi="Arial" w:cs="Arial"/>
          <w:b/>
          <w:u w:val="single"/>
        </w:rPr>
      </w:pPr>
    </w:p>
    <w:p w:rsidR="00C766DC" w:rsidRPr="00A4202F" w:rsidRDefault="00C766DC" w:rsidP="002E6055">
      <w:pPr>
        <w:pStyle w:val="NoSpacing"/>
        <w:rPr>
          <w:rFonts w:ascii="Arial" w:hAnsi="Arial" w:cs="Arial"/>
          <w:b/>
          <w:u w:val="single"/>
        </w:rPr>
      </w:pPr>
      <w:r w:rsidRPr="00A4202F">
        <w:rPr>
          <w:rFonts w:ascii="Arial" w:hAnsi="Arial" w:cs="Arial"/>
          <w:b/>
          <w:u w:val="single"/>
        </w:rPr>
        <w:t>Grant Agreement</w:t>
      </w:r>
    </w:p>
    <w:p w:rsidR="00C766DC" w:rsidRPr="00A4202F" w:rsidRDefault="00C766DC" w:rsidP="002E6055">
      <w:pPr>
        <w:pStyle w:val="NoSpacing"/>
        <w:rPr>
          <w:rFonts w:ascii="Arial" w:hAnsi="Arial" w:cs="Arial"/>
        </w:rPr>
      </w:pPr>
    </w:p>
    <w:p w:rsidR="000145DC" w:rsidRPr="00A4202F" w:rsidRDefault="00E83874" w:rsidP="000145DC">
      <w:pPr>
        <w:pStyle w:val="Default"/>
        <w:jc w:val="both"/>
        <w:rPr>
          <w:rFonts w:ascii="Arial" w:hAnsi="Arial" w:cs="Arial"/>
          <w:color w:val="auto"/>
          <w:sz w:val="22"/>
          <w:szCs w:val="22"/>
        </w:rPr>
      </w:pPr>
      <w:r w:rsidRPr="00A4202F">
        <w:rPr>
          <w:rFonts w:ascii="Arial" w:hAnsi="Arial" w:cs="Arial"/>
          <w:color w:val="auto"/>
          <w:sz w:val="22"/>
          <w:szCs w:val="22"/>
        </w:rPr>
        <w:t>Applicants approved for funding by the BSCC Board are required to enter into a Grant Agreement (</w:t>
      </w:r>
      <w:r w:rsidR="000145DC" w:rsidRPr="00A4202F">
        <w:rPr>
          <w:rFonts w:ascii="Arial" w:hAnsi="Arial" w:cs="Arial"/>
          <w:color w:val="auto"/>
          <w:sz w:val="22"/>
          <w:szCs w:val="22"/>
        </w:rPr>
        <w:t>Standard Form 213</w:t>
      </w:r>
      <w:r w:rsidRPr="00A4202F">
        <w:rPr>
          <w:rFonts w:ascii="Arial" w:hAnsi="Arial" w:cs="Arial"/>
          <w:color w:val="auto"/>
          <w:sz w:val="22"/>
          <w:szCs w:val="22"/>
        </w:rPr>
        <w:t xml:space="preserve">) with the BSCC. Grantees must agree to comply with all conditions of the Grant Agreement, all required assurances, general terms and conditions, and all budget items and conditions as contained in their </w:t>
      </w:r>
      <w:r w:rsidR="00D102E3" w:rsidRPr="00A4202F">
        <w:rPr>
          <w:rFonts w:ascii="Arial" w:hAnsi="Arial" w:cs="Arial"/>
          <w:color w:val="auto"/>
          <w:sz w:val="22"/>
          <w:szCs w:val="22"/>
        </w:rPr>
        <w:t>RFP</w:t>
      </w:r>
      <w:r w:rsidR="00A53010" w:rsidRPr="00A4202F">
        <w:rPr>
          <w:rFonts w:ascii="Arial" w:hAnsi="Arial" w:cs="Arial"/>
          <w:color w:val="auto"/>
          <w:sz w:val="22"/>
          <w:szCs w:val="22"/>
        </w:rPr>
        <w:t xml:space="preserve"> submittal. </w:t>
      </w:r>
      <w:r w:rsidR="00A53010" w:rsidRPr="00901B67">
        <w:rPr>
          <w:rFonts w:ascii="Arial" w:hAnsi="Arial" w:cs="Arial"/>
          <w:color w:val="auto"/>
          <w:sz w:val="22"/>
          <w:szCs w:val="22"/>
        </w:rPr>
        <w:t xml:space="preserve">See </w:t>
      </w:r>
      <w:r w:rsidR="00830C0F" w:rsidRPr="00901B67">
        <w:rPr>
          <w:rFonts w:ascii="Arial" w:hAnsi="Arial" w:cs="Arial"/>
          <w:color w:val="auto"/>
          <w:sz w:val="22"/>
          <w:szCs w:val="22"/>
        </w:rPr>
        <w:t>Appendix F</w:t>
      </w:r>
      <w:r w:rsidR="00A53010" w:rsidRPr="00901B67">
        <w:rPr>
          <w:rFonts w:ascii="Arial" w:hAnsi="Arial" w:cs="Arial"/>
          <w:color w:val="auto"/>
          <w:sz w:val="22"/>
          <w:szCs w:val="22"/>
        </w:rPr>
        <w:t xml:space="preserve"> for</w:t>
      </w:r>
      <w:r w:rsidR="00A53010" w:rsidRPr="00A4202F">
        <w:rPr>
          <w:rFonts w:ascii="Arial" w:hAnsi="Arial" w:cs="Arial"/>
          <w:color w:val="auto"/>
          <w:sz w:val="22"/>
          <w:szCs w:val="22"/>
        </w:rPr>
        <w:t xml:space="preserve"> a sample state contract</w:t>
      </w:r>
      <w:r w:rsidR="00D102E3" w:rsidRPr="00A4202F">
        <w:rPr>
          <w:rFonts w:ascii="Arial" w:hAnsi="Arial" w:cs="Arial"/>
          <w:color w:val="auto"/>
          <w:sz w:val="22"/>
          <w:szCs w:val="22"/>
        </w:rPr>
        <w:t>,</w:t>
      </w:r>
      <w:r w:rsidR="00A53010" w:rsidRPr="00A4202F">
        <w:rPr>
          <w:rFonts w:ascii="Arial" w:hAnsi="Arial" w:cs="Arial"/>
          <w:color w:val="auto"/>
          <w:sz w:val="22"/>
          <w:szCs w:val="22"/>
        </w:rPr>
        <w:t xml:space="preserve"> and general terms and conditions.</w:t>
      </w:r>
    </w:p>
    <w:p w:rsidR="002510BF" w:rsidRPr="00A4202F" w:rsidRDefault="002510BF" w:rsidP="002510BF">
      <w:pPr>
        <w:pStyle w:val="Default"/>
        <w:jc w:val="both"/>
        <w:rPr>
          <w:rFonts w:ascii="Arial" w:hAnsi="Arial" w:cs="Arial"/>
          <w:color w:val="auto"/>
          <w:sz w:val="22"/>
          <w:szCs w:val="22"/>
        </w:rPr>
      </w:pPr>
    </w:p>
    <w:p w:rsidR="002510BF" w:rsidRPr="00A4202F" w:rsidRDefault="002510BF" w:rsidP="002510BF">
      <w:pPr>
        <w:jc w:val="both"/>
        <w:rPr>
          <w:rFonts w:ascii="Arial" w:hAnsi="Arial" w:cs="Arial"/>
          <w:sz w:val="22"/>
          <w:szCs w:val="22"/>
        </w:rPr>
      </w:pPr>
      <w:r w:rsidRPr="00A4202F">
        <w:rPr>
          <w:rFonts w:ascii="Arial" w:hAnsi="Arial" w:cs="Arial"/>
          <w:sz w:val="22"/>
          <w:szCs w:val="22"/>
        </w:rPr>
        <w:t xml:space="preserve">The Grant Agreement is considered fully executed after it has been signed by both the grantee and the BSCC. Work, services, and encumbrances of grant funds cannot begin prior to the start date of the contract as listed in Section 2 of the Std. 213. Work, services, and encumbrances of grant funds occurring after the start date and prior to the execution date of the contract may not be reimbursed. </w:t>
      </w:r>
    </w:p>
    <w:p w:rsidR="00E83874" w:rsidRPr="00A4202F" w:rsidRDefault="00E83874" w:rsidP="00E83874">
      <w:pPr>
        <w:autoSpaceDE w:val="0"/>
        <w:autoSpaceDN w:val="0"/>
        <w:adjustRightInd w:val="0"/>
        <w:jc w:val="both"/>
        <w:rPr>
          <w:rFonts w:ascii="Arial" w:hAnsi="Arial" w:cs="Arial"/>
          <w:sz w:val="22"/>
          <w:szCs w:val="22"/>
        </w:rPr>
      </w:pPr>
    </w:p>
    <w:p w:rsidR="00E83874" w:rsidRPr="00A4202F" w:rsidRDefault="00E83874" w:rsidP="00E83874">
      <w:pPr>
        <w:autoSpaceDE w:val="0"/>
        <w:autoSpaceDN w:val="0"/>
        <w:adjustRightInd w:val="0"/>
        <w:jc w:val="both"/>
        <w:rPr>
          <w:rFonts w:ascii="Arial" w:hAnsi="Arial" w:cs="Arial"/>
          <w:sz w:val="22"/>
          <w:szCs w:val="22"/>
        </w:rPr>
      </w:pPr>
      <w:r w:rsidRPr="00A4202F">
        <w:rPr>
          <w:rFonts w:ascii="Arial" w:hAnsi="Arial" w:cs="Arial"/>
          <w:sz w:val="22"/>
          <w:szCs w:val="22"/>
        </w:rPr>
        <w:t>Each agency is responsible for maintaining</w:t>
      </w:r>
      <w:r w:rsidR="000145DC" w:rsidRPr="00A4202F">
        <w:rPr>
          <w:rFonts w:ascii="Arial" w:hAnsi="Arial" w:cs="Arial"/>
          <w:sz w:val="22"/>
          <w:szCs w:val="22"/>
        </w:rPr>
        <w:t xml:space="preserve"> the Grant Agreement,</w:t>
      </w:r>
      <w:r w:rsidRPr="00A4202F">
        <w:rPr>
          <w:rFonts w:ascii="Arial" w:hAnsi="Arial" w:cs="Arial"/>
          <w:sz w:val="22"/>
          <w:szCs w:val="22"/>
        </w:rPr>
        <w:t xml:space="preserve"> records, and relevant documentation for at least three (3) years after </w:t>
      </w:r>
      <w:r w:rsidR="00DA38C4" w:rsidRPr="00A4202F">
        <w:rPr>
          <w:rFonts w:ascii="Arial" w:hAnsi="Arial" w:cs="Arial"/>
          <w:sz w:val="22"/>
          <w:szCs w:val="22"/>
        </w:rPr>
        <w:t>end of</w:t>
      </w:r>
      <w:r w:rsidRPr="00A4202F">
        <w:rPr>
          <w:rFonts w:ascii="Arial" w:hAnsi="Arial" w:cs="Arial"/>
          <w:sz w:val="22"/>
          <w:szCs w:val="22"/>
        </w:rPr>
        <w:t xml:space="preserve"> the contract</w:t>
      </w:r>
      <w:r w:rsidR="00DA38C4" w:rsidRPr="00A4202F">
        <w:rPr>
          <w:rFonts w:ascii="Arial" w:hAnsi="Arial" w:cs="Arial"/>
          <w:sz w:val="22"/>
          <w:szCs w:val="22"/>
        </w:rPr>
        <w:t>.</w:t>
      </w:r>
    </w:p>
    <w:p w:rsidR="00583596" w:rsidRPr="00A4202F" w:rsidRDefault="00583596" w:rsidP="009A410C">
      <w:pPr>
        <w:pStyle w:val="Default"/>
        <w:rPr>
          <w:rFonts w:ascii="Arial" w:hAnsi="Arial" w:cs="Arial"/>
          <w:color w:val="auto"/>
          <w:sz w:val="22"/>
          <w:szCs w:val="22"/>
        </w:rPr>
      </w:pPr>
    </w:p>
    <w:p w:rsidR="00063FE2" w:rsidRPr="00A4202F" w:rsidRDefault="00063FE2" w:rsidP="00063FE2">
      <w:pPr>
        <w:jc w:val="both"/>
        <w:rPr>
          <w:rFonts w:ascii="Arial" w:hAnsi="Arial" w:cs="Arial"/>
          <w:b/>
          <w:sz w:val="22"/>
          <w:szCs w:val="22"/>
          <w:u w:val="single"/>
        </w:rPr>
      </w:pPr>
      <w:r w:rsidRPr="00A4202F">
        <w:rPr>
          <w:rFonts w:ascii="Arial" w:hAnsi="Arial" w:cs="Arial"/>
          <w:b/>
          <w:sz w:val="22"/>
          <w:szCs w:val="22"/>
          <w:u w:val="single"/>
        </w:rPr>
        <w:t>Eligible Grant Expenditures</w:t>
      </w:r>
    </w:p>
    <w:p w:rsidR="00063FE2" w:rsidRPr="00A4202F" w:rsidRDefault="00063FE2" w:rsidP="00063FE2">
      <w:pPr>
        <w:jc w:val="both"/>
        <w:rPr>
          <w:rFonts w:ascii="Arial" w:hAnsi="Arial" w:cs="Arial"/>
          <w:b/>
          <w:sz w:val="22"/>
          <w:szCs w:val="22"/>
          <w:u w:val="single"/>
        </w:rPr>
      </w:pPr>
    </w:p>
    <w:p w:rsidR="00E31EFE" w:rsidRPr="00A4202F" w:rsidRDefault="006071C3" w:rsidP="00063FE2">
      <w:pPr>
        <w:pStyle w:val="Level1"/>
        <w:widowControl/>
        <w:jc w:val="both"/>
        <w:rPr>
          <w:rFonts w:ascii="Arial" w:hAnsi="Arial" w:cs="Arial"/>
          <w:sz w:val="22"/>
          <w:szCs w:val="22"/>
        </w:rPr>
      </w:pPr>
      <w:r w:rsidRPr="00A4202F">
        <w:rPr>
          <w:rFonts w:ascii="Arial" w:hAnsi="Arial" w:cs="Arial"/>
          <w:sz w:val="22"/>
          <w:szCs w:val="22"/>
        </w:rPr>
        <w:t xml:space="preserve">Ten percent of the grant award may be used for administrative </w:t>
      </w:r>
      <w:r w:rsidR="00AC7233" w:rsidRPr="00A4202F">
        <w:rPr>
          <w:rFonts w:ascii="Arial" w:hAnsi="Arial" w:cs="Arial"/>
          <w:sz w:val="22"/>
          <w:szCs w:val="22"/>
        </w:rPr>
        <w:t>purposes</w:t>
      </w:r>
      <w:r w:rsidRPr="00A4202F">
        <w:rPr>
          <w:rFonts w:ascii="Arial" w:hAnsi="Arial" w:cs="Arial"/>
          <w:sz w:val="22"/>
          <w:szCs w:val="22"/>
        </w:rPr>
        <w:t xml:space="preserve"> to </w:t>
      </w:r>
      <w:r w:rsidR="00AC7233" w:rsidRPr="00A4202F">
        <w:rPr>
          <w:rFonts w:ascii="Arial" w:hAnsi="Arial" w:cs="Arial"/>
          <w:sz w:val="22"/>
          <w:szCs w:val="22"/>
        </w:rPr>
        <w:t>support</w:t>
      </w:r>
      <w:r w:rsidRPr="00A4202F">
        <w:rPr>
          <w:rFonts w:ascii="Arial" w:hAnsi="Arial" w:cs="Arial"/>
          <w:sz w:val="22"/>
          <w:szCs w:val="22"/>
        </w:rPr>
        <w:t xml:space="preserve"> the </w:t>
      </w:r>
      <w:r w:rsidR="004F5FF7" w:rsidRPr="00A4202F">
        <w:rPr>
          <w:rFonts w:ascii="Arial" w:hAnsi="Arial" w:cs="Arial"/>
          <w:sz w:val="22"/>
          <w:szCs w:val="22"/>
        </w:rPr>
        <w:t>project. Applicants</w:t>
      </w:r>
      <w:r w:rsidR="00E31EFE" w:rsidRPr="00A4202F">
        <w:rPr>
          <w:rFonts w:ascii="Arial" w:hAnsi="Arial" w:cs="Arial"/>
          <w:sz w:val="22"/>
          <w:szCs w:val="22"/>
        </w:rPr>
        <w:t xml:space="preserve"> will be expected to provide an itemization of all administrative expenses proposed. </w:t>
      </w:r>
    </w:p>
    <w:p w:rsidR="00E31EFE" w:rsidRPr="00A4202F" w:rsidRDefault="00E31EFE" w:rsidP="00063FE2">
      <w:pPr>
        <w:pStyle w:val="Level1"/>
        <w:widowControl/>
        <w:jc w:val="both"/>
        <w:rPr>
          <w:rFonts w:ascii="Arial" w:hAnsi="Arial" w:cs="Arial"/>
          <w:sz w:val="22"/>
          <w:szCs w:val="22"/>
        </w:rPr>
      </w:pPr>
    </w:p>
    <w:p w:rsidR="00063FE2" w:rsidRPr="00A4202F" w:rsidRDefault="00063FE2" w:rsidP="00063FE2">
      <w:pPr>
        <w:pStyle w:val="Level1"/>
        <w:widowControl/>
        <w:jc w:val="both"/>
        <w:rPr>
          <w:rFonts w:ascii="Arial" w:hAnsi="Arial" w:cs="Arial"/>
          <w:sz w:val="22"/>
          <w:szCs w:val="22"/>
        </w:rPr>
      </w:pPr>
      <w:r w:rsidRPr="00A4202F">
        <w:rPr>
          <w:rFonts w:ascii="Arial" w:hAnsi="Arial" w:cs="Arial"/>
          <w:sz w:val="22"/>
          <w:szCs w:val="22"/>
        </w:rPr>
        <w:lastRenderedPageBreak/>
        <w:t xml:space="preserve">Grant funds </w:t>
      </w:r>
      <w:r w:rsidR="00544D77" w:rsidRPr="00A4202F">
        <w:rPr>
          <w:rFonts w:ascii="Arial" w:hAnsi="Arial" w:cs="Arial"/>
          <w:sz w:val="22"/>
          <w:szCs w:val="22"/>
        </w:rPr>
        <w:t xml:space="preserve">may </w:t>
      </w:r>
      <w:r w:rsidRPr="00A4202F">
        <w:rPr>
          <w:rFonts w:ascii="Arial" w:hAnsi="Arial" w:cs="Arial"/>
          <w:sz w:val="22"/>
          <w:szCs w:val="22"/>
        </w:rPr>
        <w:t xml:space="preserve">be used to supplement existing funds dedicated to a project </w:t>
      </w:r>
      <w:r w:rsidR="00544D77" w:rsidRPr="00A4202F">
        <w:rPr>
          <w:rFonts w:ascii="Arial" w:hAnsi="Arial" w:cs="Arial"/>
          <w:sz w:val="22"/>
          <w:szCs w:val="22"/>
        </w:rPr>
        <w:t xml:space="preserve">but </w:t>
      </w:r>
      <w:r w:rsidRPr="00A4202F">
        <w:rPr>
          <w:rFonts w:ascii="Arial" w:hAnsi="Arial" w:cs="Arial"/>
          <w:sz w:val="22"/>
          <w:szCs w:val="22"/>
        </w:rPr>
        <w:t>may not replace (supplant) funds that have been appropriated for the same purpose.  Grant funds may be used to expand an existing effort or to create a new project.  Project expansion includes</w:t>
      </w:r>
      <w:r w:rsidR="00805625" w:rsidRPr="00A4202F">
        <w:rPr>
          <w:rFonts w:ascii="Arial" w:hAnsi="Arial" w:cs="Arial"/>
          <w:sz w:val="22"/>
          <w:szCs w:val="22"/>
        </w:rPr>
        <w:t>,</w:t>
      </w:r>
      <w:r w:rsidRPr="00A4202F">
        <w:rPr>
          <w:rFonts w:ascii="Arial" w:hAnsi="Arial" w:cs="Arial"/>
          <w:sz w:val="22"/>
          <w:szCs w:val="22"/>
        </w:rPr>
        <w:t xml:space="preserve"> but is not limited to</w:t>
      </w:r>
      <w:r w:rsidR="00805625" w:rsidRPr="00A4202F">
        <w:rPr>
          <w:rFonts w:ascii="Arial" w:hAnsi="Arial" w:cs="Arial"/>
          <w:sz w:val="22"/>
          <w:szCs w:val="22"/>
        </w:rPr>
        <w:t>,</w:t>
      </w:r>
      <w:r w:rsidRPr="00A4202F">
        <w:rPr>
          <w:rFonts w:ascii="Arial" w:hAnsi="Arial" w:cs="Arial"/>
          <w:sz w:val="22"/>
          <w:szCs w:val="22"/>
        </w:rPr>
        <w:t xml:space="preserve"> adding services to a project currently offered to offenders and extending existing services for offenders to a larger target population or new geographic area.  If funds are proposed for the use of hiring </w:t>
      </w:r>
      <w:r w:rsidR="00AC7233" w:rsidRPr="00A4202F">
        <w:rPr>
          <w:rFonts w:ascii="Arial" w:hAnsi="Arial" w:cs="Arial"/>
          <w:sz w:val="22"/>
          <w:szCs w:val="22"/>
        </w:rPr>
        <w:t>PFS</w:t>
      </w:r>
      <w:r w:rsidR="00830C0F" w:rsidRPr="00A4202F">
        <w:rPr>
          <w:rFonts w:ascii="Arial" w:hAnsi="Arial" w:cs="Arial"/>
          <w:sz w:val="22"/>
          <w:szCs w:val="22"/>
        </w:rPr>
        <w:t xml:space="preserve"> Grant P</w:t>
      </w:r>
      <w:r w:rsidRPr="00A4202F">
        <w:rPr>
          <w:rFonts w:ascii="Arial" w:hAnsi="Arial" w:cs="Arial"/>
          <w:sz w:val="22"/>
          <w:szCs w:val="22"/>
        </w:rPr>
        <w:t>roject staff, positions must be new</w:t>
      </w:r>
      <w:r w:rsidR="00935840" w:rsidRPr="00A4202F">
        <w:rPr>
          <w:rFonts w:ascii="Arial" w:hAnsi="Arial" w:cs="Arial"/>
          <w:sz w:val="22"/>
          <w:szCs w:val="22"/>
        </w:rPr>
        <w:t xml:space="preserve">ly-formed </w:t>
      </w:r>
      <w:r w:rsidRPr="00A4202F">
        <w:rPr>
          <w:rFonts w:ascii="Arial" w:hAnsi="Arial" w:cs="Arial"/>
          <w:sz w:val="22"/>
          <w:szCs w:val="22"/>
        </w:rPr>
        <w:t>positions within the department or organization</w:t>
      </w:r>
      <w:r w:rsidR="00935840" w:rsidRPr="00A4202F">
        <w:rPr>
          <w:rFonts w:ascii="Arial" w:hAnsi="Arial" w:cs="Arial"/>
          <w:sz w:val="22"/>
          <w:szCs w:val="22"/>
        </w:rPr>
        <w:t>,</w:t>
      </w:r>
      <w:r w:rsidRPr="00A4202F">
        <w:rPr>
          <w:rFonts w:ascii="Arial" w:hAnsi="Arial" w:cs="Arial"/>
          <w:sz w:val="22"/>
          <w:szCs w:val="22"/>
        </w:rPr>
        <w:t xml:space="preserve"> specific </w:t>
      </w:r>
      <w:r w:rsidR="00544D77" w:rsidRPr="00A4202F">
        <w:rPr>
          <w:rFonts w:ascii="Arial" w:hAnsi="Arial" w:cs="Arial"/>
          <w:sz w:val="22"/>
          <w:szCs w:val="22"/>
        </w:rPr>
        <w:t xml:space="preserve">to </w:t>
      </w:r>
      <w:r w:rsidRPr="00A4202F">
        <w:rPr>
          <w:rFonts w:ascii="Arial" w:hAnsi="Arial" w:cs="Arial"/>
          <w:sz w:val="22"/>
          <w:szCs w:val="22"/>
        </w:rPr>
        <w:t xml:space="preserve">the purposes of this grant (i.e., a </w:t>
      </w:r>
      <w:r w:rsidR="00EF04B6" w:rsidRPr="00A4202F">
        <w:rPr>
          <w:rFonts w:ascii="Arial" w:hAnsi="Arial" w:cs="Arial"/>
          <w:sz w:val="22"/>
          <w:szCs w:val="22"/>
        </w:rPr>
        <w:t xml:space="preserve">net </w:t>
      </w:r>
      <w:r w:rsidRPr="00A4202F">
        <w:rPr>
          <w:rFonts w:ascii="Arial" w:hAnsi="Arial" w:cs="Arial"/>
          <w:sz w:val="22"/>
          <w:szCs w:val="22"/>
        </w:rPr>
        <w:t>cost-savings cannot be realized by the department, agency, organization</w:t>
      </w:r>
      <w:r w:rsidR="00935840" w:rsidRPr="00A4202F">
        <w:rPr>
          <w:rFonts w:ascii="Arial" w:hAnsi="Arial" w:cs="Arial"/>
          <w:sz w:val="22"/>
          <w:szCs w:val="22"/>
        </w:rPr>
        <w:t>,</w:t>
      </w:r>
      <w:r w:rsidRPr="00A4202F">
        <w:rPr>
          <w:rFonts w:ascii="Arial" w:hAnsi="Arial" w:cs="Arial"/>
          <w:sz w:val="22"/>
          <w:szCs w:val="22"/>
        </w:rPr>
        <w:t xml:space="preserve"> or county due to the introduction of this grant award).  For information on examples of eligible and ineligible </w:t>
      </w:r>
      <w:r w:rsidR="004F5FF7" w:rsidRPr="00A4202F">
        <w:rPr>
          <w:rFonts w:ascii="Arial" w:hAnsi="Arial" w:cs="Arial"/>
          <w:sz w:val="22"/>
          <w:szCs w:val="22"/>
        </w:rPr>
        <w:t>costs, please</w:t>
      </w:r>
      <w:r w:rsidRPr="00A4202F">
        <w:rPr>
          <w:rFonts w:ascii="Arial" w:hAnsi="Arial" w:cs="Arial"/>
          <w:sz w:val="22"/>
          <w:szCs w:val="22"/>
        </w:rPr>
        <w:t xml:space="preserve"> refer </w:t>
      </w:r>
      <w:r w:rsidRPr="00901B67">
        <w:rPr>
          <w:rFonts w:ascii="Arial" w:hAnsi="Arial" w:cs="Arial"/>
          <w:sz w:val="22"/>
          <w:szCs w:val="22"/>
        </w:rPr>
        <w:t xml:space="preserve">to Appendix </w:t>
      </w:r>
      <w:r w:rsidR="00830C0F" w:rsidRPr="00901B67">
        <w:rPr>
          <w:rFonts w:ascii="Arial" w:hAnsi="Arial" w:cs="Arial"/>
          <w:sz w:val="22"/>
          <w:szCs w:val="22"/>
        </w:rPr>
        <w:t>G</w:t>
      </w:r>
      <w:r w:rsidRPr="00901B67">
        <w:rPr>
          <w:rFonts w:ascii="Arial" w:hAnsi="Arial" w:cs="Arial"/>
          <w:sz w:val="22"/>
          <w:szCs w:val="22"/>
        </w:rPr>
        <w:t>.</w:t>
      </w:r>
    </w:p>
    <w:p w:rsidR="00AC7233" w:rsidRPr="00A4202F" w:rsidRDefault="00AC7233" w:rsidP="00063FE2">
      <w:pPr>
        <w:pStyle w:val="Level1"/>
        <w:widowControl/>
        <w:jc w:val="both"/>
        <w:rPr>
          <w:rFonts w:ascii="Arial" w:hAnsi="Arial" w:cs="Arial"/>
          <w:sz w:val="22"/>
          <w:szCs w:val="22"/>
        </w:rPr>
      </w:pPr>
    </w:p>
    <w:p w:rsidR="002510BF" w:rsidRPr="00A4202F" w:rsidRDefault="002510BF" w:rsidP="002510BF">
      <w:pPr>
        <w:pStyle w:val="Level1"/>
        <w:jc w:val="both"/>
        <w:rPr>
          <w:rFonts w:ascii="Arial" w:hAnsi="Arial" w:cs="Arial"/>
          <w:sz w:val="22"/>
          <w:szCs w:val="22"/>
        </w:rPr>
      </w:pPr>
      <w:r w:rsidRPr="00A4202F">
        <w:rPr>
          <w:rFonts w:ascii="Arial" w:hAnsi="Arial" w:cs="Arial"/>
          <w:sz w:val="22"/>
          <w:szCs w:val="22"/>
        </w:rPr>
        <w:t xml:space="preserve">Ninety percent of the funds awarded are to be reserved in a separate account for repayment to the investor upon the achievement of predetermined </w:t>
      </w:r>
      <w:r w:rsidR="004F5FF7" w:rsidRPr="00A4202F">
        <w:rPr>
          <w:rFonts w:ascii="Arial" w:hAnsi="Arial" w:cs="Arial"/>
          <w:sz w:val="22"/>
          <w:szCs w:val="22"/>
        </w:rPr>
        <w:t>outcomes. This</w:t>
      </w:r>
      <w:r w:rsidRPr="00A4202F">
        <w:rPr>
          <w:rFonts w:ascii="Arial" w:hAnsi="Arial" w:cs="Arial"/>
          <w:sz w:val="22"/>
          <w:szCs w:val="22"/>
        </w:rPr>
        <w:t xml:space="preserve"> may be a separate account within a Special Revenue Fund, a Trust Account, or a Trust Fund. This account/fund must be established according to existing county or city auditor-controller/fiscal officer policies and procedures. The applicant will be expected to identify the quantifiable results and performance thresholds upon which success of the program will be measured and </w:t>
      </w:r>
      <w:r w:rsidR="004F5FF7" w:rsidRPr="00A4202F">
        <w:rPr>
          <w:rFonts w:ascii="Arial" w:hAnsi="Arial" w:cs="Arial"/>
          <w:sz w:val="22"/>
          <w:szCs w:val="22"/>
        </w:rPr>
        <w:t>how the</w:t>
      </w:r>
      <w:r w:rsidRPr="00A4202F">
        <w:rPr>
          <w:rFonts w:ascii="Arial" w:hAnsi="Arial" w:cs="Arial"/>
          <w:sz w:val="22"/>
          <w:szCs w:val="22"/>
        </w:rPr>
        <w:t xml:space="preserve"> final payments for successful programmatic outcomes will be calculated and structured. Payouts to investors will be reported to the BSCC in semi-annual financial reports.</w:t>
      </w:r>
    </w:p>
    <w:p w:rsidR="00AC7233" w:rsidRPr="00A4202F" w:rsidRDefault="00AC7233" w:rsidP="00AC7233">
      <w:pPr>
        <w:pStyle w:val="Level1"/>
        <w:jc w:val="both"/>
        <w:rPr>
          <w:rFonts w:ascii="Arial" w:hAnsi="Arial" w:cs="Arial"/>
          <w:sz w:val="22"/>
          <w:szCs w:val="22"/>
        </w:rPr>
      </w:pPr>
    </w:p>
    <w:p w:rsidR="00374A65" w:rsidRPr="00A4202F" w:rsidRDefault="00374A65" w:rsidP="002E2E43">
      <w:pPr>
        <w:pStyle w:val="Level1"/>
        <w:jc w:val="both"/>
        <w:rPr>
          <w:rFonts w:ascii="Arial" w:hAnsi="Arial" w:cs="Arial"/>
          <w:sz w:val="22"/>
          <w:szCs w:val="22"/>
        </w:rPr>
      </w:pPr>
      <w:r w:rsidRPr="00A4202F">
        <w:rPr>
          <w:rFonts w:ascii="Arial" w:hAnsi="Arial" w:cs="Arial"/>
          <w:sz w:val="22"/>
          <w:szCs w:val="22"/>
        </w:rPr>
        <w:t xml:space="preserve">Project income is defined as all income received by the grantee generated as a direct result of a grant supported </w:t>
      </w:r>
      <w:r w:rsidR="002E2E43" w:rsidRPr="00A4202F">
        <w:rPr>
          <w:rFonts w:ascii="Arial" w:hAnsi="Arial" w:cs="Arial"/>
          <w:sz w:val="22"/>
          <w:szCs w:val="22"/>
        </w:rPr>
        <w:t xml:space="preserve">activity. This can include the </w:t>
      </w:r>
      <w:r w:rsidRPr="00A4202F">
        <w:rPr>
          <w:rFonts w:ascii="Arial" w:hAnsi="Arial" w:cs="Arial"/>
          <w:sz w:val="22"/>
          <w:szCs w:val="22"/>
        </w:rPr>
        <w:t>interest earned on generated income</w:t>
      </w:r>
      <w:r w:rsidR="002E2E43" w:rsidRPr="00A4202F">
        <w:rPr>
          <w:rFonts w:ascii="Arial" w:hAnsi="Arial" w:cs="Arial"/>
          <w:sz w:val="22"/>
          <w:szCs w:val="22"/>
        </w:rPr>
        <w:t xml:space="preserve"> from an interest bearing account. </w:t>
      </w:r>
      <w:r w:rsidRPr="00A4202F">
        <w:rPr>
          <w:rFonts w:ascii="Arial" w:hAnsi="Arial" w:cs="Arial"/>
          <w:sz w:val="22"/>
          <w:szCs w:val="22"/>
        </w:rPr>
        <w:t xml:space="preserve">Project income shall be used </w:t>
      </w:r>
      <w:r w:rsidR="007A3121" w:rsidRPr="00A4202F">
        <w:rPr>
          <w:rFonts w:ascii="Arial" w:hAnsi="Arial" w:cs="Arial"/>
          <w:sz w:val="22"/>
          <w:szCs w:val="22"/>
        </w:rPr>
        <w:t>as earned by the grantee for the</w:t>
      </w:r>
      <w:r w:rsidRPr="00A4202F">
        <w:rPr>
          <w:rFonts w:ascii="Arial" w:hAnsi="Arial" w:cs="Arial"/>
          <w:sz w:val="22"/>
          <w:szCs w:val="22"/>
        </w:rPr>
        <w:t xml:space="preserve"> p</w:t>
      </w:r>
      <w:r w:rsidR="007A3121" w:rsidRPr="00A4202F">
        <w:rPr>
          <w:rFonts w:ascii="Arial" w:hAnsi="Arial" w:cs="Arial"/>
          <w:sz w:val="22"/>
          <w:szCs w:val="22"/>
        </w:rPr>
        <w:t>urpose of furthering</w:t>
      </w:r>
      <w:r w:rsidRPr="00A4202F">
        <w:rPr>
          <w:rFonts w:ascii="Arial" w:hAnsi="Arial" w:cs="Arial"/>
          <w:sz w:val="22"/>
          <w:szCs w:val="22"/>
        </w:rPr>
        <w:t xml:space="preserve"> the objectives of the legislation under which the award was</w:t>
      </w:r>
      <w:r w:rsidR="007A3121" w:rsidRPr="00A4202F">
        <w:rPr>
          <w:rFonts w:ascii="Arial" w:hAnsi="Arial" w:cs="Arial"/>
          <w:sz w:val="22"/>
          <w:szCs w:val="22"/>
        </w:rPr>
        <w:t xml:space="preserve"> granted</w:t>
      </w:r>
      <w:r w:rsidR="00303766" w:rsidRPr="00A4202F">
        <w:rPr>
          <w:rFonts w:ascii="Arial" w:hAnsi="Arial" w:cs="Arial"/>
          <w:sz w:val="22"/>
          <w:szCs w:val="22"/>
        </w:rPr>
        <w:t xml:space="preserve">. </w:t>
      </w:r>
      <w:r w:rsidRPr="00A4202F">
        <w:rPr>
          <w:rFonts w:ascii="Arial" w:hAnsi="Arial" w:cs="Arial"/>
          <w:sz w:val="22"/>
          <w:szCs w:val="22"/>
        </w:rPr>
        <w:t>Project income may only be used for allowable project costs</w:t>
      </w:r>
      <w:r w:rsidR="00F66D75" w:rsidRPr="00A4202F">
        <w:rPr>
          <w:rFonts w:ascii="Arial" w:hAnsi="Arial" w:cs="Arial"/>
          <w:sz w:val="22"/>
          <w:szCs w:val="22"/>
        </w:rPr>
        <w:t xml:space="preserve"> related to the repayment of investors upon achieving predetermined successful outcomes</w:t>
      </w:r>
      <w:r w:rsidR="00303766" w:rsidRPr="00A4202F">
        <w:rPr>
          <w:rFonts w:ascii="Arial" w:hAnsi="Arial" w:cs="Arial"/>
          <w:sz w:val="22"/>
          <w:szCs w:val="22"/>
        </w:rPr>
        <w:t>.</w:t>
      </w:r>
      <w:r w:rsidRPr="00A4202F">
        <w:rPr>
          <w:rFonts w:ascii="Arial" w:hAnsi="Arial" w:cs="Arial"/>
          <w:sz w:val="22"/>
          <w:szCs w:val="22"/>
        </w:rPr>
        <w:t xml:space="preserve"> Project income must be reported</w:t>
      </w:r>
      <w:r w:rsidR="0041757D" w:rsidRPr="00A4202F">
        <w:rPr>
          <w:rFonts w:ascii="Arial" w:hAnsi="Arial" w:cs="Arial"/>
          <w:sz w:val="22"/>
          <w:szCs w:val="22"/>
        </w:rPr>
        <w:t xml:space="preserve"> in semi-</w:t>
      </w:r>
      <w:r w:rsidR="004F5FF7" w:rsidRPr="00A4202F">
        <w:rPr>
          <w:rFonts w:ascii="Arial" w:hAnsi="Arial" w:cs="Arial"/>
          <w:sz w:val="22"/>
          <w:szCs w:val="22"/>
        </w:rPr>
        <w:t>annual financial</w:t>
      </w:r>
      <w:r w:rsidR="0041757D" w:rsidRPr="00A4202F">
        <w:rPr>
          <w:rFonts w:ascii="Arial" w:hAnsi="Arial" w:cs="Arial"/>
          <w:sz w:val="22"/>
          <w:szCs w:val="22"/>
        </w:rPr>
        <w:t xml:space="preserve"> reports and not </w:t>
      </w:r>
      <w:r w:rsidR="00303766" w:rsidRPr="00A4202F">
        <w:rPr>
          <w:rFonts w:ascii="Arial" w:hAnsi="Arial" w:cs="Arial"/>
          <w:sz w:val="22"/>
          <w:szCs w:val="22"/>
        </w:rPr>
        <w:t xml:space="preserve">be </w:t>
      </w:r>
      <w:r w:rsidRPr="00A4202F">
        <w:rPr>
          <w:rFonts w:ascii="Arial" w:hAnsi="Arial" w:cs="Arial"/>
          <w:sz w:val="22"/>
          <w:szCs w:val="22"/>
        </w:rPr>
        <w:t>expended prio</w:t>
      </w:r>
      <w:r w:rsidR="00303766" w:rsidRPr="00A4202F">
        <w:rPr>
          <w:rFonts w:ascii="Arial" w:hAnsi="Arial" w:cs="Arial"/>
          <w:sz w:val="22"/>
          <w:szCs w:val="22"/>
        </w:rPr>
        <w:t xml:space="preserve">r to the approval of the BSCC. </w:t>
      </w:r>
      <w:r w:rsidRPr="00A4202F">
        <w:rPr>
          <w:rFonts w:ascii="Arial" w:hAnsi="Arial" w:cs="Arial"/>
          <w:sz w:val="22"/>
          <w:szCs w:val="22"/>
        </w:rPr>
        <w:t>Records of receipt and disposition of project income must be maintained in the same manne</w:t>
      </w:r>
      <w:r w:rsidR="007A3121" w:rsidRPr="00A4202F">
        <w:rPr>
          <w:rFonts w:ascii="Arial" w:hAnsi="Arial" w:cs="Arial"/>
          <w:sz w:val="22"/>
          <w:szCs w:val="22"/>
        </w:rPr>
        <w:t xml:space="preserve">r as required for grant </w:t>
      </w:r>
      <w:r w:rsidR="004F5FF7" w:rsidRPr="00A4202F">
        <w:rPr>
          <w:rFonts w:ascii="Arial" w:hAnsi="Arial" w:cs="Arial"/>
          <w:sz w:val="22"/>
          <w:szCs w:val="22"/>
        </w:rPr>
        <w:t>funds. If</w:t>
      </w:r>
      <w:r w:rsidRPr="00A4202F">
        <w:rPr>
          <w:rFonts w:ascii="Arial" w:hAnsi="Arial" w:cs="Arial"/>
          <w:sz w:val="22"/>
          <w:szCs w:val="22"/>
        </w:rPr>
        <w:t xml:space="preserve"> the income does not have prior approval or if an income surplus exists at the end of the grant period, the income will be returned to </w:t>
      </w:r>
      <w:r w:rsidR="00792C00" w:rsidRPr="00A4202F">
        <w:rPr>
          <w:rFonts w:ascii="Arial" w:hAnsi="Arial" w:cs="Arial"/>
          <w:sz w:val="22"/>
          <w:szCs w:val="22"/>
        </w:rPr>
        <w:t xml:space="preserve">the </w:t>
      </w:r>
      <w:r w:rsidRPr="00A4202F">
        <w:rPr>
          <w:rFonts w:ascii="Arial" w:hAnsi="Arial" w:cs="Arial"/>
          <w:sz w:val="22"/>
          <w:szCs w:val="22"/>
        </w:rPr>
        <w:t>BSCC</w:t>
      </w:r>
      <w:r w:rsidR="007A3121" w:rsidRPr="00A4202F">
        <w:rPr>
          <w:rFonts w:ascii="Arial" w:hAnsi="Arial" w:cs="Arial"/>
          <w:sz w:val="22"/>
          <w:szCs w:val="22"/>
        </w:rPr>
        <w:t xml:space="preserve">. </w:t>
      </w:r>
      <w:r w:rsidRPr="00A4202F">
        <w:rPr>
          <w:rFonts w:ascii="Arial" w:hAnsi="Arial" w:cs="Arial"/>
          <w:sz w:val="22"/>
          <w:szCs w:val="22"/>
        </w:rPr>
        <w:t>Final determination on the disposition of such income will be made by</w:t>
      </w:r>
      <w:r w:rsidR="00792C00" w:rsidRPr="00A4202F">
        <w:rPr>
          <w:rFonts w:ascii="Arial" w:hAnsi="Arial" w:cs="Arial"/>
          <w:sz w:val="22"/>
          <w:szCs w:val="22"/>
        </w:rPr>
        <w:t xml:space="preserve"> the</w:t>
      </w:r>
      <w:r w:rsidRPr="00A4202F">
        <w:rPr>
          <w:rFonts w:ascii="Arial" w:hAnsi="Arial" w:cs="Arial"/>
          <w:sz w:val="22"/>
          <w:szCs w:val="22"/>
        </w:rPr>
        <w:t xml:space="preserve"> BSCC.</w:t>
      </w:r>
    </w:p>
    <w:p w:rsidR="00374A65" w:rsidRPr="00A4202F" w:rsidRDefault="00374A65" w:rsidP="00E31EFE">
      <w:pPr>
        <w:pStyle w:val="Level1"/>
        <w:jc w:val="both"/>
        <w:rPr>
          <w:rFonts w:ascii="Arial" w:hAnsi="Arial" w:cs="Arial"/>
          <w:b/>
          <w:sz w:val="22"/>
          <w:szCs w:val="22"/>
          <w:u w:val="single"/>
        </w:rPr>
      </w:pPr>
    </w:p>
    <w:p w:rsidR="00E31EFE" w:rsidRPr="00A4202F" w:rsidRDefault="00E31EFE" w:rsidP="00E31EFE">
      <w:pPr>
        <w:pStyle w:val="Level1"/>
        <w:jc w:val="both"/>
        <w:rPr>
          <w:rFonts w:ascii="Arial" w:hAnsi="Arial" w:cs="Arial"/>
          <w:b/>
          <w:sz w:val="22"/>
          <w:szCs w:val="22"/>
          <w:u w:val="single"/>
        </w:rPr>
      </w:pPr>
      <w:r w:rsidRPr="00A4202F">
        <w:rPr>
          <w:rFonts w:ascii="Arial" w:hAnsi="Arial" w:cs="Arial"/>
          <w:b/>
          <w:sz w:val="22"/>
          <w:szCs w:val="22"/>
          <w:u w:val="single"/>
        </w:rPr>
        <w:t xml:space="preserve">Applicants Responsibilities for Contract Development </w:t>
      </w:r>
    </w:p>
    <w:p w:rsidR="00E31EFE" w:rsidRPr="00A4202F" w:rsidRDefault="00E31EFE" w:rsidP="00E31EFE">
      <w:pPr>
        <w:pStyle w:val="Level1"/>
        <w:jc w:val="both"/>
        <w:rPr>
          <w:rFonts w:ascii="Arial" w:hAnsi="Arial" w:cs="Arial"/>
          <w:b/>
          <w:sz w:val="22"/>
          <w:szCs w:val="22"/>
          <w:u w:val="single"/>
        </w:rPr>
      </w:pPr>
    </w:p>
    <w:p w:rsidR="00E31EFE" w:rsidRPr="00A4202F" w:rsidRDefault="00E31EFE" w:rsidP="00E31EFE">
      <w:pPr>
        <w:pStyle w:val="Level1"/>
        <w:jc w:val="both"/>
        <w:rPr>
          <w:rFonts w:ascii="Arial" w:hAnsi="Arial" w:cs="Arial"/>
          <w:sz w:val="22"/>
          <w:szCs w:val="22"/>
        </w:rPr>
      </w:pPr>
      <w:r w:rsidRPr="00A4202F">
        <w:rPr>
          <w:rFonts w:ascii="Arial" w:hAnsi="Arial" w:cs="Arial"/>
          <w:sz w:val="22"/>
          <w:szCs w:val="22"/>
        </w:rPr>
        <w:t xml:space="preserve">The applicant will be required to develop </w:t>
      </w:r>
      <w:r w:rsidR="00FD3DB0" w:rsidRPr="00A4202F">
        <w:rPr>
          <w:rFonts w:ascii="Arial" w:hAnsi="Arial" w:cs="Arial"/>
          <w:sz w:val="22"/>
          <w:szCs w:val="22"/>
        </w:rPr>
        <w:t xml:space="preserve">a </w:t>
      </w:r>
      <w:r w:rsidRPr="00A4202F">
        <w:rPr>
          <w:rFonts w:ascii="Arial" w:hAnsi="Arial" w:cs="Arial"/>
          <w:sz w:val="22"/>
          <w:szCs w:val="22"/>
        </w:rPr>
        <w:t xml:space="preserve">legally binding </w:t>
      </w:r>
      <w:r w:rsidR="00FD3DB0" w:rsidRPr="00A4202F">
        <w:rPr>
          <w:rFonts w:ascii="Arial" w:hAnsi="Arial" w:cs="Arial"/>
          <w:sz w:val="22"/>
          <w:szCs w:val="22"/>
        </w:rPr>
        <w:t>contract(s)</w:t>
      </w:r>
      <w:r w:rsidRPr="00A4202F">
        <w:rPr>
          <w:rFonts w:ascii="Arial" w:hAnsi="Arial" w:cs="Arial"/>
          <w:sz w:val="22"/>
          <w:szCs w:val="22"/>
        </w:rPr>
        <w:t xml:space="preserve"> with all relevant parties that will support the proposed project. This will include prospective investors, philanthropic foundations, evaluators, service providers</w:t>
      </w:r>
      <w:r w:rsidR="00253BE2" w:rsidRPr="00A4202F">
        <w:rPr>
          <w:rFonts w:ascii="Arial" w:hAnsi="Arial" w:cs="Arial"/>
          <w:sz w:val="22"/>
          <w:szCs w:val="22"/>
        </w:rPr>
        <w:t>,</w:t>
      </w:r>
      <w:r w:rsidR="002510BF" w:rsidRPr="00A4202F">
        <w:rPr>
          <w:rFonts w:ascii="Arial" w:hAnsi="Arial" w:cs="Arial"/>
          <w:sz w:val="22"/>
          <w:szCs w:val="22"/>
        </w:rPr>
        <w:t xml:space="preserve"> and/or </w:t>
      </w:r>
      <w:r w:rsidR="00192664">
        <w:rPr>
          <w:rFonts w:ascii="Arial" w:hAnsi="Arial" w:cs="Arial"/>
          <w:sz w:val="22"/>
          <w:szCs w:val="22"/>
        </w:rPr>
        <w:t xml:space="preserve">an </w:t>
      </w:r>
      <w:r w:rsidR="002510BF" w:rsidRPr="00A4202F">
        <w:rPr>
          <w:rFonts w:ascii="Arial" w:hAnsi="Arial" w:cs="Arial"/>
          <w:sz w:val="22"/>
          <w:szCs w:val="22"/>
        </w:rPr>
        <w:t>intermediary</w:t>
      </w:r>
      <w:r w:rsidRPr="00A4202F">
        <w:rPr>
          <w:rFonts w:ascii="Arial" w:hAnsi="Arial" w:cs="Arial"/>
          <w:sz w:val="22"/>
          <w:szCs w:val="22"/>
        </w:rPr>
        <w:t xml:space="preserve">. In addition </w:t>
      </w:r>
      <w:r w:rsidR="00FD3DB0" w:rsidRPr="00A4202F">
        <w:rPr>
          <w:rFonts w:ascii="Arial" w:hAnsi="Arial" w:cs="Arial"/>
          <w:sz w:val="22"/>
          <w:szCs w:val="22"/>
        </w:rPr>
        <w:t>to identifying how final payments for successful programmatic outcomes are to be calculated and structured, the contract</w:t>
      </w:r>
      <w:r w:rsidR="002E2E43" w:rsidRPr="00A4202F">
        <w:rPr>
          <w:rFonts w:ascii="Arial" w:hAnsi="Arial" w:cs="Arial"/>
          <w:sz w:val="22"/>
          <w:szCs w:val="22"/>
        </w:rPr>
        <w:t>s</w:t>
      </w:r>
      <w:r w:rsidRPr="00A4202F">
        <w:rPr>
          <w:rFonts w:ascii="Arial" w:hAnsi="Arial" w:cs="Arial"/>
          <w:sz w:val="22"/>
          <w:szCs w:val="22"/>
        </w:rPr>
        <w:t xml:space="preserve"> should </w:t>
      </w:r>
      <w:r w:rsidR="00FD3DB0" w:rsidRPr="00A4202F">
        <w:rPr>
          <w:rFonts w:ascii="Arial" w:hAnsi="Arial" w:cs="Arial"/>
          <w:sz w:val="22"/>
          <w:szCs w:val="22"/>
        </w:rPr>
        <w:t xml:space="preserve">also </w:t>
      </w:r>
      <w:r w:rsidRPr="00A4202F">
        <w:rPr>
          <w:rFonts w:ascii="Arial" w:hAnsi="Arial" w:cs="Arial"/>
          <w:sz w:val="22"/>
          <w:szCs w:val="22"/>
        </w:rPr>
        <w:t>provide contingency plans in the event that the project is discontinued</w:t>
      </w:r>
      <w:r w:rsidR="00FD3DB0" w:rsidRPr="00A4202F">
        <w:rPr>
          <w:rFonts w:ascii="Arial" w:hAnsi="Arial" w:cs="Arial"/>
          <w:sz w:val="22"/>
          <w:szCs w:val="22"/>
        </w:rPr>
        <w:t xml:space="preserve"> prior to the funding period</w:t>
      </w:r>
      <w:r w:rsidRPr="00A4202F">
        <w:rPr>
          <w:rFonts w:ascii="Arial" w:hAnsi="Arial" w:cs="Arial"/>
          <w:sz w:val="22"/>
          <w:szCs w:val="22"/>
        </w:rPr>
        <w:t xml:space="preserve">. </w:t>
      </w:r>
    </w:p>
    <w:p w:rsidR="00E31EFE" w:rsidRPr="00A4202F" w:rsidRDefault="00E31EFE" w:rsidP="00E31EFE">
      <w:pPr>
        <w:pStyle w:val="Level1"/>
        <w:jc w:val="both"/>
        <w:rPr>
          <w:rFonts w:ascii="Arial" w:hAnsi="Arial" w:cs="Arial"/>
          <w:sz w:val="22"/>
          <w:szCs w:val="22"/>
        </w:rPr>
      </w:pPr>
    </w:p>
    <w:p w:rsidR="008E1D62" w:rsidRPr="00A4202F" w:rsidRDefault="00E31EFE" w:rsidP="008E1D62">
      <w:pPr>
        <w:pStyle w:val="Level1"/>
        <w:jc w:val="both"/>
        <w:rPr>
          <w:rFonts w:ascii="Arial" w:hAnsi="Arial" w:cs="Arial"/>
          <w:sz w:val="22"/>
          <w:szCs w:val="22"/>
        </w:rPr>
      </w:pPr>
      <w:r w:rsidRPr="00A4202F">
        <w:rPr>
          <w:rFonts w:ascii="Arial" w:hAnsi="Arial" w:cs="Arial"/>
          <w:sz w:val="22"/>
          <w:szCs w:val="22"/>
        </w:rPr>
        <w:t xml:space="preserve">Although the BSCC is aware that it may not be possible to have all required contracts fully in place at the time of the proposal submission, </w:t>
      </w:r>
      <w:r w:rsidR="007602F4">
        <w:rPr>
          <w:rFonts w:ascii="Arial" w:hAnsi="Arial" w:cs="Arial"/>
          <w:sz w:val="22"/>
          <w:szCs w:val="22"/>
        </w:rPr>
        <w:t xml:space="preserve">nonbinding </w:t>
      </w:r>
      <w:r w:rsidRPr="00A4202F">
        <w:rPr>
          <w:rFonts w:ascii="Arial" w:hAnsi="Arial" w:cs="Arial"/>
          <w:sz w:val="22"/>
          <w:szCs w:val="22"/>
        </w:rPr>
        <w:t xml:space="preserve">letters of intent/commitment </w:t>
      </w:r>
      <w:r w:rsidR="007602F4">
        <w:rPr>
          <w:rFonts w:ascii="Arial" w:hAnsi="Arial" w:cs="Arial"/>
          <w:sz w:val="22"/>
          <w:szCs w:val="22"/>
        </w:rPr>
        <w:t xml:space="preserve">or documentation indicating a willingness to participate </w:t>
      </w:r>
      <w:r w:rsidR="007602F4" w:rsidRPr="007602F4">
        <w:rPr>
          <w:rFonts w:ascii="Arial" w:hAnsi="Arial" w:cs="Arial"/>
          <w:sz w:val="22"/>
          <w:szCs w:val="22"/>
        </w:rPr>
        <w:t xml:space="preserve">must be included </w:t>
      </w:r>
      <w:r w:rsidR="007602F4">
        <w:rPr>
          <w:rFonts w:ascii="Arial" w:hAnsi="Arial" w:cs="Arial"/>
          <w:sz w:val="22"/>
          <w:szCs w:val="22"/>
        </w:rPr>
        <w:t xml:space="preserve">with the proposal </w:t>
      </w:r>
      <w:r w:rsidRPr="00A4202F">
        <w:rPr>
          <w:rFonts w:ascii="Arial" w:hAnsi="Arial" w:cs="Arial"/>
          <w:sz w:val="22"/>
          <w:szCs w:val="22"/>
        </w:rPr>
        <w:t>from all parties to the proposed contract</w:t>
      </w:r>
      <w:r w:rsidR="00FD3DB0" w:rsidRPr="00A4202F">
        <w:rPr>
          <w:rFonts w:ascii="Arial" w:hAnsi="Arial" w:cs="Arial"/>
          <w:sz w:val="22"/>
          <w:szCs w:val="22"/>
        </w:rPr>
        <w:t>(s)</w:t>
      </w:r>
      <w:r w:rsidRPr="00A4202F">
        <w:rPr>
          <w:rFonts w:ascii="Arial" w:hAnsi="Arial" w:cs="Arial"/>
          <w:sz w:val="22"/>
          <w:szCs w:val="22"/>
        </w:rPr>
        <w:t xml:space="preserve"> to establish a level of readiness to proceed. As previously indicated</w:t>
      </w:r>
      <w:r w:rsidR="00FD3DB0" w:rsidRPr="00A4202F">
        <w:rPr>
          <w:rFonts w:ascii="Arial" w:hAnsi="Arial" w:cs="Arial"/>
          <w:sz w:val="22"/>
          <w:szCs w:val="22"/>
        </w:rPr>
        <w:t>,</w:t>
      </w:r>
      <w:r w:rsidRPr="00A4202F">
        <w:rPr>
          <w:rFonts w:ascii="Arial" w:hAnsi="Arial" w:cs="Arial"/>
          <w:sz w:val="22"/>
          <w:szCs w:val="22"/>
        </w:rPr>
        <w:t xml:space="preserve"> a ramp-up period of up to</w:t>
      </w:r>
      <w:r w:rsidR="00253BE2" w:rsidRPr="00A4202F">
        <w:rPr>
          <w:rFonts w:ascii="Arial" w:hAnsi="Arial" w:cs="Arial"/>
          <w:sz w:val="22"/>
          <w:szCs w:val="22"/>
        </w:rPr>
        <w:t xml:space="preserve"> six(</w:t>
      </w:r>
      <w:r w:rsidRPr="00A4202F">
        <w:rPr>
          <w:rFonts w:ascii="Arial" w:hAnsi="Arial" w:cs="Arial"/>
          <w:sz w:val="22"/>
          <w:szCs w:val="22"/>
        </w:rPr>
        <w:t>6</w:t>
      </w:r>
      <w:r w:rsidR="00253BE2" w:rsidRPr="00A4202F">
        <w:rPr>
          <w:rFonts w:ascii="Arial" w:hAnsi="Arial" w:cs="Arial"/>
          <w:sz w:val="22"/>
          <w:szCs w:val="22"/>
        </w:rPr>
        <w:t>)</w:t>
      </w:r>
      <w:r w:rsidRPr="00A4202F">
        <w:rPr>
          <w:rFonts w:ascii="Arial" w:hAnsi="Arial" w:cs="Arial"/>
          <w:sz w:val="22"/>
          <w:szCs w:val="22"/>
        </w:rPr>
        <w:t xml:space="preserve"> months will be permitted to allow for the finalization of project development after which time the project will be expected to have all required contracts completed and ready to begin program operations. </w:t>
      </w:r>
      <w:r w:rsidR="00253BE2" w:rsidRPr="00A4202F">
        <w:rPr>
          <w:rFonts w:ascii="Arial" w:hAnsi="Arial" w:cs="Arial"/>
          <w:sz w:val="22"/>
          <w:szCs w:val="22"/>
        </w:rPr>
        <w:t>If after receiving a grant</w:t>
      </w:r>
      <w:r w:rsidR="008E1D62" w:rsidRPr="00A4202F">
        <w:rPr>
          <w:rFonts w:ascii="Arial" w:hAnsi="Arial" w:cs="Arial"/>
          <w:sz w:val="22"/>
          <w:szCs w:val="22"/>
        </w:rPr>
        <w:t xml:space="preserve"> a county does not enter into a contract for which the grant was awarded, th</w:t>
      </w:r>
      <w:r w:rsidR="00192664">
        <w:rPr>
          <w:rFonts w:ascii="Arial" w:hAnsi="Arial" w:cs="Arial"/>
          <w:sz w:val="22"/>
          <w:szCs w:val="22"/>
        </w:rPr>
        <w:t>e county shall return all monies</w:t>
      </w:r>
      <w:r w:rsidR="008E1D62" w:rsidRPr="00A4202F">
        <w:rPr>
          <w:rFonts w:ascii="Arial" w:hAnsi="Arial" w:cs="Arial"/>
          <w:sz w:val="22"/>
          <w:szCs w:val="22"/>
        </w:rPr>
        <w:t xml:space="preserve"> awarded by the </w:t>
      </w:r>
      <w:r w:rsidR="0041757D" w:rsidRPr="00A4202F">
        <w:rPr>
          <w:rFonts w:ascii="Arial" w:hAnsi="Arial" w:cs="Arial"/>
          <w:sz w:val="22"/>
          <w:szCs w:val="22"/>
        </w:rPr>
        <w:t>BSCC</w:t>
      </w:r>
      <w:r w:rsidR="008E1D62" w:rsidRPr="00A4202F">
        <w:rPr>
          <w:rFonts w:ascii="Arial" w:hAnsi="Arial" w:cs="Arial"/>
          <w:sz w:val="22"/>
          <w:szCs w:val="22"/>
        </w:rPr>
        <w:t xml:space="preserve"> to the state.</w:t>
      </w:r>
    </w:p>
    <w:p w:rsidR="00E31EFE" w:rsidRPr="00A4202F" w:rsidRDefault="00E31EFE" w:rsidP="00E31EFE">
      <w:pPr>
        <w:pStyle w:val="Level1"/>
        <w:jc w:val="both"/>
        <w:rPr>
          <w:rFonts w:ascii="Arial" w:hAnsi="Arial" w:cs="Arial"/>
          <w:b/>
          <w:sz w:val="22"/>
          <w:szCs w:val="22"/>
          <w:u w:val="single"/>
        </w:rPr>
      </w:pPr>
    </w:p>
    <w:p w:rsidR="00544D77" w:rsidRPr="00A4202F" w:rsidRDefault="00544D77" w:rsidP="009E006D">
      <w:pPr>
        <w:jc w:val="both"/>
        <w:rPr>
          <w:rFonts w:ascii="Arial" w:eastAsia="Calibri" w:hAnsi="Arial" w:cs="Arial"/>
          <w:b/>
          <w:sz w:val="22"/>
          <w:szCs w:val="22"/>
          <w:u w:val="single"/>
        </w:rPr>
      </w:pPr>
      <w:r w:rsidRPr="00A4202F">
        <w:rPr>
          <w:rFonts w:ascii="Arial" w:hAnsi="Arial" w:cs="Arial"/>
          <w:b/>
          <w:sz w:val="22"/>
          <w:szCs w:val="22"/>
          <w:u w:val="single"/>
        </w:rPr>
        <w:t>Board Resolution</w:t>
      </w:r>
    </w:p>
    <w:p w:rsidR="00544D77" w:rsidRPr="00A4202F" w:rsidRDefault="00544D77" w:rsidP="00544D77">
      <w:pPr>
        <w:pStyle w:val="NoSpacing"/>
        <w:rPr>
          <w:rFonts w:ascii="Arial" w:hAnsi="Arial" w:cs="Arial"/>
          <w:b/>
          <w:bCs/>
          <w:u w:val="single"/>
        </w:rPr>
      </w:pPr>
    </w:p>
    <w:p w:rsidR="00544D77" w:rsidRPr="00A4202F" w:rsidRDefault="00AC7233" w:rsidP="00544D77">
      <w:pPr>
        <w:pStyle w:val="NoSpacing"/>
        <w:jc w:val="both"/>
        <w:rPr>
          <w:rFonts w:ascii="Arial" w:hAnsi="Arial" w:cs="Arial"/>
        </w:rPr>
      </w:pPr>
      <w:r w:rsidRPr="00A4202F">
        <w:rPr>
          <w:rFonts w:ascii="Arial" w:hAnsi="Arial" w:cs="Arial"/>
          <w:bCs/>
        </w:rPr>
        <w:t xml:space="preserve">The County BOS </w:t>
      </w:r>
      <w:r w:rsidR="00544D77" w:rsidRPr="00A4202F">
        <w:rPr>
          <w:rFonts w:ascii="Arial" w:hAnsi="Arial" w:cs="Arial"/>
          <w:bCs/>
        </w:rPr>
        <w:t xml:space="preserve">must submit a resolution addressing specific requirements, including but not limited to, the non-supplantation clause. In addition, all awarded projects and any of its </w:t>
      </w:r>
      <w:r w:rsidR="00544D77" w:rsidRPr="00A4202F">
        <w:rPr>
          <w:rFonts w:ascii="Arial" w:hAnsi="Arial" w:cs="Arial"/>
          <w:bCs/>
        </w:rPr>
        <w:lastRenderedPageBreak/>
        <w:t xml:space="preserve">subgrantees must comply with General Terms and Conditions 610 as provided </w:t>
      </w:r>
      <w:r w:rsidR="004F5FF7" w:rsidRPr="00A4202F">
        <w:rPr>
          <w:rFonts w:ascii="Arial" w:hAnsi="Arial" w:cs="Arial"/>
          <w:bCs/>
        </w:rPr>
        <w:t>in</w:t>
      </w:r>
      <w:r w:rsidR="004F5FF7" w:rsidRPr="00901B67">
        <w:rPr>
          <w:rFonts w:ascii="Arial" w:hAnsi="Arial" w:cs="Arial"/>
          <w:bCs/>
        </w:rPr>
        <w:t xml:space="preserve"> Appendix</w:t>
      </w:r>
      <w:r w:rsidR="00FA7353" w:rsidRPr="00901B67">
        <w:rPr>
          <w:rFonts w:ascii="Arial" w:hAnsi="Arial" w:cs="Arial"/>
          <w:bCs/>
        </w:rPr>
        <w:t xml:space="preserve"> F</w:t>
      </w:r>
      <w:r w:rsidR="00544D77" w:rsidRPr="00901B67">
        <w:rPr>
          <w:rFonts w:ascii="Arial" w:hAnsi="Arial" w:cs="Arial"/>
          <w:bCs/>
        </w:rPr>
        <w:t>.  Grant recipients must have a</w:t>
      </w:r>
      <w:r w:rsidR="00544D77" w:rsidRPr="00901B67">
        <w:rPr>
          <w:rFonts w:ascii="Arial" w:hAnsi="Arial" w:cs="Arial"/>
        </w:rPr>
        <w:t xml:space="preserve"> resolution on file with the BSCC</w:t>
      </w:r>
      <w:r w:rsidR="00E3359F" w:rsidRPr="00901B67">
        <w:rPr>
          <w:rFonts w:ascii="Arial" w:hAnsi="Arial" w:cs="Arial"/>
        </w:rPr>
        <w:t>.</w:t>
      </w:r>
      <w:r w:rsidR="00A53010" w:rsidRPr="00901B67">
        <w:rPr>
          <w:rFonts w:ascii="Arial" w:hAnsi="Arial" w:cs="Arial"/>
        </w:rPr>
        <w:t xml:space="preserve">  Please see </w:t>
      </w:r>
      <w:r w:rsidR="00830C0F" w:rsidRPr="00901B67">
        <w:rPr>
          <w:rFonts w:ascii="Arial" w:hAnsi="Arial" w:cs="Arial"/>
        </w:rPr>
        <w:t xml:space="preserve">Appendix </w:t>
      </w:r>
      <w:r w:rsidR="004F5FF7" w:rsidRPr="00901B67">
        <w:rPr>
          <w:rFonts w:ascii="Arial" w:hAnsi="Arial" w:cs="Arial"/>
        </w:rPr>
        <w:t>H</w:t>
      </w:r>
      <w:r w:rsidR="004F5FF7">
        <w:rPr>
          <w:rFonts w:ascii="Arial" w:hAnsi="Arial" w:cs="Arial"/>
        </w:rPr>
        <w:t xml:space="preserve"> </w:t>
      </w:r>
      <w:r w:rsidR="004F5FF7" w:rsidRPr="00901B67">
        <w:rPr>
          <w:rFonts w:ascii="Arial" w:hAnsi="Arial" w:cs="Arial"/>
        </w:rPr>
        <w:t>for</w:t>
      </w:r>
      <w:r w:rsidR="00544D77" w:rsidRPr="00A4202F">
        <w:rPr>
          <w:rFonts w:ascii="Arial" w:hAnsi="Arial" w:cs="Arial"/>
        </w:rPr>
        <w:t xml:space="preserve"> sample language.</w:t>
      </w:r>
    </w:p>
    <w:p w:rsidR="00063FE2" w:rsidRPr="00A4202F" w:rsidRDefault="00063FE2" w:rsidP="00005B0C">
      <w:pPr>
        <w:autoSpaceDE w:val="0"/>
        <w:autoSpaceDN w:val="0"/>
        <w:adjustRightInd w:val="0"/>
        <w:jc w:val="both"/>
        <w:rPr>
          <w:rFonts w:ascii="Arial" w:hAnsi="Arial" w:cs="Arial"/>
          <w:b/>
          <w:sz w:val="22"/>
          <w:szCs w:val="22"/>
          <w:u w:val="single"/>
        </w:rPr>
      </w:pPr>
    </w:p>
    <w:p w:rsidR="00F70723" w:rsidRPr="00A4202F" w:rsidRDefault="00005B0C" w:rsidP="00005B0C">
      <w:pPr>
        <w:autoSpaceDE w:val="0"/>
        <w:autoSpaceDN w:val="0"/>
        <w:adjustRightInd w:val="0"/>
        <w:jc w:val="both"/>
        <w:rPr>
          <w:rFonts w:ascii="Arial" w:hAnsi="Arial" w:cs="Arial"/>
          <w:sz w:val="22"/>
          <w:szCs w:val="22"/>
        </w:rPr>
      </w:pPr>
      <w:r w:rsidRPr="00A4202F">
        <w:rPr>
          <w:rFonts w:ascii="Arial" w:hAnsi="Arial" w:cs="Arial"/>
          <w:b/>
          <w:sz w:val="22"/>
          <w:szCs w:val="22"/>
          <w:u w:val="single"/>
        </w:rPr>
        <w:t xml:space="preserve">Match </w:t>
      </w:r>
      <w:r w:rsidR="00A00A86" w:rsidRPr="00A4202F">
        <w:rPr>
          <w:rFonts w:ascii="Arial" w:hAnsi="Arial" w:cs="Arial"/>
          <w:b/>
          <w:sz w:val="22"/>
          <w:szCs w:val="22"/>
          <w:u w:val="single"/>
        </w:rPr>
        <w:t>Requirements</w:t>
      </w:r>
    </w:p>
    <w:p w:rsidR="008C39A6" w:rsidRPr="00A4202F" w:rsidRDefault="008C39A6" w:rsidP="00005B0C">
      <w:pPr>
        <w:autoSpaceDE w:val="0"/>
        <w:autoSpaceDN w:val="0"/>
        <w:adjustRightInd w:val="0"/>
        <w:jc w:val="both"/>
        <w:rPr>
          <w:rFonts w:ascii="Arial" w:hAnsi="Arial" w:cs="Arial"/>
          <w:sz w:val="22"/>
          <w:szCs w:val="22"/>
        </w:rPr>
      </w:pPr>
    </w:p>
    <w:p w:rsidR="00005B0C" w:rsidRDefault="00A00A86" w:rsidP="00005B0C">
      <w:pPr>
        <w:autoSpaceDE w:val="0"/>
        <w:autoSpaceDN w:val="0"/>
        <w:adjustRightInd w:val="0"/>
        <w:jc w:val="both"/>
        <w:rPr>
          <w:rFonts w:ascii="Arial" w:hAnsi="Arial" w:cs="Arial"/>
          <w:sz w:val="22"/>
          <w:szCs w:val="22"/>
        </w:rPr>
      </w:pPr>
      <w:r w:rsidRPr="00A4202F">
        <w:rPr>
          <w:rFonts w:ascii="Arial" w:hAnsi="Arial" w:cs="Arial"/>
          <w:sz w:val="22"/>
          <w:szCs w:val="22"/>
        </w:rPr>
        <w:t xml:space="preserve">As </w:t>
      </w:r>
      <w:r w:rsidR="004F5FF7" w:rsidRPr="00A4202F">
        <w:rPr>
          <w:rFonts w:ascii="Arial" w:hAnsi="Arial" w:cs="Arial"/>
          <w:sz w:val="22"/>
          <w:szCs w:val="22"/>
        </w:rPr>
        <w:t>previously stated</w:t>
      </w:r>
      <w:r w:rsidRPr="00A4202F">
        <w:rPr>
          <w:rFonts w:ascii="Arial" w:hAnsi="Arial" w:cs="Arial"/>
          <w:sz w:val="22"/>
          <w:szCs w:val="22"/>
        </w:rPr>
        <w:t>, f</w:t>
      </w:r>
      <w:r w:rsidR="00005B0C" w:rsidRPr="00A4202F">
        <w:rPr>
          <w:rFonts w:ascii="Arial" w:hAnsi="Arial" w:cs="Arial"/>
          <w:sz w:val="22"/>
          <w:szCs w:val="22"/>
        </w:rPr>
        <w:t xml:space="preserve">unding for the </w:t>
      </w:r>
      <w:r w:rsidR="004F5FF7" w:rsidRPr="00A4202F">
        <w:rPr>
          <w:rFonts w:ascii="Arial" w:hAnsi="Arial" w:cs="Arial"/>
          <w:sz w:val="22"/>
          <w:szCs w:val="22"/>
        </w:rPr>
        <w:t>PFS Grant</w:t>
      </w:r>
      <w:r w:rsidR="00436B4E" w:rsidRPr="00A4202F">
        <w:rPr>
          <w:rFonts w:ascii="Arial" w:hAnsi="Arial" w:cs="Arial"/>
          <w:sz w:val="22"/>
          <w:szCs w:val="22"/>
        </w:rPr>
        <w:t xml:space="preserve"> </w:t>
      </w:r>
      <w:r w:rsidR="00C03805" w:rsidRPr="00A4202F">
        <w:rPr>
          <w:rFonts w:ascii="Arial" w:hAnsi="Arial" w:cs="Arial"/>
          <w:sz w:val="22"/>
          <w:szCs w:val="22"/>
        </w:rPr>
        <w:t>Project</w:t>
      </w:r>
      <w:r w:rsidR="00005B0C" w:rsidRPr="00A4202F">
        <w:rPr>
          <w:rFonts w:ascii="Arial" w:hAnsi="Arial" w:cs="Arial"/>
          <w:sz w:val="22"/>
          <w:szCs w:val="22"/>
        </w:rPr>
        <w:t xml:space="preserve"> requires a </w:t>
      </w:r>
      <w:r w:rsidR="00436B4E" w:rsidRPr="00A4202F">
        <w:rPr>
          <w:rFonts w:ascii="Arial" w:hAnsi="Arial" w:cs="Arial"/>
          <w:sz w:val="22"/>
          <w:szCs w:val="22"/>
        </w:rPr>
        <w:t xml:space="preserve">minimum </w:t>
      </w:r>
      <w:r w:rsidR="00B96640" w:rsidRPr="00A4202F">
        <w:rPr>
          <w:rFonts w:ascii="Arial" w:hAnsi="Arial" w:cs="Arial"/>
          <w:sz w:val="22"/>
          <w:szCs w:val="22"/>
        </w:rPr>
        <w:t xml:space="preserve">100 </w:t>
      </w:r>
      <w:r w:rsidR="00005B0C" w:rsidRPr="00A4202F">
        <w:rPr>
          <w:rFonts w:ascii="Arial" w:hAnsi="Arial" w:cs="Arial"/>
          <w:sz w:val="22"/>
          <w:szCs w:val="22"/>
        </w:rPr>
        <w:t xml:space="preserve">percent </w:t>
      </w:r>
      <w:r w:rsidR="00B96640" w:rsidRPr="00A4202F">
        <w:rPr>
          <w:rFonts w:ascii="Arial" w:hAnsi="Arial" w:cs="Arial"/>
          <w:sz w:val="22"/>
          <w:szCs w:val="22"/>
        </w:rPr>
        <w:t>(100</w:t>
      </w:r>
      <w:r w:rsidR="00436B4E" w:rsidRPr="00A4202F">
        <w:rPr>
          <w:rFonts w:ascii="Arial" w:hAnsi="Arial" w:cs="Arial"/>
          <w:sz w:val="22"/>
          <w:szCs w:val="22"/>
        </w:rPr>
        <w:t xml:space="preserve">%) </w:t>
      </w:r>
      <w:r w:rsidR="00005B0C" w:rsidRPr="00A4202F">
        <w:rPr>
          <w:rFonts w:ascii="Arial" w:hAnsi="Arial" w:cs="Arial"/>
          <w:sz w:val="22"/>
          <w:szCs w:val="22"/>
        </w:rPr>
        <w:t xml:space="preserve">match </w:t>
      </w:r>
      <w:r w:rsidR="00974A99" w:rsidRPr="00A4202F">
        <w:rPr>
          <w:rFonts w:ascii="Arial" w:hAnsi="Arial" w:cs="Arial"/>
          <w:sz w:val="22"/>
          <w:szCs w:val="22"/>
        </w:rPr>
        <w:t>obligation of grant</w:t>
      </w:r>
      <w:r w:rsidR="00005B0C" w:rsidRPr="00A4202F">
        <w:rPr>
          <w:rFonts w:ascii="Arial" w:hAnsi="Arial" w:cs="Arial"/>
          <w:sz w:val="22"/>
          <w:szCs w:val="22"/>
        </w:rPr>
        <w:t xml:space="preserve"> funds aw</w:t>
      </w:r>
      <w:r w:rsidR="00436B4E" w:rsidRPr="00A4202F">
        <w:rPr>
          <w:rFonts w:ascii="Arial" w:hAnsi="Arial" w:cs="Arial"/>
          <w:sz w:val="22"/>
          <w:szCs w:val="22"/>
        </w:rPr>
        <w:t>arded to the recipient</w:t>
      </w:r>
      <w:r w:rsidR="00974A99" w:rsidRPr="00A4202F">
        <w:rPr>
          <w:rFonts w:ascii="Arial" w:hAnsi="Arial" w:cs="Arial"/>
          <w:sz w:val="22"/>
          <w:szCs w:val="22"/>
        </w:rPr>
        <w:t>.</w:t>
      </w:r>
      <w:r w:rsidR="00C9640D">
        <w:rPr>
          <w:rFonts w:ascii="Arial" w:hAnsi="Arial" w:cs="Arial"/>
          <w:sz w:val="22"/>
          <w:szCs w:val="22"/>
        </w:rPr>
        <w:t xml:space="preserve"> Matching </w:t>
      </w:r>
      <w:r w:rsidR="004F5FF7">
        <w:rPr>
          <w:rFonts w:ascii="Arial" w:hAnsi="Arial" w:cs="Arial"/>
          <w:sz w:val="22"/>
          <w:szCs w:val="22"/>
        </w:rPr>
        <w:t>funds may</w:t>
      </w:r>
      <w:r w:rsidR="00C9640D">
        <w:rPr>
          <w:rFonts w:ascii="Arial" w:hAnsi="Arial" w:cs="Arial"/>
          <w:sz w:val="22"/>
          <w:szCs w:val="22"/>
        </w:rPr>
        <w:t xml:space="preserve"> be used for operating costs or outcome payments. </w:t>
      </w:r>
      <w:r w:rsidR="00005B0C" w:rsidRPr="00A4202F">
        <w:rPr>
          <w:rFonts w:ascii="Arial" w:hAnsi="Arial" w:cs="Arial"/>
          <w:sz w:val="22"/>
          <w:szCs w:val="22"/>
        </w:rPr>
        <w:t xml:space="preserve">Matching funds may be </w:t>
      </w:r>
      <w:r w:rsidR="00974A99" w:rsidRPr="00A4202F">
        <w:rPr>
          <w:rFonts w:ascii="Arial" w:hAnsi="Arial" w:cs="Arial"/>
          <w:sz w:val="22"/>
          <w:szCs w:val="22"/>
        </w:rPr>
        <w:t xml:space="preserve">met through cash, in-kind, or a combination of both. In addition, </w:t>
      </w:r>
      <w:r w:rsidR="004F5FF7" w:rsidRPr="00A4202F">
        <w:rPr>
          <w:rFonts w:ascii="Arial" w:hAnsi="Arial" w:cs="Arial"/>
          <w:sz w:val="22"/>
          <w:szCs w:val="22"/>
        </w:rPr>
        <w:t>federal and</w:t>
      </w:r>
      <w:r w:rsidR="00974A99" w:rsidRPr="00A4202F">
        <w:rPr>
          <w:rFonts w:ascii="Arial" w:hAnsi="Arial" w:cs="Arial"/>
          <w:sz w:val="22"/>
          <w:szCs w:val="22"/>
        </w:rPr>
        <w:t>/</w:t>
      </w:r>
      <w:r w:rsidR="00005B0C" w:rsidRPr="00A4202F">
        <w:rPr>
          <w:rFonts w:ascii="Arial" w:hAnsi="Arial" w:cs="Arial"/>
          <w:sz w:val="22"/>
          <w:szCs w:val="22"/>
        </w:rPr>
        <w:t>o</w:t>
      </w:r>
      <w:r w:rsidR="00C172C1" w:rsidRPr="00A4202F">
        <w:rPr>
          <w:rFonts w:ascii="Arial" w:hAnsi="Arial" w:cs="Arial"/>
          <w:sz w:val="22"/>
          <w:szCs w:val="22"/>
        </w:rPr>
        <w:t>r</w:t>
      </w:r>
      <w:r w:rsidR="00974A99" w:rsidRPr="00A4202F">
        <w:rPr>
          <w:rFonts w:ascii="Arial" w:hAnsi="Arial" w:cs="Arial"/>
          <w:sz w:val="22"/>
          <w:szCs w:val="22"/>
        </w:rPr>
        <w:t xml:space="preserve"> local fundin</w:t>
      </w:r>
      <w:r w:rsidR="00CB4D9D">
        <w:rPr>
          <w:rFonts w:ascii="Arial" w:hAnsi="Arial" w:cs="Arial"/>
          <w:sz w:val="22"/>
          <w:szCs w:val="22"/>
        </w:rPr>
        <w:t>g stream dollars may be used</w:t>
      </w:r>
      <w:r w:rsidR="00974A99" w:rsidRPr="00A4202F">
        <w:rPr>
          <w:rFonts w:ascii="Arial" w:hAnsi="Arial" w:cs="Arial"/>
          <w:sz w:val="22"/>
          <w:szCs w:val="22"/>
        </w:rPr>
        <w:t xml:space="preserve"> as well as</w:t>
      </w:r>
      <w:r w:rsidR="00436B4E" w:rsidRPr="00A4202F">
        <w:rPr>
          <w:rFonts w:ascii="Arial" w:hAnsi="Arial" w:cs="Arial"/>
          <w:sz w:val="22"/>
          <w:szCs w:val="22"/>
        </w:rPr>
        <w:t xml:space="preserve"> state monies not derived from the General Fund</w:t>
      </w:r>
      <w:r w:rsidR="00005B0C" w:rsidRPr="00A4202F">
        <w:rPr>
          <w:rFonts w:ascii="Arial" w:hAnsi="Arial" w:cs="Arial"/>
          <w:sz w:val="22"/>
          <w:szCs w:val="22"/>
        </w:rPr>
        <w:t xml:space="preserve">. </w:t>
      </w:r>
    </w:p>
    <w:p w:rsidR="00C9640D" w:rsidRDefault="00C9640D" w:rsidP="00005B0C">
      <w:pPr>
        <w:autoSpaceDE w:val="0"/>
        <w:autoSpaceDN w:val="0"/>
        <w:adjustRightInd w:val="0"/>
        <w:jc w:val="both"/>
        <w:rPr>
          <w:rFonts w:ascii="Arial" w:hAnsi="Arial" w:cs="Arial"/>
          <w:sz w:val="22"/>
          <w:szCs w:val="22"/>
        </w:rPr>
      </w:pPr>
    </w:p>
    <w:p w:rsidR="00C9640D" w:rsidRDefault="00C9640D" w:rsidP="00005B0C">
      <w:pPr>
        <w:autoSpaceDE w:val="0"/>
        <w:autoSpaceDN w:val="0"/>
        <w:adjustRightInd w:val="0"/>
        <w:jc w:val="both"/>
        <w:rPr>
          <w:rFonts w:ascii="Arial" w:hAnsi="Arial" w:cs="Arial"/>
          <w:sz w:val="22"/>
          <w:szCs w:val="22"/>
        </w:rPr>
      </w:pPr>
      <w:r w:rsidRPr="00C9640D">
        <w:rPr>
          <w:rFonts w:ascii="Arial" w:hAnsi="Arial" w:cs="Arial"/>
          <w:sz w:val="22"/>
          <w:szCs w:val="22"/>
        </w:rPr>
        <w:t>If county match dollars are incorporated as operating capital, the county’s match (cash or in-kind) would help cover the operational costs of the program. Conversely, if the county’s match dollars are incorporated as potential success payments, the county’s match dollars would repay investors only if and when the t</w:t>
      </w:r>
      <w:r>
        <w:rPr>
          <w:rFonts w:ascii="Arial" w:hAnsi="Arial" w:cs="Arial"/>
          <w:sz w:val="22"/>
          <w:szCs w:val="22"/>
        </w:rPr>
        <w:t>argeted outcome metrics are met.</w:t>
      </w:r>
    </w:p>
    <w:p w:rsidR="00AE6371" w:rsidRPr="00A4202F" w:rsidRDefault="00AE6371" w:rsidP="005C0556">
      <w:pPr>
        <w:pStyle w:val="Level1"/>
        <w:widowControl/>
        <w:jc w:val="both"/>
        <w:rPr>
          <w:rFonts w:ascii="Arial" w:hAnsi="Arial" w:cs="Arial"/>
          <w:b/>
          <w:sz w:val="22"/>
          <w:szCs w:val="22"/>
        </w:rPr>
      </w:pPr>
    </w:p>
    <w:p w:rsidR="005D3FBE" w:rsidRPr="00A4202F" w:rsidRDefault="00497ECE" w:rsidP="005D3FBE">
      <w:pPr>
        <w:pStyle w:val="BodyText3"/>
        <w:rPr>
          <w:b/>
          <w:sz w:val="22"/>
          <w:szCs w:val="22"/>
        </w:rPr>
      </w:pPr>
      <w:r w:rsidRPr="00A4202F">
        <w:rPr>
          <w:b/>
          <w:sz w:val="22"/>
          <w:szCs w:val="22"/>
          <w:u w:val="single"/>
        </w:rPr>
        <w:t>Financial Reports</w:t>
      </w:r>
    </w:p>
    <w:p w:rsidR="005D3FBE" w:rsidRPr="00A4202F" w:rsidRDefault="005D3FBE" w:rsidP="005D3FBE">
      <w:pPr>
        <w:pStyle w:val="BodyText3"/>
        <w:rPr>
          <w:sz w:val="22"/>
          <w:szCs w:val="22"/>
        </w:rPr>
      </w:pPr>
    </w:p>
    <w:p w:rsidR="005D3FBE" w:rsidRPr="00A4202F" w:rsidRDefault="00497ECE" w:rsidP="005D3FBE">
      <w:pPr>
        <w:pStyle w:val="BodyText3"/>
        <w:rPr>
          <w:sz w:val="22"/>
          <w:szCs w:val="22"/>
        </w:rPr>
      </w:pPr>
      <w:r w:rsidRPr="00A4202F">
        <w:rPr>
          <w:sz w:val="22"/>
          <w:szCs w:val="22"/>
        </w:rPr>
        <w:t xml:space="preserve">Grantees will be required to submit financial reports of actual </w:t>
      </w:r>
      <w:r w:rsidR="004F5FF7" w:rsidRPr="00A4202F">
        <w:rPr>
          <w:sz w:val="22"/>
          <w:szCs w:val="22"/>
        </w:rPr>
        <w:t>expenditures that</w:t>
      </w:r>
      <w:r w:rsidRPr="00A4202F">
        <w:rPr>
          <w:sz w:val="22"/>
          <w:szCs w:val="22"/>
        </w:rPr>
        <w:t xml:space="preserve"> reflect the line items and funding source</w:t>
      </w:r>
      <w:r w:rsidR="00A136CC" w:rsidRPr="00A4202F">
        <w:rPr>
          <w:sz w:val="22"/>
          <w:szCs w:val="22"/>
        </w:rPr>
        <w:t>s</w:t>
      </w:r>
      <w:r w:rsidRPr="00A4202F">
        <w:rPr>
          <w:sz w:val="22"/>
          <w:szCs w:val="22"/>
        </w:rPr>
        <w:t xml:space="preserve"> as submitted in their proposal. </w:t>
      </w:r>
      <w:r w:rsidR="005D3FBE" w:rsidRPr="00A4202F">
        <w:rPr>
          <w:sz w:val="22"/>
          <w:szCs w:val="22"/>
        </w:rPr>
        <w:t xml:space="preserve">Grantees must submit </w:t>
      </w:r>
      <w:r w:rsidRPr="00A4202F">
        <w:rPr>
          <w:sz w:val="22"/>
          <w:szCs w:val="22"/>
        </w:rPr>
        <w:t>financial reports</w:t>
      </w:r>
      <w:r w:rsidR="005D3FBE" w:rsidRPr="00A4202F">
        <w:rPr>
          <w:sz w:val="22"/>
          <w:szCs w:val="22"/>
        </w:rPr>
        <w:t xml:space="preserve"> online to the BSCC on a </w:t>
      </w:r>
      <w:r w:rsidR="00FE435C" w:rsidRPr="00A4202F">
        <w:rPr>
          <w:sz w:val="22"/>
          <w:szCs w:val="22"/>
        </w:rPr>
        <w:t>semi-annual</w:t>
      </w:r>
      <w:r w:rsidR="005D3FBE" w:rsidRPr="00A4202F">
        <w:rPr>
          <w:sz w:val="22"/>
          <w:szCs w:val="22"/>
        </w:rPr>
        <w:t xml:space="preserve"> basis</w:t>
      </w:r>
      <w:r w:rsidR="00EE33C6" w:rsidRPr="00A4202F">
        <w:rPr>
          <w:sz w:val="22"/>
          <w:szCs w:val="22"/>
        </w:rPr>
        <w:t>.</w:t>
      </w:r>
      <w:r w:rsidR="005D3FBE" w:rsidRPr="00A4202F">
        <w:rPr>
          <w:sz w:val="22"/>
          <w:szCs w:val="22"/>
        </w:rPr>
        <w:t xml:space="preserve"> In </w:t>
      </w:r>
      <w:r w:rsidR="004F5FF7" w:rsidRPr="00A4202F">
        <w:rPr>
          <w:sz w:val="22"/>
          <w:szCs w:val="22"/>
        </w:rPr>
        <w:t>addition, grantees</w:t>
      </w:r>
      <w:r w:rsidR="005D3FBE" w:rsidRPr="00A4202F">
        <w:rPr>
          <w:sz w:val="22"/>
          <w:szCs w:val="22"/>
        </w:rPr>
        <w:t xml:space="preserve"> must maintain </w:t>
      </w:r>
      <w:r w:rsidR="005D3FBE" w:rsidRPr="00A4202F">
        <w:rPr>
          <w:rFonts w:cs="Arial"/>
          <w:sz w:val="22"/>
          <w:szCs w:val="22"/>
        </w:rPr>
        <w:t>adequate supporting documentation for all costs</w:t>
      </w:r>
      <w:r w:rsidR="00192664">
        <w:rPr>
          <w:rFonts w:cs="Arial"/>
          <w:sz w:val="22"/>
          <w:szCs w:val="22"/>
        </w:rPr>
        <w:t>,</w:t>
      </w:r>
      <w:r w:rsidR="005D3FBE" w:rsidRPr="00A4202F">
        <w:rPr>
          <w:rFonts w:cs="Arial"/>
          <w:sz w:val="22"/>
          <w:szCs w:val="22"/>
        </w:rPr>
        <w:t xml:space="preserve"> including </w:t>
      </w:r>
      <w:r w:rsidR="00EE33C6" w:rsidRPr="00A4202F">
        <w:rPr>
          <w:rFonts w:cs="Arial"/>
          <w:sz w:val="22"/>
          <w:szCs w:val="22"/>
        </w:rPr>
        <w:t xml:space="preserve">all </w:t>
      </w:r>
      <w:r w:rsidR="005D3FBE" w:rsidRPr="00A4202F">
        <w:rPr>
          <w:rFonts w:cs="Arial"/>
          <w:sz w:val="22"/>
          <w:szCs w:val="22"/>
        </w:rPr>
        <w:t xml:space="preserve">match </w:t>
      </w:r>
      <w:r w:rsidR="004F5FF7" w:rsidRPr="00A4202F">
        <w:rPr>
          <w:rFonts w:cs="Arial"/>
          <w:sz w:val="22"/>
          <w:szCs w:val="22"/>
        </w:rPr>
        <w:t>obligations.</w:t>
      </w:r>
      <w:r w:rsidR="004F5FF7" w:rsidRPr="00A4202F">
        <w:rPr>
          <w:rFonts w:cs="Arial"/>
          <w:bCs/>
          <w:sz w:val="22"/>
          <w:szCs w:val="22"/>
        </w:rPr>
        <w:t xml:space="preserve"> Source</w:t>
      </w:r>
      <w:r w:rsidR="005D3FBE" w:rsidRPr="00A4202F">
        <w:rPr>
          <w:rFonts w:cs="Arial"/>
          <w:bCs/>
          <w:sz w:val="22"/>
          <w:szCs w:val="22"/>
        </w:rPr>
        <w:t xml:space="preserve"> documents include, but</w:t>
      </w:r>
      <w:r w:rsidR="006B1EA7" w:rsidRPr="00A4202F">
        <w:rPr>
          <w:rFonts w:cs="Arial"/>
          <w:bCs/>
          <w:sz w:val="22"/>
          <w:szCs w:val="22"/>
        </w:rPr>
        <w:t xml:space="preserve"> are</w:t>
      </w:r>
      <w:r w:rsidR="005D3FBE" w:rsidRPr="00A4202F">
        <w:rPr>
          <w:rFonts w:cs="Arial"/>
          <w:bCs/>
          <w:sz w:val="22"/>
          <w:szCs w:val="22"/>
        </w:rPr>
        <w:t xml:space="preserve"> not limited to</w:t>
      </w:r>
      <w:r w:rsidR="00935840" w:rsidRPr="00A4202F">
        <w:rPr>
          <w:rFonts w:cs="Arial"/>
          <w:bCs/>
          <w:sz w:val="22"/>
          <w:szCs w:val="22"/>
        </w:rPr>
        <w:t>,</w:t>
      </w:r>
      <w:r w:rsidR="005D3FBE" w:rsidRPr="00A4202F">
        <w:rPr>
          <w:rFonts w:cs="Arial"/>
          <w:bCs/>
          <w:sz w:val="22"/>
          <w:szCs w:val="22"/>
        </w:rPr>
        <w:t xml:space="preserve"> copies of all purchase orders, receipts, personnel and payroll records, donated goods and/or services, reconciliations, financial records, and audit </w:t>
      </w:r>
      <w:r w:rsidR="004F5FF7" w:rsidRPr="00A4202F">
        <w:rPr>
          <w:rFonts w:cs="Arial"/>
          <w:bCs/>
          <w:sz w:val="22"/>
          <w:szCs w:val="22"/>
        </w:rPr>
        <w:t>reports.</w:t>
      </w:r>
      <w:r w:rsidR="004F5FF7" w:rsidRPr="00A4202F">
        <w:rPr>
          <w:rFonts w:cs="Arial"/>
          <w:sz w:val="22"/>
          <w:szCs w:val="22"/>
        </w:rPr>
        <w:t xml:space="preserve"> BSCC</w:t>
      </w:r>
      <w:r w:rsidR="005D3FBE" w:rsidRPr="00A4202F">
        <w:rPr>
          <w:rFonts w:cs="Arial"/>
          <w:sz w:val="22"/>
          <w:szCs w:val="22"/>
        </w:rPr>
        <w:t xml:space="preserve"> staff will conduct on-site monitoring visits that will include a review of documentation m</w:t>
      </w:r>
      <w:r w:rsidR="005D3FBE" w:rsidRPr="00A4202F">
        <w:rPr>
          <w:sz w:val="22"/>
          <w:szCs w:val="22"/>
        </w:rPr>
        <w:t>aintained as substantiation for project expenditures and matching contributions.</w:t>
      </w:r>
    </w:p>
    <w:p w:rsidR="005D3FBE" w:rsidRPr="00A4202F" w:rsidRDefault="005D3FBE" w:rsidP="005D3FBE">
      <w:pPr>
        <w:pStyle w:val="BodyText3"/>
        <w:rPr>
          <w:sz w:val="22"/>
          <w:szCs w:val="22"/>
        </w:rPr>
      </w:pPr>
    </w:p>
    <w:p w:rsidR="005D3FBE" w:rsidRPr="00A4202F" w:rsidRDefault="00EE33C6" w:rsidP="005D3FBE">
      <w:pPr>
        <w:tabs>
          <w:tab w:val="left" w:pos="1080"/>
        </w:tabs>
        <w:jc w:val="both"/>
        <w:rPr>
          <w:rFonts w:ascii="Arial" w:hAnsi="Arial" w:cs="Arial"/>
          <w:sz w:val="22"/>
          <w:szCs w:val="22"/>
        </w:rPr>
      </w:pPr>
      <w:r w:rsidRPr="00A4202F">
        <w:rPr>
          <w:rFonts w:ascii="Arial" w:hAnsi="Arial" w:cs="Arial"/>
          <w:sz w:val="22"/>
          <w:szCs w:val="22"/>
        </w:rPr>
        <w:t>If</w:t>
      </w:r>
      <w:r w:rsidR="00497ECE" w:rsidRPr="00A4202F">
        <w:rPr>
          <w:rFonts w:ascii="Arial" w:hAnsi="Arial" w:cs="Arial"/>
          <w:sz w:val="22"/>
          <w:szCs w:val="22"/>
        </w:rPr>
        <w:t xml:space="preserve"> after receivin</w:t>
      </w:r>
      <w:r w:rsidR="00A136CC" w:rsidRPr="00A4202F">
        <w:rPr>
          <w:rFonts w:ascii="Arial" w:hAnsi="Arial" w:cs="Arial"/>
          <w:sz w:val="22"/>
          <w:szCs w:val="22"/>
        </w:rPr>
        <w:t>g a grant, a</w:t>
      </w:r>
      <w:r w:rsidR="00497ECE" w:rsidRPr="00A4202F">
        <w:rPr>
          <w:rFonts w:ascii="Arial" w:hAnsi="Arial" w:cs="Arial"/>
          <w:sz w:val="22"/>
          <w:szCs w:val="22"/>
        </w:rPr>
        <w:t xml:space="preserve"> county does not enter into a contract for which the grant was awarded, th</w:t>
      </w:r>
      <w:r w:rsidR="00192664">
        <w:rPr>
          <w:rFonts w:ascii="Arial" w:hAnsi="Arial" w:cs="Arial"/>
          <w:sz w:val="22"/>
          <w:szCs w:val="22"/>
        </w:rPr>
        <w:t>e county shall return all monies</w:t>
      </w:r>
      <w:r w:rsidR="00497ECE" w:rsidRPr="00A4202F">
        <w:rPr>
          <w:rFonts w:ascii="Arial" w:hAnsi="Arial" w:cs="Arial"/>
          <w:sz w:val="22"/>
          <w:szCs w:val="22"/>
        </w:rPr>
        <w:t xml:space="preserve"> awarded by </w:t>
      </w:r>
      <w:r w:rsidR="00A136CC" w:rsidRPr="00A4202F">
        <w:rPr>
          <w:rFonts w:ascii="Arial" w:hAnsi="Arial" w:cs="Arial"/>
          <w:sz w:val="22"/>
          <w:szCs w:val="22"/>
        </w:rPr>
        <w:t xml:space="preserve">the BSCC to the </w:t>
      </w:r>
      <w:r w:rsidR="004F5FF7" w:rsidRPr="00A4202F">
        <w:rPr>
          <w:rFonts w:ascii="Arial" w:hAnsi="Arial" w:cs="Arial"/>
          <w:sz w:val="22"/>
          <w:szCs w:val="22"/>
        </w:rPr>
        <w:t>state. Additionally</w:t>
      </w:r>
      <w:r w:rsidR="00896A37" w:rsidRPr="00A4202F">
        <w:rPr>
          <w:rFonts w:ascii="Arial" w:hAnsi="Arial" w:cs="Arial"/>
          <w:sz w:val="22"/>
          <w:szCs w:val="22"/>
        </w:rPr>
        <w:t xml:space="preserve">, </w:t>
      </w:r>
      <w:r w:rsidR="004F5FF7" w:rsidRPr="00A4202F">
        <w:rPr>
          <w:rFonts w:ascii="Arial" w:hAnsi="Arial" w:cs="Arial"/>
          <w:sz w:val="22"/>
          <w:szCs w:val="22"/>
        </w:rPr>
        <w:t>the</w:t>
      </w:r>
      <w:r w:rsidR="004F5FF7" w:rsidRPr="00A4202F">
        <w:rPr>
          <w:rFonts w:ascii="Arial" w:hAnsi="Arial" w:cs="Arial"/>
          <w:bCs/>
          <w:sz w:val="22"/>
          <w:szCs w:val="22"/>
        </w:rPr>
        <w:t xml:space="preserve"> grantee</w:t>
      </w:r>
      <w:r w:rsidR="00A136CC" w:rsidRPr="00A4202F">
        <w:rPr>
          <w:rFonts w:ascii="Arial" w:hAnsi="Arial" w:cs="Arial"/>
          <w:bCs/>
          <w:sz w:val="22"/>
          <w:szCs w:val="22"/>
        </w:rPr>
        <w:t xml:space="preserve"> </w:t>
      </w:r>
      <w:r w:rsidR="004F5FF7" w:rsidRPr="00A4202F">
        <w:rPr>
          <w:rFonts w:ascii="Arial" w:hAnsi="Arial" w:cs="Arial"/>
          <w:bCs/>
          <w:sz w:val="22"/>
          <w:szCs w:val="22"/>
        </w:rPr>
        <w:t>will</w:t>
      </w:r>
      <w:r w:rsidR="004F5FF7" w:rsidRPr="00A4202F">
        <w:rPr>
          <w:rFonts w:ascii="Arial" w:hAnsi="Arial" w:cs="Arial"/>
          <w:sz w:val="22"/>
          <w:szCs w:val="22"/>
        </w:rPr>
        <w:t xml:space="preserve"> return</w:t>
      </w:r>
      <w:r w:rsidR="00A136CC" w:rsidRPr="00A4202F">
        <w:rPr>
          <w:rFonts w:ascii="Arial" w:hAnsi="Arial" w:cs="Arial"/>
          <w:sz w:val="22"/>
          <w:szCs w:val="22"/>
        </w:rPr>
        <w:t xml:space="preserve"> </w:t>
      </w:r>
      <w:r w:rsidR="005D3FBE" w:rsidRPr="00A4202F">
        <w:rPr>
          <w:rFonts w:ascii="Arial" w:hAnsi="Arial" w:cs="Arial"/>
          <w:sz w:val="22"/>
          <w:szCs w:val="22"/>
        </w:rPr>
        <w:t xml:space="preserve">grant funds in the event the grantee has materially and substantially breached the terms and conditions of the </w:t>
      </w:r>
      <w:r w:rsidR="00A136CC" w:rsidRPr="00A4202F">
        <w:rPr>
          <w:rFonts w:ascii="Arial" w:hAnsi="Arial" w:cs="Arial"/>
          <w:sz w:val="22"/>
          <w:szCs w:val="22"/>
        </w:rPr>
        <w:t>PFS Grant Program</w:t>
      </w:r>
      <w:r w:rsidR="005D3FBE" w:rsidRPr="00A4202F">
        <w:rPr>
          <w:rFonts w:ascii="Arial" w:hAnsi="Arial" w:cs="Arial"/>
          <w:sz w:val="22"/>
          <w:szCs w:val="22"/>
        </w:rPr>
        <w:t xml:space="preserve"> contract agreement.</w:t>
      </w:r>
    </w:p>
    <w:p w:rsidR="00C03805" w:rsidRPr="00A4202F" w:rsidRDefault="00C03805" w:rsidP="005C0556">
      <w:pPr>
        <w:pStyle w:val="Level1"/>
        <w:widowControl/>
        <w:jc w:val="both"/>
        <w:rPr>
          <w:rFonts w:ascii="Arial" w:hAnsi="Arial" w:cs="Arial"/>
          <w:b/>
          <w:sz w:val="22"/>
          <w:szCs w:val="22"/>
          <w:u w:val="single"/>
        </w:rPr>
      </w:pPr>
    </w:p>
    <w:p w:rsidR="00081B19" w:rsidRPr="00A4202F" w:rsidRDefault="007B6D4A" w:rsidP="005C0556">
      <w:pPr>
        <w:pStyle w:val="Level1"/>
        <w:widowControl/>
        <w:jc w:val="both"/>
        <w:rPr>
          <w:rFonts w:ascii="Arial" w:hAnsi="Arial" w:cs="Arial"/>
          <w:b/>
          <w:sz w:val="22"/>
          <w:szCs w:val="22"/>
          <w:u w:val="single"/>
        </w:rPr>
      </w:pPr>
      <w:r w:rsidRPr="00A4202F">
        <w:rPr>
          <w:rFonts w:ascii="Arial" w:hAnsi="Arial" w:cs="Arial"/>
          <w:b/>
          <w:sz w:val="22"/>
          <w:szCs w:val="22"/>
          <w:u w:val="single"/>
        </w:rPr>
        <w:t>Independent</w:t>
      </w:r>
      <w:r w:rsidR="00081B19" w:rsidRPr="00A4202F">
        <w:rPr>
          <w:rFonts w:ascii="Arial" w:hAnsi="Arial" w:cs="Arial"/>
          <w:b/>
          <w:sz w:val="22"/>
          <w:szCs w:val="22"/>
          <w:u w:val="single"/>
        </w:rPr>
        <w:t xml:space="preserve"> Evaluator and </w:t>
      </w:r>
      <w:r w:rsidR="00D8603C" w:rsidRPr="00A4202F">
        <w:rPr>
          <w:rFonts w:ascii="Arial" w:hAnsi="Arial" w:cs="Arial"/>
          <w:b/>
          <w:sz w:val="22"/>
          <w:szCs w:val="22"/>
          <w:u w:val="single"/>
        </w:rPr>
        <w:t>Program Evaluation</w:t>
      </w:r>
    </w:p>
    <w:p w:rsidR="00081B19" w:rsidRPr="00A4202F" w:rsidRDefault="00081B19" w:rsidP="005C0556">
      <w:pPr>
        <w:pStyle w:val="Level1"/>
        <w:widowControl/>
        <w:jc w:val="both"/>
        <w:rPr>
          <w:rFonts w:ascii="Arial" w:hAnsi="Arial" w:cs="Arial"/>
          <w:b/>
          <w:sz w:val="22"/>
          <w:szCs w:val="22"/>
          <w:u w:val="single"/>
        </w:rPr>
      </w:pPr>
    </w:p>
    <w:p w:rsidR="00012750" w:rsidRPr="00A4202F" w:rsidRDefault="00C03805" w:rsidP="00012750">
      <w:pPr>
        <w:pStyle w:val="Level1"/>
        <w:jc w:val="both"/>
        <w:rPr>
          <w:rFonts w:ascii="Arial" w:hAnsi="Arial" w:cs="Arial"/>
          <w:sz w:val="22"/>
          <w:szCs w:val="22"/>
        </w:rPr>
      </w:pPr>
      <w:r w:rsidRPr="00A4202F">
        <w:rPr>
          <w:rFonts w:ascii="Arial" w:hAnsi="Arial" w:cs="Arial"/>
          <w:sz w:val="22"/>
          <w:szCs w:val="22"/>
        </w:rPr>
        <w:t>Grantees</w:t>
      </w:r>
      <w:r w:rsidR="00081B19" w:rsidRPr="00A4202F">
        <w:rPr>
          <w:rFonts w:ascii="Arial" w:hAnsi="Arial" w:cs="Arial"/>
          <w:sz w:val="22"/>
          <w:szCs w:val="22"/>
        </w:rPr>
        <w:t xml:space="preserve"> are required to </w:t>
      </w:r>
      <w:r w:rsidR="007B6D4A" w:rsidRPr="00A4202F">
        <w:rPr>
          <w:rFonts w:ascii="Arial" w:hAnsi="Arial" w:cs="Arial"/>
          <w:sz w:val="22"/>
          <w:szCs w:val="22"/>
        </w:rPr>
        <w:t xml:space="preserve">contract with </w:t>
      </w:r>
      <w:r w:rsidR="00626916" w:rsidRPr="00A4202F">
        <w:rPr>
          <w:rFonts w:ascii="Arial" w:hAnsi="Arial" w:cs="Arial"/>
          <w:sz w:val="22"/>
          <w:szCs w:val="22"/>
        </w:rPr>
        <w:t xml:space="preserve">an </w:t>
      </w:r>
      <w:r w:rsidR="007B6D4A" w:rsidRPr="00A4202F">
        <w:rPr>
          <w:rFonts w:ascii="Arial" w:hAnsi="Arial" w:cs="Arial"/>
          <w:sz w:val="22"/>
          <w:szCs w:val="22"/>
        </w:rPr>
        <w:t>independent</w:t>
      </w:r>
      <w:r w:rsidR="00D8603C" w:rsidRPr="00A4202F">
        <w:rPr>
          <w:rFonts w:ascii="Arial" w:hAnsi="Arial" w:cs="Arial"/>
          <w:sz w:val="22"/>
          <w:szCs w:val="22"/>
        </w:rPr>
        <w:t xml:space="preserve"> evaluator</w:t>
      </w:r>
      <w:r w:rsidR="007B6D4A" w:rsidRPr="00A4202F">
        <w:rPr>
          <w:rFonts w:ascii="Arial" w:hAnsi="Arial" w:cs="Arial"/>
          <w:sz w:val="22"/>
          <w:szCs w:val="22"/>
        </w:rPr>
        <w:t xml:space="preserve"> for the purpose</w:t>
      </w:r>
      <w:r w:rsidR="00626916" w:rsidRPr="00A4202F">
        <w:rPr>
          <w:rFonts w:ascii="Arial" w:hAnsi="Arial" w:cs="Arial"/>
          <w:sz w:val="22"/>
          <w:szCs w:val="22"/>
        </w:rPr>
        <w:t xml:space="preserve"> </w:t>
      </w:r>
      <w:r w:rsidR="004F5FF7" w:rsidRPr="00A4202F">
        <w:rPr>
          <w:rFonts w:ascii="Arial" w:hAnsi="Arial" w:cs="Arial"/>
          <w:sz w:val="22"/>
          <w:szCs w:val="22"/>
        </w:rPr>
        <w:t>of identifying</w:t>
      </w:r>
      <w:r w:rsidR="00012750" w:rsidRPr="00A4202F">
        <w:rPr>
          <w:rFonts w:ascii="Arial" w:hAnsi="Arial" w:cs="Arial"/>
          <w:sz w:val="22"/>
          <w:szCs w:val="22"/>
        </w:rPr>
        <w:t xml:space="preserve"> performance objectives that demonstrate whether or not a reduction in recidivism occurred due to the project’s methodologies/strategies. </w:t>
      </w:r>
      <w:r w:rsidR="00FA7353" w:rsidRPr="00A4202F">
        <w:rPr>
          <w:rFonts w:ascii="Arial" w:hAnsi="Arial" w:cs="Arial"/>
          <w:sz w:val="22"/>
          <w:szCs w:val="22"/>
        </w:rPr>
        <w:t>Performance improvements related to recidivism reduction might include</w:t>
      </w:r>
      <w:r w:rsidR="00192664">
        <w:rPr>
          <w:rFonts w:ascii="Arial" w:hAnsi="Arial" w:cs="Arial"/>
          <w:sz w:val="22"/>
          <w:szCs w:val="22"/>
        </w:rPr>
        <w:t>,</w:t>
      </w:r>
      <w:r w:rsidR="00FA7353" w:rsidRPr="00A4202F">
        <w:rPr>
          <w:rFonts w:ascii="Arial" w:hAnsi="Arial" w:cs="Arial"/>
          <w:sz w:val="22"/>
          <w:szCs w:val="22"/>
        </w:rPr>
        <w:t xml:space="preserve"> but are not limited to: reduction in rearrests, an increase in the number of jail days avoided, or budgetary savings if the performance targets are achieved. </w:t>
      </w:r>
      <w:r w:rsidR="00012750" w:rsidRPr="00A4202F">
        <w:rPr>
          <w:rFonts w:ascii="Arial" w:hAnsi="Arial" w:cs="Arial"/>
          <w:sz w:val="22"/>
          <w:szCs w:val="22"/>
        </w:rPr>
        <w:t xml:space="preserve">The independent evaluator is </w:t>
      </w:r>
      <w:r w:rsidR="004E464F" w:rsidRPr="00A4202F">
        <w:rPr>
          <w:rFonts w:ascii="Arial" w:hAnsi="Arial" w:cs="Arial"/>
          <w:sz w:val="22"/>
          <w:szCs w:val="22"/>
        </w:rPr>
        <w:t xml:space="preserve">also </w:t>
      </w:r>
      <w:r w:rsidR="00012750" w:rsidRPr="00A4202F">
        <w:rPr>
          <w:rFonts w:ascii="Arial" w:hAnsi="Arial" w:cs="Arial"/>
          <w:sz w:val="22"/>
          <w:szCs w:val="22"/>
        </w:rPr>
        <w:t>to develop an objective process to determine whether the performance targets have been achieved. This process shall include defined performance</w:t>
      </w:r>
      <w:r w:rsidR="00AB0BA2" w:rsidRPr="00A4202F">
        <w:rPr>
          <w:rFonts w:ascii="Arial" w:hAnsi="Arial" w:cs="Arial"/>
          <w:sz w:val="22"/>
          <w:szCs w:val="22"/>
        </w:rPr>
        <w:t xml:space="preserve"> metrics,</w:t>
      </w:r>
      <w:r w:rsidR="00622FBC" w:rsidRPr="00A4202F">
        <w:rPr>
          <w:rFonts w:ascii="Arial" w:hAnsi="Arial" w:cs="Arial"/>
          <w:sz w:val="22"/>
          <w:szCs w:val="22"/>
        </w:rPr>
        <w:t xml:space="preserve"> a monitoring plan</w:t>
      </w:r>
      <w:r w:rsidR="00AB0BA2" w:rsidRPr="00A4202F">
        <w:rPr>
          <w:rFonts w:ascii="Arial" w:hAnsi="Arial" w:cs="Arial"/>
          <w:sz w:val="22"/>
          <w:szCs w:val="22"/>
        </w:rPr>
        <w:t>,</w:t>
      </w:r>
      <w:r w:rsidR="00622FBC" w:rsidRPr="00A4202F">
        <w:rPr>
          <w:rFonts w:ascii="Arial" w:hAnsi="Arial" w:cs="Arial"/>
          <w:sz w:val="22"/>
          <w:szCs w:val="22"/>
        </w:rPr>
        <w:t xml:space="preserve"> and </w:t>
      </w:r>
      <w:r w:rsidR="004E464F" w:rsidRPr="00A4202F">
        <w:rPr>
          <w:rFonts w:ascii="Arial" w:hAnsi="Arial" w:cs="Arial"/>
          <w:sz w:val="22"/>
          <w:szCs w:val="22"/>
        </w:rPr>
        <w:t xml:space="preserve">a </w:t>
      </w:r>
      <w:r w:rsidR="00012750" w:rsidRPr="00A4202F">
        <w:rPr>
          <w:rFonts w:ascii="Arial" w:hAnsi="Arial" w:cs="Arial"/>
          <w:sz w:val="22"/>
          <w:szCs w:val="22"/>
        </w:rPr>
        <w:t>calculation of the amount and timing of payments that would be earned during each year of the agreement if performance targets are achieved as determined by the independent evaluator.</w:t>
      </w:r>
    </w:p>
    <w:p w:rsidR="00012750" w:rsidRPr="00A4202F" w:rsidRDefault="00012750" w:rsidP="00012750">
      <w:pPr>
        <w:pStyle w:val="Level1"/>
        <w:jc w:val="both"/>
        <w:rPr>
          <w:rFonts w:ascii="Arial" w:hAnsi="Arial" w:cs="Arial"/>
          <w:sz w:val="22"/>
          <w:szCs w:val="22"/>
        </w:rPr>
      </w:pPr>
    </w:p>
    <w:p w:rsidR="00AB0BA2" w:rsidRPr="00A4202F" w:rsidRDefault="00AB0BA2" w:rsidP="00AB0BA2">
      <w:pPr>
        <w:pStyle w:val="Level1"/>
        <w:widowControl/>
        <w:jc w:val="both"/>
        <w:rPr>
          <w:rFonts w:ascii="Arial" w:hAnsi="Arial" w:cs="Arial"/>
          <w:sz w:val="22"/>
          <w:szCs w:val="22"/>
        </w:rPr>
      </w:pPr>
      <w:r w:rsidRPr="00A4202F">
        <w:rPr>
          <w:rFonts w:ascii="Arial" w:hAnsi="Arial" w:cs="Arial"/>
          <w:sz w:val="22"/>
          <w:szCs w:val="22"/>
        </w:rPr>
        <w:t>Applicants will be required to identify the research design that will be used to evaluate the effectiveness of the project with the project goals (i.e.</w:t>
      </w:r>
      <w:r w:rsidR="008E0EBA" w:rsidRPr="00A4202F">
        <w:rPr>
          <w:rFonts w:ascii="Arial" w:hAnsi="Arial" w:cs="Arial"/>
          <w:sz w:val="22"/>
          <w:szCs w:val="22"/>
        </w:rPr>
        <w:t>,</w:t>
      </w:r>
      <w:r w:rsidRPr="00A4202F">
        <w:rPr>
          <w:rFonts w:ascii="Arial" w:hAnsi="Arial" w:cs="Arial"/>
          <w:sz w:val="22"/>
          <w:szCs w:val="22"/>
        </w:rPr>
        <w:t xml:space="preserve"> the expected benefits to participants) and the project objectives (i.e.</w:t>
      </w:r>
      <w:r w:rsidR="008E0EBA" w:rsidRPr="00A4202F">
        <w:rPr>
          <w:rFonts w:ascii="Arial" w:hAnsi="Arial" w:cs="Arial"/>
          <w:sz w:val="22"/>
          <w:szCs w:val="22"/>
        </w:rPr>
        <w:t>,</w:t>
      </w:r>
      <w:r w:rsidRPr="00A4202F">
        <w:rPr>
          <w:rFonts w:ascii="Arial" w:hAnsi="Arial" w:cs="Arial"/>
          <w:sz w:val="22"/>
          <w:szCs w:val="22"/>
        </w:rPr>
        <w:t xml:space="preserve"> specific measurable accomplishments intended to advance project goals) clearly stated. </w:t>
      </w:r>
      <w:r w:rsidR="00A173AA" w:rsidRPr="00A4202F">
        <w:rPr>
          <w:rFonts w:ascii="Arial" w:hAnsi="Arial" w:cs="Arial"/>
          <w:sz w:val="22"/>
          <w:szCs w:val="22"/>
        </w:rPr>
        <w:t>Applicants are encouraged to utilize a rigorous evaluation design</w:t>
      </w:r>
      <w:r w:rsidR="00192664">
        <w:rPr>
          <w:rFonts w:ascii="Arial" w:hAnsi="Arial" w:cs="Arial"/>
          <w:sz w:val="22"/>
          <w:szCs w:val="22"/>
        </w:rPr>
        <w:t>,</w:t>
      </w:r>
      <w:r w:rsidR="00A173AA" w:rsidRPr="00A4202F">
        <w:rPr>
          <w:rFonts w:ascii="Arial" w:hAnsi="Arial" w:cs="Arial"/>
          <w:sz w:val="22"/>
          <w:szCs w:val="22"/>
        </w:rPr>
        <w:t xml:space="preserve"> which</w:t>
      </w:r>
      <w:r w:rsidRPr="00A4202F">
        <w:rPr>
          <w:rFonts w:ascii="Arial" w:hAnsi="Arial" w:cs="Arial"/>
          <w:sz w:val="22"/>
          <w:szCs w:val="22"/>
        </w:rPr>
        <w:t xml:space="preserve"> include</w:t>
      </w:r>
      <w:r w:rsidR="00A173AA" w:rsidRPr="00A4202F">
        <w:rPr>
          <w:rFonts w:ascii="Arial" w:hAnsi="Arial" w:cs="Arial"/>
          <w:sz w:val="22"/>
          <w:szCs w:val="22"/>
        </w:rPr>
        <w:t xml:space="preserve">s </w:t>
      </w:r>
      <w:r w:rsidRPr="00A4202F">
        <w:rPr>
          <w:rFonts w:ascii="Arial" w:hAnsi="Arial" w:cs="Arial"/>
          <w:sz w:val="22"/>
          <w:szCs w:val="22"/>
        </w:rPr>
        <w:t>outcome measures that are credible and easily tracked by</w:t>
      </w:r>
      <w:r w:rsidR="00A173AA" w:rsidRPr="00A4202F">
        <w:rPr>
          <w:rFonts w:ascii="Arial" w:hAnsi="Arial" w:cs="Arial"/>
          <w:sz w:val="22"/>
          <w:szCs w:val="22"/>
        </w:rPr>
        <w:t xml:space="preserve"> a</w:t>
      </w:r>
      <w:r w:rsidRPr="00A4202F">
        <w:rPr>
          <w:rFonts w:ascii="Arial" w:hAnsi="Arial" w:cs="Arial"/>
          <w:sz w:val="22"/>
          <w:szCs w:val="22"/>
        </w:rPr>
        <w:t xml:space="preserve"> cost effective means</w:t>
      </w:r>
      <w:r w:rsidR="00A173AA" w:rsidRPr="00A4202F">
        <w:rPr>
          <w:rFonts w:ascii="Arial" w:hAnsi="Arial" w:cs="Arial"/>
          <w:sz w:val="22"/>
          <w:szCs w:val="22"/>
        </w:rPr>
        <w:t>,</w:t>
      </w:r>
      <w:r w:rsidRPr="00A4202F">
        <w:rPr>
          <w:rFonts w:ascii="Arial" w:hAnsi="Arial" w:cs="Arial"/>
          <w:sz w:val="22"/>
          <w:szCs w:val="22"/>
        </w:rPr>
        <w:t xml:space="preserve"> and the method by which the impact of the program on the outcome measures will be determined. </w:t>
      </w:r>
    </w:p>
    <w:p w:rsidR="00C9640D" w:rsidRDefault="00C9640D" w:rsidP="005C0556">
      <w:pPr>
        <w:pStyle w:val="Level1"/>
        <w:widowControl/>
        <w:jc w:val="both"/>
        <w:rPr>
          <w:rFonts w:ascii="Arial" w:hAnsi="Arial" w:cs="Arial"/>
          <w:b/>
          <w:sz w:val="22"/>
          <w:szCs w:val="22"/>
          <w:u w:val="single"/>
        </w:rPr>
      </w:pPr>
    </w:p>
    <w:p w:rsidR="00862707" w:rsidRDefault="00862707" w:rsidP="005C0556">
      <w:pPr>
        <w:pStyle w:val="Level1"/>
        <w:widowControl/>
        <w:jc w:val="both"/>
        <w:rPr>
          <w:rFonts w:ascii="Arial" w:hAnsi="Arial" w:cs="Arial"/>
          <w:b/>
          <w:sz w:val="22"/>
          <w:szCs w:val="22"/>
          <w:u w:val="single"/>
        </w:rPr>
      </w:pPr>
    </w:p>
    <w:p w:rsidR="00862707" w:rsidRDefault="00862707" w:rsidP="005C0556">
      <w:pPr>
        <w:pStyle w:val="Level1"/>
        <w:widowControl/>
        <w:jc w:val="both"/>
        <w:rPr>
          <w:rFonts w:ascii="Arial" w:hAnsi="Arial" w:cs="Arial"/>
          <w:b/>
          <w:sz w:val="22"/>
          <w:szCs w:val="22"/>
          <w:u w:val="single"/>
        </w:rPr>
      </w:pPr>
    </w:p>
    <w:p w:rsidR="00862707" w:rsidRDefault="00862707" w:rsidP="005C0556">
      <w:pPr>
        <w:pStyle w:val="Level1"/>
        <w:widowControl/>
        <w:jc w:val="both"/>
        <w:rPr>
          <w:rFonts w:ascii="Arial" w:hAnsi="Arial" w:cs="Arial"/>
          <w:b/>
          <w:sz w:val="22"/>
          <w:szCs w:val="22"/>
          <w:u w:val="single"/>
        </w:rPr>
      </w:pPr>
    </w:p>
    <w:p w:rsidR="0018139E" w:rsidRPr="00A4202F" w:rsidRDefault="006E3906" w:rsidP="005C0556">
      <w:pPr>
        <w:pStyle w:val="Level1"/>
        <w:widowControl/>
        <w:jc w:val="both"/>
        <w:rPr>
          <w:rFonts w:ascii="Arial" w:hAnsi="Arial" w:cs="Arial"/>
          <w:b/>
          <w:sz w:val="22"/>
          <w:szCs w:val="22"/>
          <w:u w:val="single"/>
        </w:rPr>
      </w:pPr>
      <w:r w:rsidRPr="00A4202F">
        <w:rPr>
          <w:rFonts w:ascii="Arial" w:hAnsi="Arial" w:cs="Arial"/>
          <w:b/>
          <w:sz w:val="22"/>
          <w:szCs w:val="22"/>
          <w:u w:val="single"/>
        </w:rPr>
        <w:t>Reporting</w:t>
      </w:r>
      <w:r w:rsidR="00DD72B4" w:rsidRPr="00A4202F">
        <w:rPr>
          <w:rFonts w:ascii="Arial" w:hAnsi="Arial" w:cs="Arial"/>
          <w:b/>
          <w:sz w:val="22"/>
          <w:szCs w:val="22"/>
          <w:u w:val="single"/>
        </w:rPr>
        <w:t xml:space="preserve"> Requirements</w:t>
      </w:r>
    </w:p>
    <w:p w:rsidR="008C39A6" w:rsidRPr="00A4202F" w:rsidRDefault="008C39A6" w:rsidP="005C0556">
      <w:pPr>
        <w:pStyle w:val="Level1"/>
        <w:widowControl/>
        <w:jc w:val="both"/>
        <w:rPr>
          <w:rFonts w:ascii="Arial" w:hAnsi="Arial" w:cs="Arial"/>
          <w:b/>
          <w:sz w:val="22"/>
          <w:szCs w:val="22"/>
          <w:u w:val="single"/>
        </w:rPr>
      </w:pPr>
    </w:p>
    <w:p w:rsidR="00FA7353" w:rsidRPr="00A4202F" w:rsidRDefault="00FA7353" w:rsidP="00FA7353">
      <w:pPr>
        <w:pStyle w:val="BodyText3"/>
        <w:rPr>
          <w:sz w:val="22"/>
          <w:szCs w:val="22"/>
        </w:rPr>
      </w:pPr>
      <w:r w:rsidRPr="00A4202F">
        <w:rPr>
          <w:sz w:val="22"/>
          <w:szCs w:val="22"/>
        </w:rPr>
        <w:t>Pursuant to AB 1837, once a year grant award recipients will be required to submit an Annual Report to the BSCC. The BSCC will compile the three county Annual Reports received from grantees and submit a summary report to the Governor and Legislature annually.</w:t>
      </w:r>
    </w:p>
    <w:p w:rsidR="00FD3DB0" w:rsidRPr="00A4202F" w:rsidRDefault="00FD3DB0" w:rsidP="005B0CBB">
      <w:pPr>
        <w:pStyle w:val="BodyText3"/>
        <w:rPr>
          <w:sz w:val="22"/>
          <w:szCs w:val="22"/>
        </w:rPr>
      </w:pPr>
    </w:p>
    <w:p w:rsidR="00FB3570" w:rsidRPr="00A4202F" w:rsidRDefault="00AF0EAE" w:rsidP="00E12B37">
      <w:pPr>
        <w:pStyle w:val="BodyText3"/>
        <w:spacing w:after="120"/>
        <w:rPr>
          <w:rFonts w:cs="Arial"/>
          <w:sz w:val="22"/>
          <w:szCs w:val="22"/>
        </w:rPr>
      </w:pPr>
      <w:r w:rsidRPr="00A4202F">
        <w:rPr>
          <w:sz w:val="22"/>
          <w:szCs w:val="22"/>
        </w:rPr>
        <w:t xml:space="preserve">Annual </w:t>
      </w:r>
      <w:r w:rsidR="008E1D62" w:rsidRPr="00A4202F">
        <w:rPr>
          <w:sz w:val="22"/>
          <w:szCs w:val="22"/>
        </w:rPr>
        <w:t>Report</w:t>
      </w:r>
      <w:r w:rsidR="0041757D" w:rsidRPr="00A4202F">
        <w:rPr>
          <w:sz w:val="22"/>
          <w:szCs w:val="22"/>
        </w:rPr>
        <w:t>s</w:t>
      </w:r>
      <w:r w:rsidR="008E1D62" w:rsidRPr="00A4202F">
        <w:rPr>
          <w:sz w:val="22"/>
          <w:szCs w:val="22"/>
        </w:rPr>
        <w:t xml:space="preserve"> will include</w:t>
      </w:r>
      <w:r w:rsidR="00A00A86" w:rsidRPr="00A4202F">
        <w:rPr>
          <w:sz w:val="22"/>
          <w:szCs w:val="22"/>
        </w:rPr>
        <w:t xml:space="preserve"> </w:t>
      </w:r>
      <w:r w:rsidR="004F5FF7" w:rsidRPr="00A4202F">
        <w:rPr>
          <w:sz w:val="22"/>
          <w:szCs w:val="22"/>
        </w:rPr>
        <w:t>relevant program</w:t>
      </w:r>
      <w:r w:rsidR="005B0CBB" w:rsidRPr="00A4202F">
        <w:rPr>
          <w:sz w:val="22"/>
          <w:szCs w:val="22"/>
        </w:rPr>
        <w:t xml:space="preserve"> information </w:t>
      </w:r>
      <w:r w:rsidR="004F5FF7" w:rsidRPr="00A4202F">
        <w:rPr>
          <w:sz w:val="22"/>
          <w:szCs w:val="22"/>
        </w:rPr>
        <w:t>and</w:t>
      </w:r>
      <w:r w:rsidR="004F5FF7" w:rsidRPr="00A4202F">
        <w:rPr>
          <w:rFonts w:cs="Arial"/>
          <w:sz w:val="22"/>
          <w:szCs w:val="22"/>
        </w:rPr>
        <w:t xml:space="preserve"> data</w:t>
      </w:r>
      <w:r w:rsidR="0061016B" w:rsidRPr="00A4202F">
        <w:rPr>
          <w:rFonts w:cs="Arial"/>
          <w:sz w:val="22"/>
          <w:szCs w:val="22"/>
        </w:rPr>
        <w:t xml:space="preserve"> </w:t>
      </w:r>
      <w:r w:rsidR="005B0CBB" w:rsidRPr="00A4202F">
        <w:rPr>
          <w:rFonts w:cs="Arial"/>
          <w:sz w:val="22"/>
          <w:szCs w:val="22"/>
        </w:rPr>
        <w:t xml:space="preserve">measures </w:t>
      </w:r>
      <w:r w:rsidR="008E1D62" w:rsidRPr="00A4202F">
        <w:rPr>
          <w:rFonts w:cs="Arial"/>
          <w:sz w:val="22"/>
          <w:szCs w:val="22"/>
        </w:rPr>
        <w:t>that assess</w:t>
      </w:r>
      <w:r w:rsidR="005B0CBB" w:rsidRPr="00A4202F">
        <w:rPr>
          <w:rFonts w:cs="Arial"/>
          <w:sz w:val="22"/>
          <w:szCs w:val="22"/>
        </w:rPr>
        <w:t xml:space="preserve"> the impact of the </w:t>
      </w:r>
      <w:r w:rsidR="008E1D62" w:rsidRPr="00A4202F">
        <w:rPr>
          <w:rFonts w:cs="Arial"/>
          <w:sz w:val="22"/>
          <w:szCs w:val="22"/>
        </w:rPr>
        <w:t>PFS Grant Program</w:t>
      </w:r>
      <w:r w:rsidR="005B0CBB" w:rsidRPr="00A4202F">
        <w:rPr>
          <w:rFonts w:cs="Arial"/>
          <w:sz w:val="22"/>
          <w:szCs w:val="22"/>
        </w:rPr>
        <w:t xml:space="preserve"> on the involvement of </w:t>
      </w:r>
      <w:r w:rsidR="008E1D62" w:rsidRPr="00A4202F">
        <w:rPr>
          <w:rFonts w:cs="Arial"/>
          <w:sz w:val="22"/>
          <w:szCs w:val="22"/>
        </w:rPr>
        <w:t xml:space="preserve">the program participants </w:t>
      </w:r>
      <w:r w:rsidR="005B0CBB" w:rsidRPr="00A4202F">
        <w:rPr>
          <w:rFonts w:cs="Arial"/>
          <w:sz w:val="22"/>
          <w:szCs w:val="22"/>
        </w:rPr>
        <w:t xml:space="preserve">in the justice system. </w:t>
      </w:r>
      <w:r w:rsidR="00F028D1" w:rsidRPr="00A4202F">
        <w:rPr>
          <w:rFonts w:cs="Arial"/>
          <w:sz w:val="22"/>
          <w:szCs w:val="22"/>
        </w:rPr>
        <w:t xml:space="preserve">This </w:t>
      </w:r>
      <w:r w:rsidR="008117CC" w:rsidRPr="00A4202F">
        <w:rPr>
          <w:rFonts w:cs="Arial"/>
          <w:sz w:val="22"/>
          <w:szCs w:val="22"/>
        </w:rPr>
        <w:t>will</w:t>
      </w:r>
      <w:r w:rsidR="00F028D1" w:rsidRPr="00A4202F">
        <w:rPr>
          <w:rFonts w:cs="Arial"/>
          <w:sz w:val="22"/>
          <w:szCs w:val="22"/>
        </w:rPr>
        <w:t xml:space="preserve"> include outcome measures related to the service levels, treatment modes, and stability measures for juvenile and adult offenders partic</w:t>
      </w:r>
      <w:r w:rsidR="00726B6F" w:rsidRPr="00A4202F">
        <w:rPr>
          <w:rFonts w:cs="Arial"/>
          <w:sz w:val="22"/>
          <w:szCs w:val="22"/>
        </w:rPr>
        <w:t>ipating in</w:t>
      </w:r>
      <w:r w:rsidR="008E1D62" w:rsidRPr="00A4202F">
        <w:rPr>
          <w:rFonts w:cs="Arial"/>
          <w:sz w:val="22"/>
          <w:szCs w:val="22"/>
        </w:rPr>
        <w:t xml:space="preserve"> or benefitting from the </w:t>
      </w:r>
      <w:r w:rsidR="004F5FF7" w:rsidRPr="00A4202F">
        <w:rPr>
          <w:rFonts w:cs="Arial"/>
          <w:sz w:val="22"/>
          <w:szCs w:val="22"/>
        </w:rPr>
        <w:t>PFS Grant</w:t>
      </w:r>
      <w:r w:rsidR="00DB3DE8" w:rsidRPr="00A4202F">
        <w:rPr>
          <w:rFonts w:cs="Arial"/>
          <w:sz w:val="22"/>
          <w:szCs w:val="22"/>
        </w:rPr>
        <w:t xml:space="preserve"> </w:t>
      </w:r>
      <w:r w:rsidR="00F028D1" w:rsidRPr="00A4202F">
        <w:rPr>
          <w:rFonts w:cs="Arial"/>
          <w:sz w:val="22"/>
          <w:szCs w:val="22"/>
        </w:rPr>
        <w:t>programs</w:t>
      </w:r>
      <w:r w:rsidR="00192664">
        <w:rPr>
          <w:rFonts w:cs="Arial"/>
          <w:sz w:val="22"/>
          <w:szCs w:val="22"/>
        </w:rPr>
        <w:t xml:space="preserve"> and/or services.  At a minimum</w:t>
      </w:r>
      <w:r w:rsidR="00F028D1" w:rsidRPr="00A4202F">
        <w:rPr>
          <w:rFonts w:cs="Arial"/>
          <w:sz w:val="22"/>
          <w:szCs w:val="22"/>
        </w:rPr>
        <w:t xml:space="preserve"> t</w:t>
      </w:r>
      <w:r w:rsidR="005B0CBB" w:rsidRPr="00A4202F">
        <w:rPr>
          <w:rFonts w:cs="Arial"/>
          <w:sz w:val="22"/>
          <w:szCs w:val="22"/>
        </w:rPr>
        <w:t xml:space="preserve">his assessment will require grantees to collect data on </w:t>
      </w:r>
      <w:r w:rsidR="00F028D1" w:rsidRPr="00A4202F">
        <w:rPr>
          <w:rFonts w:cs="Arial"/>
          <w:sz w:val="22"/>
          <w:szCs w:val="22"/>
        </w:rPr>
        <w:t>the effectiveness of the strat</w:t>
      </w:r>
      <w:r w:rsidR="00C460EC" w:rsidRPr="00A4202F">
        <w:rPr>
          <w:rFonts w:cs="Arial"/>
          <w:sz w:val="22"/>
          <w:szCs w:val="22"/>
        </w:rPr>
        <w:t>egies supported by the grant in reducing recidivism</w:t>
      </w:r>
      <w:r w:rsidR="00F028D1" w:rsidRPr="00A4202F">
        <w:rPr>
          <w:rFonts w:cs="Arial"/>
          <w:sz w:val="22"/>
          <w:szCs w:val="22"/>
        </w:rPr>
        <w:t>,</w:t>
      </w:r>
      <w:r w:rsidR="00C460EC" w:rsidRPr="00A4202F">
        <w:rPr>
          <w:rFonts w:cs="Arial"/>
          <w:sz w:val="22"/>
          <w:szCs w:val="22"/>
        </w:rPr>
        <w:t xml:space="preserve"> such as a reduction in </w:t>
      </w:r>
      <w:r w:rsidR="00F028D1" w:rsidRPr="00A4202F">
        <w:rPr>
          <w:rFonts w:cs="Arial"/>
          <w:sz w:val="22"/>
          <w:szCs w:val="22"/>
        </w:rPr>
        <w:t xml:space="preserve">incarceration, placement levels, early releases due to facility overcrowding, local criminal and juvenile justice costs related </w:t>
      </w:r>
      <w:r w:rsidR="009864D2" w:rsidRPr="00A4202F">
        <w:rPr>
          <w:rFonts w:cs="Arial"/>
          <w:sz w:val="22"/>
          <w:szCs w:val="22"/>
        </w:rPr>
        <w:t xml:space="preserve">to </w:t>
      </w:r>
      <w:r w:rsidR="004F5FF7" w:rsidRPr="00A4202F">
        <w:rPr>
          <w:rFonts w:cs="Arial"/>
          <w:sz w:val="22"/>
          <w:szCs w:val="22"/>
        </w:rPr>
        <w:t>offenders, as</w:t>
      </w:r>
      <w:r w:rsidR="00F028D1" w:rsidRPr="00A4202F">
        <w:rPr>
          <w:rFonts w:cs="Arial"/>
          <w:sz w:val="22"/>
          <w:szCs w:val="22"/>
        </w:rPr>
        <w:t xml:space="preserve"> well as</w:t>
      </w:r>
      <w:r w:rsidR="005B0CBB" w:rsidRPr="00A4202F">
        <w:rPr>
          <w:rFonts w:cs="Arial"/>
          <w:sz w:val="22"/>
          <w:szCs w:val="22"/>
        </w:rPr>
        <w:t xml:space="preserve"> a limited number of “q</w:t>
      </w:r>
      <w:r w:rsidR="00F028D1" w:rsidRPr="00A4202F">
        <w:rPr>
          <w:rFonts w:cs="Arial"/>
          <w:sz w:val="22"/>
          <w:szCs w:val="22"/>
        </w:rPr>
        <w:t>uality of life” outcome</w:t>
      </w:r>
      <w:r w:rsidR="005B0CBB" w:rsidRPr="00A4202F">
        <w:rPr>
          <w:rFonts w:cs="Arial"/>
          <w:sz w:val="22"/>
          <w:szCs w:val="22"/>
        </w:rPr>
        <w:t>s</w:t>
      </w:r>
      <w:r w:rsidR="00A1516E">
        <w:rPr>
          <w:rFonts w:cs="Arial"/>
          <w:sz w:val="22"/>
          <w:szCs w:val="22"/>
        </w:rPr>
        <w:t xml:space="preserve"> (e.g., physical health, mental health, safety)</w:t>
      </w:r>
      <w:r w:rsidR="005B0CBB" w:rsidRPr="00A4202F">
        <w:rPr>
          <w:rFonts w:cs="Arial"/>
          <w:sz w:val="22"/>
          <w:szCs w:val="22"/>
        </w:rPr>
        <w:t>.</w:t>
      </w:r>
      <w:r w:rsidR="0041757D" w:rsidRPr="00A4202F">
        <w:rPr>
          <w:rFonts w:cs="Arial"/>
          <w:sz w:val="22"/>
          <w:szCs w:val="22"/>
        </w:rPr>
        <w:t xml:space="preserve">The Annual </w:t>
      </w:r>
      <w:r w:rsidR="004F5FF7" w:rsidRPr="00A4202F">
        <w:rPr>
          <w:rFonts w:cs="Arial"/>
          <w:sz w:val="22"/>
          <w:szCs w:val="22"/>
        </w:rPr>
        <w:t>Report will</w:t>
      </w:r>
      <w:r w:rsidR="000273D0" w:rsidRPr="00A4202F">
        <w:rPr>
          <w:rFonts w:cs="Arial"/>
          <w:sz w:val="22"/>
          <w:szCs w:val="22"/>
        </w:rPr>
        <w:t xml:space="preserve"> also </w:t>
      </w:r>
      <w:r w:rsidR="008117CC" w:rsidRPr="00A4202F">
        <w:rPr>
          <w:rFonts w:cs="Arial"/>
          <w:sz w:val="22"/>
          <w:szCs w:val="22"/>
        </w:rPr>
        <w:t>require financial</w:t>
      </w:r>
      <w:r w:rsidR="004A622C" w:rsidRPr="00A4202F">
        <w:rPr>
          <w:rFonts w:cs="Arial"/>
          <w:sz w:val="22"/>
          <w:szCs w:val="22"/>
        </w:rPr>
        <w:t xml:space="preserve"> </w:t>
      </w:r>
      <w:r w:rsidR="004F5FF7" w:rsidRPr="00A4202F">
        <w:rPr>
          <w:rFonts w:cs="Arial"/>
          <w:sz w:val="22"/>
          <w:szCs w:val="22"/>
        </w:rPr>
        <w:t>summaries and</w:t>
      </w:r>
      <w:r w:rsidR="008117CC" w:rsidRPr="00A4202F">
        <w:rPr>
          <w:rFonts w:cs="Arial"/>
          <w:sz w:val="22"/>
          <w:szCs w:val="22"/>
        </w:rPr>
        <w:t xml:space="preserve"> preliminary reports from the independent evaluator on the achievement of performance targets. </w:t>
      </w:r>
      <w:r w:rsidR="00C965C4" w:rsidRPr="00A4202F">
        <w:rPr>
          <w:rFonts w:cs="Arial"/>
          <w:sz w:val="22"/>
          <w:szCs w:val="22"/>
        </w:rPr>
        <w:t xml:space="preserve">Some data measures to be </w:t>
      </w:r>
      <w:r w:rsidR="00A46D19" w:rsidRPr="00A4202F">
        <w:rPr>
          <w:rFonts w:cs="Arial"/>
          <w:sz w:val="22"/>
          <w:szCs w:val="22"/>
        </w:rPr>
        <w:t>collected will include breaking-</w:t>
      </w:r>
      <w:r w:rsidR="00C965C4" w:rsidRPr="00A4202F">
        <w:rPr>
          <w:rFonts w:cs="Arial"/>
          <w:sz w:val="22"/>
          <w:szCs w:val="22"/>
        </w:rPr>
        <w:t>out gender, age</w:t>
      </w:r>
      <w:r w:rsidR="003722D8" w:rsidRPr="00A4202F">
        <w:rPr>
          <w:rFonts w:cs="Arial"/>
          <w:sz w:val="22"/>
          <w:szCs w:val="22"/>
        </w:rPr>
        <w:t>,</w:t>
      </w:r>
      <w:r w:rsidR="00C965C4" w:rsidRPr="00A4202F">
        <w:rPr>
          <w:rFonts w:cs="Arial"/>
          <w:sz w:val="22"/>
          <w:szCs w:val="22"/>
        </w:rPr>
        <w:t xml:space="preserve"> and race/ethnicity; applicant</w:t>
      </w:r>
      <w:r w:rsidR="00592648" w:rsidRPr="00A4202F">
        <w:rPr>
          <w:rFonts w:cs="Arial"/>
          <w:sz w:val="22"/>
          <w:szCs w:val="22"/>
        </w:rPr>
        <w:t>s</w:t>
      </w:r>
      <w:r w:rsidR="00C965C4" w:rsidRPr="00A4202F">
        <w:rPr>
          <w:rFonts w:cs="Arial"/>
          <w:sz w:val="22"/>
          <w:szCs w:val="22"/>
        </w:rPr>
        <w:t xml:space="preserve"> must have the ability </w:t>
      </w:r>
      <w:r w:rsidR="00592648" w:rsidRPr="00A4202F">
        <w:rPr>
          <w:rFonts w:cs="Arial"/>
          <w:sz w:val="22"/>
          <w:szCs w:val="22"/>
        </w:rPr>
        <w:t xml:space="preserve">to delineate </w:t>
      </w:r>
      <w:r w:rsidR="009864D2" w:rsidRPr="00A4202F">
        <w:rPr>
          <w:rFonts w:cs="Arial"/>
          <w:sz w:val="22"/>
          <w:szCs w:val="22"/>
        </w:rPr>
        <w:t>PFS Grant Program</w:t>
      </w:r>
      <w:r w:rsidR="00592648" w:rsidRPr="00A4202F">
        <w:rPr>
          <w:rFonts w:cs="Arial"/>
          <w:sz w:val="22"/>
          <w:szCs w:val="22"/>
        </w:rPr>
        <w:t xml:space="preserve"> funded, participant-specific data</w:t>
      </w:r>
      <w:r w:rsidR="00C965C4" w:rsidRPr="00A4202F">
        <w:rPr>
          <w:rFonts w:cs="Arial"/>
          <w:sz w:val="22"/>
          <w:szCs w:val="22"/>
        </w:rPr>
        <w:t xml:space="preserve">.  </w:t>
      </w:r>
      <w:r w:rsidR="00FB3570" w:rsidRPr="00A4202F">
        <w:rPr>
          <w:rFonts w:cs="Arial"/>
          <w:sz w:val="22"/>
          <w:szCs w:val="22"/>
        </w:rPr>
        <w:t xml:space="preserve">Standard data measures to be collected by the BSCC for this grant </w:t>
      </w:r>
      <w:r w:rsidR="009864D2" w:rsidRPr="00A4202F">
        <w:rPr>
          <w:rFonts w:cs="Arial"/>
          <w:sz w:val="22"/>
          <w:szCs w:val="22"/>
        </w:rPr>
        <w:t xml:space="preserve">may </w:t>
      </w:r>
      <w:r w:rsidR="00FB3570" w:rsidRPr="00A4202F">
        <w:rPr>
          <w:rFonts w:cs="Arial"/>
          <w:sz w:val="22"/>
          <w:szCs w:val="22"/>
        </w:rPr>
        <w:t>include</w:t>
      </w:r>
      <w:r w:rsidR="00600DD4" w:rsidRPr="00A4202F">
        <w:rPr>
          <w:rFonts w:cs="Arial"/>
          <w:sz w:val="22"/>
          <w:szCs w:val="22"/>
        </w:rPr>
        <w:t>,</w:t>
      </w:r>
      <w:r w:rsidR="00FB3570" w:rsidRPr="00A4202F">
        <w:rPr>
          <w:rFonts w:cs="Arial"/>
          <w:sz w:val="22"/>
          <w:szCs w:val="22"/>
        </w:rPr>
        <w:t xml:space="preserve"> but are not limited to:</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bCs/>
          <w:sz w:val="22"/>
          <w:szCs w:val="22"/>
        </w:rPr>
        <w:t>Number of program participants served</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 xml:space="preserve">Number of </w:t>
      </w:r>
      <w:r w:rsidR="00C9640D">
        <w:rPr>
          <w:rFonts w:ascii="Arial" w:hAnsi="Arial" w:cs="Arial"/>
          <w:sz w:val="22"/>
          <w:szCs w:val="22"/>
        </w:rPr>
        <w:t xml:space="preserve">potential </w:t>
      </w:r>
      <w:r w:rsidRPr="00A4202F">
        <w:rPr>
          <w:rFonts w:ascii="Arial" w:hAnsi="Arial" w:cs="Arial"/>
          <w:sz w:val="22"/>
          <w:szCs w:val="22"/>
        </w:rPr>
        <w:t>participants referred</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Number of offenders screened/assessed</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Number of service hours completed</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Average length of stay in</w:t>
      </w:r>
      <w:r w:rsidR="00600DD4" w:rsidRPr="00A4202F">
        <w:rPr>
          <w:rFonts w:ascii="Arial" w:hAnsi="Arial" w:cs="Arial"/>
          <w:sz w:val="22"/>
          <w:szCs w:val="22"/>
        </w:rPr>
        <w:t xml:space="preserve"> the</w:t>
      </w:r>
      <w:r w:rsidRPr="00A4202F">
        <w:rPr>
          <w:rFonts w:ascii="Arial" w:hAnsi="Arial" w:cs="Arial"/>
          <w:sz w:val="22"/>
          <w:szCs w:val="22"/>
        </w:rPr>
        <w:t xml:space="preserve"> program</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Number of days from referral to first program service</w:t>
      </w:r>
    </w:p>
    <w:p w:rsidR="00FB3570" w:rsidRPr="00A4202F" w:rsidRDefault="00FB3570"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Number of program participants who offend or reoffend</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Progress in achieving goals/objectives</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Report-out on the outcomes of the predetermined performance measures</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Accounting of the moneys awarded</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 xml:space="preserve">Status on the investor funding and repayment </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Preliminary report on cost effectiveness</w:t>
      </w:r>
    </w:p>
    <w:p w:rsidR="009864D2" w:rsidRPr="00A4202F" w:rsidRDefault="009864D2" w:rsidP="00B00E5F">
      <w:pPr>
        <w:pStyle w:val="ListParagraph"/>
        <w:numPr>
          <w:ilvl w:val="0"/>
          <w:numId w:val="4"/>
        </w:numPr>
        <w:spacing w:after="60"/>
        <w:rPr>
          <w:rFonts w:ascii="Arial" w:hAnsi="Arial" w:cs="Arial"/>
          <w:sz w:val="22"/>
          <w:szCs w:val="22"/>
        </w:rPr>
      </w:pPr>
      <w:r w:rsidRPr="00A4202F">
        <w:rPr>
          <w:rFonts w:ascii="Arial" w:hAnsi="Arial" w:cs="Arial"/>
          <w:sz w:val="22"/>
          <w:szCs w:val="22"/>
        </w:rPr>
        <w:t>Changes to key personnel</w:t>
      </w:r>
    </w:p>
    <w:p w:rsidR="009864D2" w:rsidRPr="00A4202F" w:rsidRDefault="009864D2" w:rsidP="00B00E5F">
      <w:pPr>
        <w:pStyle w:val="ListParagraph"/>
        <w:numPr>
          <w:ilvl w:val="0"/>
          <w:numId w:val="4"/>
        </w:numPr>
        <w:spacing w:after="120"/>
        <w:rPr>
          <w:rFonts w:ascii="Arial" w:hAnsi="Arial" w:cs="Arial"/>
          <w:sz w:val="22"/>
          <w:szCs w:val="22"/>
        </w:rPr>
      </w:pPr>
      <w:r w:rsidRPr="00A4202F">
        <w:rPr>
          <w:rFonts w:ascii="Arial" w:hAnsi="Arial" w:cs="Arial"/>
          <w:sz w:val="22"/>
          <w:szCs w:val="22"/>
        </w:rPr>
        <w:t xml:space="preserve">Ability to meet milestones dates on project’s timeline and work plan </w:t>
      </w:r>
    </w:p>
    <w:p w:rsidR="00DB3B6B" w:rsidRDefault="00DB3B6B" w:rsidP="00FA7353">
      <w:pPr>
        <w:pStyle w:val="BodyText3"/>
        <w:rPr>
          <w:sz w:val="22"/>
          <w:szCs w:val="22"/>
        </w:rPr>
      </w:pPr>
    </w:p>
    <w:p w:rsidR="00FA7353" w:rsidRPr="00A4202F" w:rsidRDefault="00CB4D9D" w:rsidP="00FA7353">
      <w:pPr>
        <w:pStyle w:val="BodyText3"/>
        <w:rPr>
          <w:sz w:val="22"/>
          <w:szCs w:val="22"/>
        </w:rPr>
      </w:pPr>
      <w:r>
        <w:rPr>
          <w:sz w:val="22"/>
          <w:szCs w:val="22"/>
        </w:rPr>
        <w:t xml:space="preserve">Grantees that will </w:t>
      </w:r>
      <w:r w:rsidR="006D4CA1">
        <w:rPr>
          <w:sz w:val="22"/>
          <w:szCs w:val="22"/>
        </w:rPr>
        <w:t xml:space="preserve">be using a ramp-up period prior to actual service delivery (see page five), will be required to complete a </w:t>
      </w:r>
      <w:r w:rsidR="00FA7353" w:rsidRPr="00A4202F">
        <w:rPr>
          <w:sz w:val="22"/>
          <w:szCs w:val="22"/>
        </w:rPr>
        <w:t>Readi</w:t>
      </w:r>
      <w:r w:rsidR="006D4CA1">
        <w:rPr>
          <w:sz w:val="22"/>
          <w:szCs w:val="22"/>
        </w:rPr>
        <w:t>ness-to-Proceed Progress report</w:t>
      </w:r>
      <w:r w:rsidR="00FA7353" w:rsidRPr="00A4202F">
        <w:rPr>
          <w:sz w:val="22"/>
          <w:szCs w:val="22"/>
        </w:rPr>
        <w:t xml:space="preserve"> to assess the project development activi</w:t>
      </w:r>
      <w:r w:rsidR="00192664">
        <w:rPr>
          <w:sz w:val="22"/>
          <w:szCs w:val="22"/>
        </w:rPr>
        <w:t>ties underway at month four</w:t>
      </w:r>
      <w:r w:rsidR="00FA7353" w:rsidRPr="00A4202F">
        <w:rPr>
          <w:sz w:val="22"/>
          <w:szCs w:val="22"/>
        </w:rPr>
        <w:t xml:space="preserve"> of the contract. BSCC staff will offer technical assistance, as requested by the county, to support program</w:t>
      </w:r>
      <w:r w:rsidR="00192664">
        <w:rPr>
          <w:sz w:val="22"/>
          <w:szCs w:val="22"/>
        </w:rPr>
        <w:t xml:space="preserve"> implementation by month six</w:t>
      </w:r>
      <w:r w:rsidR="00FA7353" w:rsidRPr="00A4202F">
        <w:rPr>
          <w:sz w:val="22"/>
          <w:szCs w:val="22"/>
        </w:rPr>
        <w:t>.</w:t>
      </w:r>
    </w:p>
    <w:p w:rsidR="00FA7353" w:rsidRPr="00A4202F" w:rsidRDefault="00FA7353" w:rsidP="005B0CBB">
      <w:pPr>
        <w:pStyle w:val="BodyText3"/>
        <w:rPr>
          <w:rFonts w:cs="Arial"/>
          <w:sz w:val="22"/>
          <w:szCs w:val="22"/>
        </w:rPr>
      </w:pPr>
    </w:p>
    <w:p w:rsidR="00FA7353" w:rsidRPr="00A4202F" w:rsidRDefault="00FA7353" w:rsidP="00FA7353">
      <w:pPr>
        <w:pStyle w:val="BodyText3"/>
        <w:rPr>
          <w:rFonts w:cs="Arial"/>
          <w:sz w:val="22"/>
          <w:szCs w:val="22"/>
        </w:rPr>
      </w:pPr>
      <w:r w:rsidRPr="00A4202F">
        <w:rPr>
          <w:rFonts w:cs="Arial"/>
          <w:sz w:val="22"/>
          <w:szCs w:val="22"/>
        </w:rPr>
        <w:t>Grantees will also be required to submit Six-Month Progress Reports throughout the project to provide regular updates on the status of the project and a financial reporting of expenditures.</w:t>
      </w:r>
    </w:p>
    <w:p w:rsidR="00FA7353" w:rsidRPr="00A4202F" w:rsidRDefault="00FA7353" w:rsidP="005B0CBB">
      <w:pPr>
        <w:pStyle w:val="BodyText3"/>
        <w:rPr>
          <w:rFonts w:cs="Arial"/>
          <w:sz w:val="22"/>
          <w:szCs w:val="22"/>
        </w:rPr>
      </w:pPr>
    </w:p>
    <w:p w:rsidR="007177A7" w:rsidRPr="00A4202F" w:rsidRDefault="00600DD4" w:rsidP="00271A3E">
      <w:pPr>
        <w:pStyle w:val="BodyText3"/>
        <w:rPr>
          <w:rFonts w:cs="Arial"/>
          <w:sz w:val="22"/>
          <w:szCs w:val="22"/>
        </w:rPr>
      </w:pPr>
      <w:r w:rsidRPr="00A4202F">
        <w:rPr>
          <w:rFonts w:cs="Arial"/>
          <w:sz w:val="22"/>
          <w:szCs w:val="22"/>
        </w:rPr>
        <w:t xml:space="preserve">The deadline for submitting </w:t>
      </w:r>
      <w:r w:rsidR="009864D2" w:rsidRPr="00A4202F">
        <w:rPr>
          <w:rFonts w:cs="Arial"/>
          <w:sz w:val="22"/>
          <w:szCs w:val="22"/>
        </w:rPr>
        <w:t xml:space="preserve">the </w:t>
      </w:r>
      <w:r w:rsidR="00DB3DE8" w:rsidRPr="00A4202F">
        <w:rPr>
          <w:rFonts w:cs="Arial"/>
          <w:sz w:val="22"/>
          <w:szCs w:val="22"/>
        </w:rPr>
        <w:t xml:space="preserve">required </w:t>
      </w:r>
      <w:r w:rsidR="004F5FF7" w:rsidRPr="00A4202F">
        <w:rPr>
          <w:rFonts w:cs="Arial"/>
          <w:sz w:val="22"/>
          <w:szCs w:val="22"/>
        </w:rPr>
        <w:t>reports is</w:t>
      </w:r>
      <w:r w:rsidR="00AF0EAE" w:rsidRPr="00A4202F">
        <w:rPr>
          <w:rFonts w:cs="Arial"/>
          <w:sz w:val="22"/>
          <w:szCs w:val="22"/>
        </w:rPr>
        <w:t xml:space="preserve"> listed</w:t>
      </w:r>
      <w:r w:rsidR="00D75DB0" w:rsidRPr="00A4202F">
        <w:rPr>
          <w:rFonts w:cs="Arial"/>
          <w:sz w:val="22"/>
          <w:szCs w:val="22"/>
        </w:rPr>
        <w:t xml:space="preserve"> </w:t>
      </w:r>
      <w:r w:rsidR="004F5FF7" w:rsidRPr="00A4202F">
        <w:rPr>
          <w:rFonts w:cs="Arial"/>
          <w:sz w:val="22"/>
          <w:szCs w:val="22"/>
        </w:rPr>
        <w:t>below. Since</w:t>
      </w:r>
      <w:r w:rsidR="00AF0EAE" w:rsidRPr="00A4202F">
        <w:rPr>
          <w:rFonts w:cs="Arial"/>
          <w:sz w:val="22"/>
          <w:szCs w:val="22"/>
        </w:rPr>
        <w:t xml:space="preserve"> each </w:t>
      </w:r>
      <w:r w:rsidR="00C03805" w:rsidRPr="00A4202F">
        <w:rPr>
          <w:rFonts w:cs="Arial"/>
          <w:sz w:val="22"/>
          <w:szCs w:val="22"/>
        </w:rPr>
        <w:t>PFS Grant Project</w:t>
      </w:r>
      <w:r w:rsidR="00AF0EAE" w:rsidRPr="00A4202F">
        <w:rPr>
          <w:rFonts w:cs="Arial"/>
          <w:sz w:val="22"/>
          <w:szCs w:val="22"/>
        </w:rPr>
        <w:t xml:space="preserve"> may be unique in its approach and the intended results m</w:t>
      </w:r>
      <w:r w:rsidR="002D625D" w:rsidRPr="00A4202F">
        <w:rPr>
          <w:rFonts w:cs="Arial"/>
          <w:sz w:val="22"/>
          <w:szCs w:val="22"/>
        </w:rPr>
        <w:t>ay vary, n</w:t>
      </w:r>
      <w:r w:rsidR="00192664">
        <w:rPr>
          <w:rFonts w:cs="Arial"/>
          <w:sz w:val="22"/>
          <w:szCs w:val="22"/>
        </w:rPr>
        <w:t>ot all measures as stated above</w:t>
      </w:r>
      <w:r w:rsidR="002D625D" w:rsidRPr="00A4202F">
        <w:rPr>
          <w:rFonts w:cs="Arial"/>
          <w:sz w:val="22"/>
          <w:szCs w:val="22"/>
        </w:rPr>
        <w:t xml:space="preserve"> may apply. </w:t>
      </w:r>
      <w:r w:rsidR="00FB3570" w:rsidRPr="00A4202F">
        <w:rPr>
          <w:rFonts w:cs="Arial"/>
          <w:sz w:val="22"/>
          <w:szCs w:val="22"/>
        </w:rPr>
        <w:t>Staff will develop a draft data collection tool</w:t>
      </w:r>
      <w:r w:rsidR="00353E59" w:rsidRPr="00A4202F">
        <w:rPr>
          <w:rFonts w:cs="Arial"/>
          <w:sz w:val="22"/>
          <w:szCs w:val="22"/>
        </w:rPr>
        <w:t xml:space="preserve"> and progress report format</w:t>
      </w:r>
      <w:r w:rsidR="00AF0EAE" w:rsidRPr="00A4202F">
        <w:rPr>
          <w:rFonts w:cs="Arial"/>
          <w:sz w:val="22"/>
          <w:szCs w:val="22"/>
        </w:rPr>
        <w:t xml:space="preserve"> </w:t>
      </w:r>
      <w:r w:rsidR="004F5FF7" w:rsidRPr="00A4202F">
        <w:rPr>
          <w:rFonts w:cs="Arial"/>
          <w:sz w:val="22"/>
          <w:szCs w:val="22"/>
        </w:rPr>
        <w:t>in collaboration</w:t>
      </w:r>
      <w:r w:rsidR="00FB3570" w:rsidRPr="00A4202F">
        <w:rPr>
          <w:rFonts w:cs="Arial"/>
          <w:sz w:val="22"/>
          <w:szCs w:val="22"/>
        </w:rPr>
        <w:t xml:space="preserve"> with new grantees </w:t>
      </w:r>
      <w:r w:rsidR="00AF0EAE" w:rsidRPr="00A4202F">
        <w:rPr>
          <w:rFonts w:cs="Arial"/>
          <w:sz w:val="22"/>
          <w:szCs w:val="22"/>
        </w:rPr>
        <w:t>at the mandatory Grantee Orientation to solicit grantee</w:t>
      </w:r>
      <w:r w:rsidR="00FB3570" w:rsidRPr="00A4202F">
        <w:rPr>
          <w:rFonts w:cs="Arial"/>
          <w:sz w:val="22"/>
          <w:szCs w:val="22"/>
        </w:rPr>
        <w:t xml:space="preserve"> input </w:t>
      </w:r>
      <w:r w:rsidR="00FA7353" w:rsidRPr="00A4202F">
        <w:rPr>
          <w:rFonts w:cs="Arial"/>
          <w:sz w:val="22"/>
          <w:szCs w:val="22"/>
        </w:rPr>
        <w:t>into the development of the reports.</w:t>
      </w:r>
      <w:r w:rsidR="007177A7" w:rsidRPr="00A4202F">
        <w:rPr>
          <w:rFonts w:cs="Arial"/>
          <w:sz w:val="22"/>
          <w:szCs w:val="22"/>
        </w:rPr>
        <w:br w:type="page"/>
      </w:r>
    </w:p>
    <w:p w:rsidR="003722D8" w:rsidRPr="00A4202F" w:rsidRDefault="003722D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2520"/>
      </w:tblGrid>
      <w:tr w:rsidR="00D75DB0" w:rsidRPr="00A4202F" w:rsidTr="0073766A">
        <w:trPr>
          <w:trHeight w:val="620"/>
          <w:jc w:val="center"/>
        </w:trPr>
        <w:tc>
          <w:tcPr>
            <w:tcW w:w="5495" w:type="dxa"/>
            <w:shd w:val="clear" w:color="auto" w:fill="BFBFBF" w:themeFill="background1" w:themeFillShade="BF"/>
            <w:vAlign w:val="center"/>
          </w:tcPr>
          <w:p w:rsidR="00896A37" w:rsidRPr="00A4202F" w:rsidRDefault="002E2E43" w:rsidP="00F36524">
            <w:pPr>
              <w:pStyle w:val="BodyText3"/>
              <w:jc w:val="center"/>
              <w:rPr>
                <w:rFonts w:cs="Arial"/>
                <w:b/>
                <w:sz w:val="22"/>
                <w:szCs w:val="22"/>
              </w:rPr>
            </w:pPr>
            <w:r w:rsidRPr="00A4202F">
              <w:rPr>
                <w:rFonts w:cs="Arial"/>
                <w:b/>
                <w:sz w:val="22"/>
                <w:szCs w:val="22"/>
              </w:rPr>
              <w:t xml:space="preserve">Report and </w:t>
            </w:r>
            <w:r w:rsidR="00D75DB0" w:rsidRPr="00A4202F">
              <w:rPr>
                <w:rFonts w:cs="Arial"/>
                <w:b/>
                <w:sz w:val="22"/>
                <w:szCs w:val="22"/>
              </w:rPr>
              <w:t>Reporting Period</w:t>
            </w:r>
          </w:p>
        </w:tc>
        <w:tc>
          <w:tcPr>
            <w:tcW w:w="2520" w:type="dxa"/>
            <w:shd w:val="clear" w:color="auto" w:fill="BFBFBF" w:themeFill="background1" w:themeFillShade="BF"/>
            <w:vAlign w:val="center"/>
          </w:tcPr>
          <w:p w:rsidR="00D75DB0" w:rsidRPr="00A4202F" w:rsidRDefault="00D75DB0" w:rsidP="002E2E43">
            <w:pPr>
              <w:pStyle w:val="BodyText3"/>
              <w:jc w:val="center"/>
              <w:rPr>
                <w:rFonts w:cs="Arial"/>
                <w:b/>
                <w:sz w:val="22"/>
                <w:szCs w:val="22"/>
              </w:rPr>
            </w:pPr>
            <w:r w:rsidRPr="00A4202F">
              <w:rPr>
                <w:rFonts w:cs="Arial"/>
                <w:b/>
                <w:sz w:val="22"/>
                <w:szCs w:val="22"/>
              </w:rPr>
              <w:t>Report Due Dates</w:t>
            </w:r>
          </w:p>
        </w:tc>
      </w:tr>
      <w:tr w:rsidR="00FA6A2F" w:rsidRPr="00A4202F" w:rsidTr="00E12B37">
        <w:trPr>
          <w:trHeight w:val="621"/>
          <w:jc w:val="center"/>
        </w:trPr>
        <w:tc>
          <w:tcPr>
            <w:tcW w:w="5495" w:type="dxa"/>
            <w:vAlign w:val="center"/>
          </w:tcPr>
          <w:p w:rsidR="00353E59" w:rsidRPr="00A4202F" w:rsidRDefault="00F92811" w:rsidP="00D75DB0">
            <w:pPr>
              <w:pStyle w:val="BodyText3"/>
              <w:rPr>
                <w:rFonts w:cs="Arial"/>
                <w:sz w:val="22"/>
                <w:szCs w:val="22"/>
              </w:rPr>
            </w:pPr>
            <w:r w:rsidRPr="00A4202F">
              <w:rPr>
                <w:rFonts w:cs="Arial"/>
                <w:sz w:val="22"/>
                <w:szCs w:val="22"/>
              </w:rPr>
              <w:t>Readiness-</w:t>
            </w:r>
            <w:r w:rsidR="00353E59" w:rsidRPr="00A4202F">
              <w:rPr>
                <w:rFonts w:cs="Arial"/>
                <w:sz w:val="22"/>
                <w:szCs w:val="22"/>
              </w:rPr>
              <w:t>to</w:t>
            </w:r>
            <w:r w:rsidRPr="00A4202F">
              <w:rPr>
                <w:rFonts w:cs="Arial"/>
                <w:sz w:val="22"/>
                <w:szCs w:val="22"/>
              </w:rPr>
              <w:t>-</w:t>
            </w:r>
            <w:r w:rsidR="00353E59" w:rsidRPr="00A4202F">
              <w:rPr>
                <w:rFonts w:cs="Arial"/>
                <w:sz w:val="22"/>
                <w:szCs w:val="22"/>
              </w:rPr>
              <w:t xml:space="preserve">Proceed Report </w:t>
            </w:r>
          </w:p>
          <w:p w:rsidR="00896A37" w:rsidRPr="00A4202F" w:rsidRDefault="00896A37" w:rsidP="006277DF">
            <w:pPr>
              <w:pStyle w:val="BodyText3"/>
              <w:rPr>
                <w:rFonts w:cs="Arial"/>
                <w:sz w:val="22"/>
                <w:szCs w:val="22"/>
              </w:rPr>
            </w:pPr>
            <w:r w:rsidRPr="00A4202F">
              <w:rPr>
                <w:rFonts w:cs="Arial"/>
                <w:sz w:val="22"/>
                <w:szCs w:val="22"/>
              </w:rPr>
              <w:t>(</w:t>
            </w:r>
            <w:r w:rsidR="00FA6A2F" w:rsidRPr="00A4202F">
              <w:rPr>
                <w:rFonts w:cs="Arial"/>
                <w:sz w:val="22"/>
                <w:szCs w:val="22"/>
              </w:rPr>
              <w:t xml:space="preserve">May 1, 2016 through </w:t>
            </w:r>
            <w:r w:rsidR="006277DF" w:rsidRPr="00A4202F">
              <w:rPr>
                <w:rFonts w:cs="Arial"/>
                <w:sz w:val="22"/>
                <w:szCs w:val="22"/>
              </w:rPr>
              <w:t>August</w:t>
            </w:r>
            <w:r w:rsidR="00FA6A2F" w:rsidRPr="00A4202F">
              <w:rPr>
                <w:rFonts w:cs="Arial"/>
                <w:sz w:val="22"/>
                <w:szCs w:val="22"/>
              </w:rPr>
              <w:t xml:space="preserve"> 3</w:t>
            </w:r>
            <w:r w:rsidR="006277DF" w:rsidRPr="00A4202F">
              <w:rPr>
                <w:rFonts w:cs="Arial"/>
                <w:sz w:val="22"/>
                <w:szCs w:val="22"/>
              </w:rPr>
              <w:t>1</w:t>
            </w:r>
            <w:r w:rsidR="00FA6A2F" w:rsidRPr="00A4202F">
              <w:rPr>
                <w:rFonts w:cs="Arial"/>
                <w:sz w:val="22"/>
                <w:szCs w:val="22"/>
              </w:rPr>
              <w:t>, 2016</w:t>
            </w:r>
            <w:r w:rsidRPr="00A4202F">
              <w:rPr>
                <w:rFonts w:cs="Arial"/>
                <w:sz w:val="22"/>
                <w:szCs w:val="22"/>
              </w:rPr>
              <w:t>)</w:t>
            </w:r>
          </w:p>
        </w:tc>
        <w:tc>
          <w:tcPr>
            <w:tcW w:w="2520" w:type="dxa"/>
            <w:vAlign w:val="center"/>
          </w:tcPr>
          <w:p w:rsidR="00FA6A2F" w:rsidRPr="00A4202F" w:rsidRDefault="002B2FD7" w:rsidP="006277DF">
            <w:pPr>
              <w:pStyle w:val="BodyText3"/>
              <w:rPr>
                <w:rFonts w:cs="Arial"/>
                <w:sz w:val="22"/>
                <w:szCs w:val="22"/>
              </w:rPr>
            </w:pPr>
            <w:r w:rsidRPr="00A4202F">
              <w:rPr>
                <w:rFonts w:cs="Arial"/>
                <w:sz w:val="22"/>
                <w:szCs w:val="22"/>
              </w:rPr>
              <w:t xml:space="preserve">September </w:t>
            </w:r>
            <w:r w:rsidR="00353E59" w:rsidRPr="00A4202F">
              <w:rPr>
                <w:rFonts w:cs="Arial"/>
                <w:sz w:val="22"/>
                <w:szCs w:val="22"/>
              </w:rPr>
              <w:t>1</w:t>
            </w:r>
            <w:r w:rsidRPr="00A4202F">
              <w:rPr>
                <w:rFonts w:cs="Arial"/>
                <w:sz w:val="22"/>
                <w:szCs w:val="22"/>
              </w:rPr>
              <w:t>5</w:t>
            </w:r>
            <w:r w:rsidR="00353E59" w:rsidRPr="00A4202F">
              <w:rPr>
                <w:rFonts w:cs="Arial"/>
                <w:sz w:val="22"/>
                <w:szCs w:val="22"/>
              </w:rPr>
              <w:t xml:space="preserve">, </w:t>
            </w:r>
            <w:r w:rsidR="00FA6A2F" w:rsidRPr="00A4202F">
              <w:rPr>
                <w:rFonts w:cs="Arial"/>
                <w:sz w:val="22"/>
                <w:szCs w:val="22"/>
              </w:rPr>
              <w:t>2016</w:t>
            </w:r>
          </w:p>
        </w:tc>
      </w:tr>
      <w:tr w:rsidR="00B71EFD" w:rsidRPr="00A4202F" w:rsidTr="00E12B37">
        <w:trPr>
          <w:trHeight w:val="621"/>
          <w:jc w:val="center"/>
        </w:trPr>
        <w:tc>
          <w:tcPr>
            <w:tcW w:w="5495" w:type="dxa"/>
            <w:vAlign w:val="center"/>
          </w:tcPr>
          <w:p w:rsidR="00B71EFD" w:rsidRPr="00A4202F" w:rsidRDefault="00F92811" w:rsidP="00B71EFD">
            <w:pPr>
              <w:pStyle w:val="BodyText3"/>
              <w:rPr>
                <w:rFonts w:cs="Arial"/>
                <w:sz w:val="22"/>
                <w:szCs w:val="22"/>
              </w:rPr>
            </w:pPr>
            <w:r w:rsidRPr="00A4202F">
              <w:rPr>
                <w:rFonts w:cs="Arial"/>
                <w:sz w:val="22"/>
                <w:szCs w:val="22"/>
              </w:rPr>
              <w:t>Six-</w:t>
            </w:r>
            <w:r w:rsidR="00B71EFD" w:rsidRPr="00A4202F">
              <w:rPr>
                <w:rFonts w:cs="Arial"/>
                <w:sz w:val="22"/>
                <w:szCs w:val="22"/>
              </w:rPr>
              <w:t>Month Progress Report</w:t>
            </w:r>
          </w:p>
          <w:p w:rsidR="00896A37" w:rsidRPr="00A4202F" w:rsidRDefault="00896A37" w:rsidP="000759DE">
            <w:pPr>
              <w:pStyle w:val="BodyText3"/>
              <w:rPr>
                <w:rFonts w:cs="Arial"/>
                <w:sz w:val="22"/>
                <w:szCs w:val="22"/>
              </w:rPr>
            </w:pPr>
            <w:r w:rsidRPr="00A4202F">
              <w:rPr>
                <w:rFonts w:cs="Arial"/>
                <w:sz w:val="22"/>
                <w:szCs w:val="22"/>
              </w:rPr>
              <w:t>(</w:t>
            </w:r>
            <w:r w:rsidR="006277DF" w:rsidRPr="00A4202F">
              <w:rPr>
                <w:rFonts w:cs="Arial"/>
                <w:sz w:val="22"/>
                <w:szCs w:val="22"/>
              </w:rPr>
              <w:t xml:space="preserve">October 1, 2016 through </w:t>
            </w:r>
            <w:r w:rsidR="000759DE" w:rsidRPr="00A4202F">
              <w:rPr>
                <w:rFonts w:cs="Arial"/>
                <w:sz w:val="22"/>
                <w:szCs w:val="22"/>
              </w:rPr>
              <w:t>March 31</w:t>
            </w:r>
            <w:r w:rsidR="00B71EFD" w:rsidRPr="00A4202F">
              <w:rPr>
                <w:rFonts w:cs="Arial"/>
                <w:sz w:val="22"/>
                <w:szCs w:val="22"/>
              </w:rPr>
              <w:t>, 2017</w:t>
            </w:r>
            <w:r w:rsidRPr="00A4202F">
              <w:rPr>
                <w:rFonts w:cs="Arial"/>
                <w:sz w:val="22"/>
                <w:szCs w:val="22"/>
              </w:rPr>
              <w:t>)</w:t>
            </w:r>
          </w:p>
        </w:tc>
        <w:tc>
          <w:tcPr>
            <w:tcW w:w="2520" w:type="dxa"/>
            <w:vAlign w:val="center"/>
          </w:tcPr>
          <w:p w:rsidR="00B71EFD" w:rsidRPr="00A4202F" w:rsidRDefault="000759DE" w:rsidP="000759DE">
            <w:pPr>
              <w:pStyle w:val="BodyText3"/>
              <w:rPr>
                <w:rFonts w:cs="Arial"/>
                <w:sz w:val="22"/>
                <w:szCs w:val="22"/>
              </w:rPr>
            </w:pPr>
            <w:r w:rsidRPr="00A4202F">
              <w:rPr>
                <w:rFonts w:cs="Arial"/>
                <w:sz w:val="22"/>
                <w:szCs w:val="22"/>
              </w:rPr>
              <w:t xml:space="preserve">May </w:t>
            </w:r>
            <w:r w:rsidR="00B71EFD" w:rsidRPr="00A4202F">
              <w:rPr>
                <w:rFonts w:cs="Arial"/>
                <w:sz w:val="22"/>
                <w:szCs w:val="22"/>
              </w:rPr>
              <w:t>1, 2017</w:t>
            </w:r>
          </w:p>
        </w:tc>
      </w:tr>
      <w:tr w:rsidR="00353E59" w:rsidRPr="00A4202F" w:rsidTr="00E12B37">
        <w:trPr>
          <w:trHeight w:val="621"/>
          <w:jc w:val="center"/>
        </w:trPr>
        <w:tc>
          <w:tcPr>
            <w:tcW w:w="5495" w:type="dxa"/>
            <w:vAlign w:val="center"/>
          </w:tcPr>
          <w:p w:rsidR="00353E59" w:rsidRPr="00A4202F" w:rsidRDefault="004F5FF7" w:rsidP="00353E59">
            <w:pPr>
              <w:pStyle w:val="BodyText3"/>
              <w:rPr>
                <w:rFonts w:cs="Arial"/>
                <w:sz w:val="22"/>
                <w:szCs w:val="22"/>
              </w:rPr>
            </w:pPr>
            <w:r w:rsidRPr="00A4202F">
              <w:rPr>
                <w:rFonts w:cs="Arial"/>
                <w:sz w:val="22"/>
                <w:szCs w:val="22"/>
              </w:rPr>
              <w:t>Annual Report</w:t>
            </w:r>
            <w:r w:rsidR="00353E59" w:rsidRPr="00A4202F">
              <w:rPr>
                <w:rFonts w:cs="Arial"/>
                <w:sz w:val="22"/>
                <w:szCs w:val="22"/>
              </w:rPr>
              <w:t xml:space="preserve"> </w:t>
            </w:r>
          </w:p>
          <w:p w:rsidR="00896A37" w:rsidRPr="00A4202F" w:rsidRDefault="00353E59" w:rsidP="00E12B37">
            <w:pPr>
              <w:pStyle w:val="BodyText3"/>
              <w:rPr>
                <w:rFonts w:cs="Arial"/>
                <w:sz w:val="22"/>
                <w:szCs w:val="22"/>
              </w:rPr>
            </w:pPr>
            <w:r w:rsidRPr="00A4202F">
              <w:rPr>
                <w:rFonts w:cs="Arial"/>
                <w:sz w:val="22"/>
                <w:szCs w:val="22"/>
              </w:rPr>
              <w:t>October 1, 2016 through September 30, 2017</w:t>
            </w:r>
          </w:p>
        </w:tc>
        <w:tc>
          <w:tcPr>
            <w:tcW w:w="2520" w:type="dxa"/>
            <w:vAlign w:val="center"/>
          </w:tcPr>
          <w:p w:rsidR="00353E59" w:rsidRPr="00A4202F" w:rsidRDefault="00353E59" w:rsidP="00353E59">
            <w:pPr>
              <w:rPr>
                <w:rFonts w:ascii="Arial" w:hAnsi="Arial" w:cs="Arial"/>
              </w:rPr>
            </w:pPr>
            <w:r w:rsidRPr="00A4202F">
              <w:rPr>
                <w:rFonts w:ascii="Arial" w:hAnsi="Arial" w:cs="Arial"/>
                <w:sz w:val="22"/>
                <w:szCs w:val="22"/>
              </w:rPr>
              <w:t>November 1, 2017</w:t>
            </w:r>
          </w:p>
        </w:tc>
      </w:tr>
      <w:tr w:rsidR="00B71EFD" w:rsidRPr="00A4202F" w:rsidTr="00E12B37">
        <w:trPr>
          <w:trHeight w:val="621"/>
          <w:jc w:val="center"/>
        </w:trPr>
        <w:tc>
          <w:tcPr>
            <w:tcW w:w="5495" w:type="dxa"/>
            <w:vAlign w:val="center"/>
          </w:tcPr>
          <w:p w:rsidR="00B71EFD" w:rsidRPr="00A4202F" w:rsidRDefault="00F92811" w:rsidP="00B71EFD">
            <w:pPr>
              <w:pStyle w:val="BodyText3"/>
              <w:rPr>
                <w:rFonts w:cs="Arial"/>
                <w:sz w:val="22"/>
                <w:szCs w:val="22"/>
              </w:rPr>
            </w:pPr>
            <w:r w:rsidRPr="00A4202F">
              <w:rPr>
                <w:rFonts w:cs="Arial"/>
                <w:sz w:val="22"/>
                <w:szCs w:val="22"/>
              </w:rPr>
              <w:t>Six-</w:t>
            </w:r>
            <w:r w:rsidR="00B71EFD" w:rsidRPr="00A4202F">
              <w:rPr>
                <w:rFonts w:cs="Arial"/>
                <w:sz w:val="22"/>
                <w:szCs w:val="22"/>
              </w:rPr>
              <w:t>Month Progress Report</w:t>
            </w:r>
          </w:p>
          <w:p w:rsidR="00896A37" w:rsidRPr="00A4202F" w:rsidRDefault="000759DE" w:rsidP="000759DE">
            <w:pPr>
              <w:pStyle w:val="BodyText3"/>
              <w:rPr>
                <w:rFonts w:cs="Arial"/>
                <w:sz w:val="22"/>
                <w:szCs w:val="22"/>
              </w:rPr>
            </w:pPr>
            <w:r w:rsidRPr="00A4202F">
              <w:rPr>
                <w:rFonts w:cs="Arial"/>
                <w:sz w:val="22"/>
                <w:szCs w:val="22"/>
              </w:rPr>
              <w:t>October 1, 2017 through March</w:t>
            </w:r>
            <w:r w:rsidR="00896A37" w:rsidRPr="00A4202F">
              <w:rPr>
                <w:rFonts w:cs="Arial"/>
                <w:sz w:val="22"/>
                <w:szCs w:val="22"/>
              </w:rPr>
              <w:t xml:space="preserve"> 3</w:t>
            </w:r>
            <w:r w:rsidRPr="00A4202F">
              <w:rPr>
                <w:rFonts w:cs="Arial"/>
                <w:sz w:val="22"/>
                <w:szCs w:val="22"/>
              </w:rPr>
              <w:t>1</w:t>
            </w:r>
            <w:r w:rsidR="00896A37" w:rsidRPr="00A4202F">
              <w:rPr>
                <w:rFonts w:cs="Arial"/>
                <w:sz w:val="22"/>
                <w:szCs w:val="22"/>
              </w:rPr>
              <w:t>, 2018</w:t>
            </w:r>
          </w:p>
        </w:tc>
        <w:tc>
          <w:tcPr>
            <w:tcW w:w="2520" w:type="dxa"/>
            <w:vAlign w:val="center"/>
          </w:tcPr>
          <w:p w:rsidR="00B71EFD" w:rsidRPr="00A4202F" w:rsidRDefault="000759DE" w:rsidP="00353E59">
            <w:pPr>
              <w:rPr>
                <w:rFonts w:ascii="Arial" w:hAnsi="Arial" w:cs="Arial"/>
                <w:sz w:val="22"/>
                <w:szCs w:val="22"/>
              </w:rPr>
            </w:pPr>
            <w:r w:rsidRPr="00A4202F">
              <w:rPr>
                <w:rFonts w:ascii="Arial" w:hAnsi="Arial" w:cs="Arial"/>
                <w:sz w:val="22"/>
                <w:szCs w:val="22"/>
              </w:rPr>
              <w:t>May</w:t>
            </w:r>
            <w:r w:rsidR="00896A37" w:rsidRPr="00A4202F">
              <w:rPr>
                <w:rFonts w:ascii="Arial" w:hAnsi="Arial" w:cs="Arial"/>
                <w:sz w:val="22"/>
                <w:szCs w:val="22"/>
              </w:rPr>
              <w:t xml:space="preserve"> 1, 2018</w:t>
            </w:r>
          </w:p>
        </w:tc>
      </w:tr>
      <w:tr w:rsidR="00353E59" w:rsidRPr="00A4202F" w:rsidTr="00E12B37">
        <w:trPr>
          <w:trHeight w:val="621"/>
          <w:jc w:val="center"/>
        </w:trPr>
        <w:tc>
          <w:tcPr>
            <w:tcW w:w="5495" w:type="dxa"/>
            <w:vAlign w:val="center"/>
          </w:tcPr>
          <w:p w:rsidR="00353E59" w:rsidRPr="00A4202F" w:rsidRDefault="004F5FF7" w:rsidP="00353E59">
            <w:pPr>
              <w:pStyle w:val="BodyText3"/>
              <w:rPr>
                <w:rFonts w:cs="Arial"/>
                <w:sz w:val="22"/>
                <w:szCs w:val="22"/>
              </w:rPr>
            </w:pPr>
            <w:r w:rsidRPr="00A4202F">
              <w:rPr>
                <w:rFonts w:cs="Arial"/>
                <w:sz w:val="22"/>
                <w:szCs w:val="22"/>
              </w:rPr>
              <w:t>Annual Report</w:t>
            </w:r>
            <w:r w:rsidR="00353E59" w:rsidRPr="00A4202F">
              <w:rPr>
                <w:rFonts w:cs="Arial"/>
                <w:sz w:val="22"/>
                <w:szCs w:val="22"/>
              </w:rPr>
              <w:t xml:space="preserve"> </w:t>
            </w:r>
          </w:p>
          <w:p w:rsidR="00896A37" w:rsidRPr="00A4202F" w:rsidRDefault="00353E59" w:rsidP="00E12B37">
            <w:pPr>
              <w:pStyle w:val="BodyText3"/>
              <w:rPr>
                <w:rFonts w:cs="Arial"/>
                <w:sz w:val="22"/>
                <w:szCs w:val="22"/>
              </w:rPr>
            </w:pPr>
            <w:r w:rsidRPr="00A4202F">
              <w:rPr>
                <w:rFonts w:cs="Arial"/>
                <w:sz w:val="22"/>
                <w:szCs w:val="22"/>
              </w:rPr>
              <w:t>October 1, 2017 through September 30, 2018</w:t>
            </w:r>
          </w:p>
        </w:tc>
        <w:tc>
          <w:tcPr>
            <w:tcW w:w="2520" w:type="dxa"/>
            <w:vAlign w:val="center"/>
          </w:tcPr>
          <w:p w:rsidR="00353E59" w:rsidRPr="00A4202F" w:rsidRDefault="00353E59" w:rsidP="00353E59">
            <w:pPr>
              <w:rPr>
                <w:rFonts w:ascii="Arial" w:hAnsi="Arial" w:cs="Arial"/>
              </w:rPr>
            </w:pPr>
            <w:r w:rsidRPr="00A4202F">
              <w:rPr>
                <w:rFonts w:ascii="Arial" w:hAnsi="Arial" w:cs="Arial"/>
                <w:sz w:val="22"/>
                <w:szCs w:val="22"/>
              </w:rPr>
              <w:t>November 1, 2018</w:t>
            </w:r>
          </w:p>
        </w:tc>
      </w:tr>
      <w:tr w:rsidR="006277DF" w:rsidRPr="00A4202F" w:rsidTr="00E12B37">
        <w:trPr>
          <w:trHeight w:val="621"/>
          <w:jc w:val="center"/>
        </w:trPr>
        <w:tc>
          <w:tcPr>
            <w:tcW w:w="5495" w:type="dxa"/>
            <w:vAlign w:val="center"/>
          </w:tcPr>
          <w:p w:rsidR="006277DF" w:rsidRPr="00A4202F" w:rsidRDefault="006277DF" w:rsidP="006277DF">
            <w:pPr>
              <w:pStyle w:val="BodyText3"/>
              <w:rPr>
                <w:rFonts w:cs="Arial"/>
                <w:sz w:val="22"/>
                <w:szCs w:val="22"/>
              </w:rPr>
            </w:pPr>
            <w:r w:rsidRPr="00A4202F">
              <w:rPr>
                <w:rFonts w:cs="Arial"/>
                <w:sz w:val="22"/>
                <w:szCs w:val="22"/>
              </w:rPr>
              <w:t>Six-Month Progress Report</w:t>
            </w:r>
          </w:p>
          <w:p w:rsidR="006277DF" w:rsidRPr="00A4202F" w:rsidRDefault="006277DF" w:rsidP="006277DF">
            <w:pPr>
              <w:pStyle w:val="BodyText3"/>
              <w:rPr>
                <w:rFonts w:cs="Arial"/>
                <w:sz w:val="22"/>
                <w:szCs w:val="22"/>
              </w:rPr>
            </w:pPr>
            <w:r w:rsidRPr="00A4202F">
              <w:rPr>
                <w:rFonts w:cs="Arial"/>
                <w:sz w:val="22"/>
                <w:szCs w:val="22"/>
              </w:rPr>
              <w:t>Period Octo</w:t>
            </w:r>
            <w:r w:rsidR="000759DE" w:rsidRPr="00A4202F">
              <w:rPr>
                <w:rFonts w:cs="Arial"/>
                <w:sz w:val="22"/>
                <w:szCs w:val="22"/>
              </w:rPr>
              <w:t>ber 1, 2018 through March 31</w:t>
            </w:r>
            <w:r w:rsidRPr="00A4202F">
              <w:rPr>
                <w:rFonts w:cs="Arial"/>
                <w:sz w:val="22"/>
                <w:szCs w:val="22"/>
              </w:rPr>
              <w:t>, 2019</w:t>
            </w:r>
          </w:p>
        </w:tc>
        <w:tc>
          <w:tcPr>
            <w:tcW w:w="2520" w:type="dxa"/>
            <w:vAlign w:val="center"/>
          </w:tcPr>
          <w:p w:rsidR="006277DF" w:rsidRPr="00A4202F" w:rsidRDefault="000759DE" w:rsidP="006277DF">
            <w:pPr>
              <w:rPr>
                <w:rFonts w:ascii="Arial" w:hAnsi="Arial" w:cs="Arial"/>
                <w:sz w:val="22"/>
                <w:szCs w:val="22"/>
              </w:rPr>
            </w:pPr>
            <w:r w:rsidRPr="00A4202F">
              <w:rPr>
                <w:rFonts w:ascii="Arial" w:hAnsi="Arial" w:cs="Arial"/>
                <w:sz w:val="22"/>
                <w:szCs w:val="22"/>
              </w:rPr>
              <w:t>May</w:t>
            </w:r>
            <w:r w:rsidR="006277DF" w:rsidRPr="00A4202F">
              <w:rPr>
                <w:rFonts w:ascii="Arial" w:hAnsi="Arial" w:cs="Arial"/>
                <w:sz w:val="22"/>
                <w:szCs w:val="22"/>
              </w:rPr>
              <w:t xml:space="preserve"> 1, 2019</w:t>
            </w:r>
          </w:p>
        </w:tc>
      </w:tr>
      <w:tr w:rsidR="006277DF" w:rsidRPr="00A4202F" w:rsidTr="00E12B37">
        <w:trPr>
          <w:trHeight w:val="621"/>
          <w:jc w:val="center"/>
        </w:trPr>
        <w:tc>
          <w:tcPr>
            <w:tcW w:w="5495" w:type="dxa"/>
            <w:vAlign w:val="center"/>
          </w:tcPr>
          <w:p w:rsidR="006277DF" w:rsidRPr="00A4202F" w:rsidRDefault="006277DF" w:rsidP="006277DF">
            <w:pPr>
              <w:pStyle w:val="BodyText3"/>
              <w:rPr>
                <w:rFonts w:cs="Arial"/>
                <w:sz w:val="22"/>
                <w:szCs w:val="22"/>
              </w:rPr>
            </w:pPr>
            <w:r w:rsidRPr="00A4202F">
              <w:rPr>
                <w:rFonts w:cs="Arial"/>
                <w:sz w:val="22"/>
                <w:szCs w:val="22"/>
              </w:rPr>
              <w:t xml:space="preserve">Final Annual Report </w:t>
            </w:r>
          </w:p>
          <w:p w:rsidR="006277DF" w:rsidRPr="00A4202F" w:rsidRDefault="006277DF" w:rsidP="006277DF">
            <w:pPr>
              <w:pStyle w:val="BodyText3"/>
              <w:rPr>
                <w:rFonts w:cs="Arial"/>
                <w:sz w:val="22"/>
                <w:szCs w:val="22"/>
              </w:rPr>
            </w:pPr>
            <w:r w:rsidRPr="00A4202F">
              <w:rPr>
                <w:rFonts w:cs="Arial"/>
                <w:sz w:val="22"/>
                <w:szCs w:val="22"/>
              </w:rPr>
              <w:t>Period October 1, 2018 through September 30, 2019</w:t>
            </w:r>
          </w:p>
        </w:tc>
        <w:tc>
          <w:tcPr>
            <w:tcW w:w="2520" w:type="dxa"/>
            <w:vAlign w:val="center"/>
          </w:tcPr>
          <w:p w:rsidR="006277DF" w:rsidRPr="00A4202F" w:rsidRDefault="006277DF" w:rsidP="006277DF">
            <w:pPr>
              <w:pStyle w:val="BodyText3"/>
              <w:rPr>
                <w:rFonts w:cs="Arial"/>
                <w:sz w:val="22"/>
                <w:szCs w:val="22"/>
              </w:rPr>
            </w:pPr>
            <w:r w:rsidRPr="00A4202F">
              <w:rPr>
                <w:rFonts w:cs="Arial"/>
                <w:sz w:val="22"/>
                <w:szCs w:val="22"/>
              </w:rPr>
              <w:t>November 1, 2019</w:t>
            </w:r>
          </w:p>
        </w:tc>
      </w:tr>
    </w:tbl>
    <w:p w:rsidR="00D75DB0" w:rsidRPr="00A4202F" w:rsidRDefault="00D75DB0" w:rsidP="005B0CBB">
      <w:pPr>
        <w:pStyle w:val="BodyText3"/>
        <w:rPr>
          <w:rFonts w:cs="Arial"/>
          <w:sz w:val="22"/>
          <w:szCs w:val="22"/>
        </w:rPr>
      </w:pPr>
    </w:p>
    <w:p w:rsidR="00796B49" w:rsidRPr="00A4202F" w:rsidRDefault="00796B49" w:rsidP="00DD72B4">
      <w:pPr>
        <w:pStyle w:val="BodyText2"/>
        <w:rPr>
          <w:b/>
          <w:color w:val="auto"/>
          <w:szCs w:val="22"/>
          <w:u w:val="single"/>
        </w:rPr>
      </w:pPr>
      <w:r w:rsidRPr="00A4202F">
        <w:rPr>
          <w:b/>
          <w:color w:val="auto"/>
          <w:szCs w:val="22"/>
          <w:u w:val="single"/>
        </w:rPr>
        <w:t>Mo</w:t>
      </w:r>
      <w:r w:rsidR="00FE2142" w:rsidRPr="00A4202F">
        <w:rPr>
          <w:b/>
          <w:color w:val="auto"/>
          <w:szCs w:val="22"/>
          <w:u w:val="single"/>
        </w:rPr>
        <w:t>nitoring and Project Assessment</w:t>
      </w:r>
    </w:p>
    <w:p w:rsidR="00796B49" w:rsidRPr="00A4202F" w:rsidRDefault="00796B49" w:rsidP="00DD72B4">
      <w:pPr>
        <w:pStyle w:val="BodyText2"/>
        <w:rPr>
          <w:b/>
          <w:color w:val="auto"/>
          <w:szCs w:val="22"/>
          <w:u w:val="single"/>
        </w:rPr>
      </w:pPr>
    </w:p>
    <w:p w:rsidR="00600DD4" w:rsidRPr="00A4202F" w:rsidRDefault="00796B49" w:rsidP="00EE32AF">
      <w:pPr>
        <w:pStyle w:val="BodyText2"/>
        <w:jc w:val="both"/>
        <w:rPr>
          <w:color w:val="auto"/>
          <w:szCs w:val="22"/>
        </w:rPr>
      </w:pPr>
      <w:r w:rsidRPr="00A4202F">
        <w:rPr>
          <w:color w:val="auto"/>
          <w:szCs w:val="22"/>
        </w:rPr>
        <w:t>BSCC staff will conduct periodic monitoring of each project to assess whether the project is in compliance with grant requirements and making progress</w:t>
      </w:r>
      <w:r w:rsidR="00AE6371" w:rsidRPr="00A4202F">
        <w:rPr>
          <w:color w:val="auto"/>
          <w:szCs w:val="22"/>
        </w:rPr>
        <w:t xml:space="preserve"> toward grant objectives, </w:t>
      </w:r>
      <w:r w:rsidR="001D0712" w:rsidRPr="00A4202F">
        <w:rPr>
          <w:color w:val="auto"/>
          <w:szCs w:val="22"/>
        </w:rPr>
        <w:t xml:space="preserve">and </w:t>
      </w:r>
      <w:r w:rsidR="00973DFB" w:rsidRPr="00A4202F">
        <w:rPr>
          <w:color w:val="auto"/>
          <w:szCs w:val="22"/>
        </w:rPr>
        <w:t xml:space="preserve">to </w:t>
      </w:r>
      <w:r w:rsidR="001D0712" w:rsidRPr="00A4202F">
        <w:rPr>
          <w:color w:val="auto"/>
          <w:szCs w:val="22"/>
        </w:rPr>
        <w:t>provide</w:t>
      </w:r>
      <w:r w:rsidRPr="00A4202F">
        <w:rPr>
          <w:color w:val="auto"/>
          <w:szCs w:val="22"/>
        </w:rPr>
        <w:t xml:space="preserve"> technical assistance as needed regarding fiscal, programmatic, evaluation</w:t>
      </w:r>
      <w:r w:rsidR="00695975" w:rsidRPr="00A4202F">
        <w:rPr>
          <w:color w:val="auto"/>
          <w:szCs w:val="22"/>
        </w:rPr>
        <w:t>,</w:t>
      </w:r>
      <w:r w:rsidRPr="00A4202F">
        <w:rPr>
          <w:color w:val="auto"/>
          <w:szCs w:val="22"/>
        </w:rPr>
        <w:t xml:space="preserve"> and administrative </w:t>
      </w:r>
      <w:r w:rsidR="004F5FF7" w:rsidRPr="00A4202F">
        <w:rPr>
          <w:color w:val="auto"/>
          <w:szCs w:val="22"/>
        </w:rPr>
        <w:t>requirements. A</w:t>
      </w:r>
      <w:r w:rsidR="00600DD4" w:rsidRPr="00A4202F">
        <w:rPr>
          <w:color w:val="auto"/>
          <w:szCs w:val="22"/>
        </w:rPr>
        <w:t xml:space="preserve"> sample of the BSCC’s grant project monitoring report is provided </w:t>
      </w:r>
      <w:r w:rsidR="00600DD4" w:rsidRPr="00901B67">
        <w:rPr>
          <w:color w:val="auto"/>
          <w:szCs w:val="22"/>
        </w:rPr>
        <w:t xml:space="preserve">as Appendix </w:t>
      </w:r>
      <w:r w:rsidR="00C03805" w:rsidRPr="00901B67">
        <w:rPr>
          <w:color w:val="auto"/>
          <w:szCs w:val="22"/>
        </w:rPr>
        <w:t>I</w:t>
      </w:r>
      <w:r w:rsidR="00600DD4" w:rsidRPr="00901B67">
        <w:rPr>
          <w:color w:val="auto"/>
          <w:szCs w:val="22"/>
        </w:rPr>
        <w:t>;</w:t>
      </w:r>
      <w:r w:rsidR="00600DD4" w:rsidRPr="00A4202F">
        <w:rPr>
          <w:color w:val="auto"/>
          <w:szCs w:val="22"/>
        </w:rPr>
        <w:t xml:space="preserve"> however, items within the report may be subject to change for the </w:t>
      </w:r>
      <w:r w:rsidR="000B03CB" w:rsidRPr="00A4202F">
        <w:rPr>
          <w:color w:val="auto"/>
          <w:szCs w:val="22"/>
        </w:rPr>
        <w:t>PFS Grant Project</w:t>
      </w:r>
      <w:r w:rsidR="00600DD4" w:rsidRPr="00A4202F">
        <w:rPr>
          <w:color w:val="auto"/>
          <w:szCs w:val="22"/>
        </w:rPr>
        <w:t xml:space="preserve"> grantees.</w:t>
      </w:r>
    </w:p>
    <w:p w:rsidR="00600DD4" w:rsidRPr="00A4202F" w:rsidRDefault="00600DD4" w:rsidP="00EE32AF">
      <w:pPr>
        <w:pStyle w:val="BodyText2"/>
        <w:jc w:val="both"/>
        <w:rPr>
          <w:color w:val="auto"/>
          <w:szCs w:val="22"/>
        </w:rPr>
      </w:pPr>
    </w:p>
    <w:p w:rsidR="00796B49" w:rsidRPr="00A4202F" w:rsidRDefault="004F5FF7" w:rsidP="00EE32AF">
      <w:pPr>
        <w:pStyle w:val="BodyText2"/>
        <w:jc w:val="both"/>
        <w:rPr>
          <w:color w:val="auto"/>
          <w:szCs w:val="22"/>
        </w:rPr>
      </w:pPr>
      <w:r w:rsidRPr="00A4202F">
        <w:rPr>
          <w:color w:val="auto"/>
          <w:szCs w:val="22"/>
        </w:rPr>
        <w:t>Additionally, PFS</w:t>
      </w:r>
      <w:r w:rsidR="00C03805" w:rsidRPr="00A4202F">
        <w:rPr>
          <w:color w:val="auto"/>
          <w:szCs w:val="22"/>
        </w:rPr>
        <w:t xml:space="preserve"> Grant </w:t>
      </w:r>
      <w:r w:rsidRPr="00A4202F">
        <w:rPr>
          <w:color w:val="auto"/>
          <w:szCs w:val="22"/>
        </w:rPr>
        <w:t>Project grantees</w:t>
      </w:r>
      <w:r w:rsidR="00D52368" w:rsidRPr="00A4202F">
        <w:rPr>
          <w:color w:val="auto"/>
          <w:szCs w:val="22"/>
        </w:rPr>
        <w:t xml:space="preserve"> and their </w:t>
      </w:r>
      <w:r w:rsidRPr="00A4202F">
        <w:rPr>
          <w:color w:val="auto"/>
          <w:szCs w:val="22"/>
        </w:rPr>
        <w:t>subcontractors may</w:t>
      </w:r>
      <w:r w:rsidR="00DB3DE8" w:rsidRPr="00A4202F">
        <w:rPr>
          <w:color w:val="auto"/>
          <w:szCs w:val="22"/>
        </w:rPr>
        <w:t xml:space="preserve"> be </w:t>
      </w:r>
      <w:r w:rsidR="005322B8" w:rsidRPr="00A4202F">
        <w:rPr>
          <w:color w:val="auto"/>
          <w:szCs w:val="22"/>
        </w:rPr>
        <w:t>offered an opportunity</w:t>
      </w:r>
      <w:r w:rsidR="00DB3DE8" w:rsidRPr="00A4202F">
        <w:rPr>
          <w:color w:val="auto"/>
          <w:szCs w:val="22"/>
        </w:rPr>
        <w:t xml:space="preserve"> to</w:t>
      </w:r>
      <w:r w:rsidR="00D52368" w:rsidRPr="00A4202F">
        <w:rPr>
          <w:color w:val="auto"/>
          <w:szCs w:val="22"/>
        </w:rPr>
        <w:t xml:space="preserve"> participat</w:t>
      </w:r>
      <w:r w:rsidR="0093504B" w:rsidRPr="00A4202F">
        <w:rPr>
          <w:color w:val="auto"/>
          <w:szCs w:val="22"/>
        </w:rPr>
        <w:t>e</w:t>
      </w:r>
      <w:r w:rsidR="00D52368" w:rsidRPr="00A4202F">
        <w:rPr>
          <w:color w:val="auto"/>
          <w:szCs w:val="22"/>
        </w:rPr>
        <w:t xml:space="preserve"> in </w:t>
      </w:r>
      <w:r w:rsidR="001D0712" w:rsidRPr="00A4202F">
        <w:rPr>
          <w:color w:val="auto"/>
          <w:szCs w:val="22"/>
        </w:rPr>
        <w:t xml:space="preserve">project </w:t>
      </w:r>
      <w:r w:rsidRPr="00A4202F">
        <w:rPr>
          <w:color w:val="auto"/>
          <w:szCs w:val="22"/>
        </w:rPr>
        <w:t>assessments conducted</w:t>
      </w:r>
      <w:r w:rsidR="001D0712" w:rsidRPr="00A4202F">
        <w:rPr>
          <w:color w:val="auto"/>
          <w:szCs w:val="22"/>
        </w:rPr>
        <w:t xml:space="preserve"> by certified BSCC staff. These</w:t>
      </w:r>
      <w:r w:rsidR="00D52368" w:rsidRPr="00A4202F">
        <w:rPr>
          <w:color w:val="auto"/>
          <w:szCs w:val="22"/>
        </w:rPr>
        <w:t xml:space="preserve"> </w:t>
      </w:r>
      <w:r w:rsidRPr="00A4202F">
        <w:rPr>
          <w:color w:val="auto"/>
          <w:szCs w:val="22"/>
        </w:rPr>
        <w:t>assessments are</w:t>
      </w:r>
      <w:r w:rsidR="001D0712" w:rsidRPr="00A4202F">
        <w:rPr>
          <w:color w:val="auto"/>
          <w:szCs w:val="22"/>
        </w:rPr>
        <w:t xml:space="preserve"> designed to</w:t>
      </w:r>
      <w:r w:rsidR="004D56E4" w:rsidRPr="00A4202F">
        <w:rPr>
          <w:color w:val="auto"/>
          <w:szCs w:val="22"/>
        </w:rPr>
        <w:t xml:space="preserve"> determine the extent to which </w:t>
      </w:r>
      <w:r w:rsidR="00EE32AF" w:rsidRPr="00A4202F">
        <w:rPr>
          <w:color w:val="auto"/>
          <w:szCs w:val="22"/>
        </w:rPr>
        <w:t>project</w:t>
      </w:r>
      <w:r w:rsidR="001D0712" w:rsidRPr="00A4202F">
        <w:rPr>
          <w:color w:val="auto"/>
          <w:szCs w:val="22"/>
        </w:rPr>
        <w:t>s are</w:t>
      </w:r>
      <w:r w:rsidR="00EE32AF" w:rsidRPr="00A4202F">
        <w:rPr>
          <w:color w:val="auto"/>
          <w:szCs w:val="22"/>
        </w:rPr>
        <w:t xml:space="preserve"> </w:t>
      </w:r>
      <w:r w:rsidRPr="00A4202F">
        <w:rPr>
          <w:color w:val="auto"/>
          <w:szCs w:val="22"/>
        </w:rPr>
        <w:t>using effective</w:t>
      </w:r>
      <w:r w:rsidR="002B7695" w:rsidRPr="00A4202F">
        <w:rPr>
          <w:color w:val="auto"/>
          <w:szCs w:val="22"/>
        </w:rPr>
        <w:t xml:space="preserve"> </w:t>
      </w:r>
      <w:r w:rsidR="004D56E4" w:rsidRPr="00A4202F">
        <w:rPr>
          <w:color w:val="auto"/>
          <w:szCs w:val="22"/>
        </w:rPr>
        <w:t>correctional</w:t>
      </w:r>
      <w:r w:rsidR="00C95118" w:rsidRPr="00A4202F">
        <w:rPr>
          <w:color w:val="auto"/>
          <w:szCs w:val="22"/>
        </w:rPr>
        <w:t xml:space="preserve"> practices that </w:t>
      </w:r>
      <w:r w:rsidRPr="00A4202F">
        <w:rPr>
          <w:color w:val="auto"/>
          <w:szCs w:val="22"/>
        </w:rPr>
        <w:t>are aligned</w:t>
      </w:r>
      <w:r w:rsidR="001D0712" w:rsidRPr="00A4202F">
        <w:rPr>
          <w:color w:val="auto"/>
          <w:szCs w:val="22"/>
        </w:rPr>
        <w:t xml:space="preserve"> with</w:t>
      </w:r>
      <w:r w:rsidR="004D56E4" w:rsidRPr="00A4202F">
        <w:rPr>
          <w:color w:val="auto"/>
          <w:szCs w:val="22"/>
        </w:rPr>
        <w:t xml:space="preserve"> recidivism</w:t>
      </w:r>
      <w:r w:rsidR="00AE6371" w:rsidRPr="00A4202F">
        <w:rPr>
          <w:color w:val="auto"/>
          <w:szCs w:val="22"/>
        </w:rPr>
        <w:t xml:space="preserve"> reduction</w:t>
      </w:r>
      <w:r w:rsidR="004D56E4" w:rsidRPr="00A4202F">
        <w:rPr>
          <w:color w:val="auto"/>
          <w:szCs w:val="22"/>
        </w:rPr>
        <w:t xml:space="preserve">. </w:t>
      </w:r>
      <w:r w:rsidR="001D0712" w:rsidRPr="00A4202F">
        <w:rPr>
          <w:color w:val="auto"/>
          <w:szCs w:val="22"/>
        </w:rPr>
        <w:t>Following the initial</w:t>
      </w:r>
      <w:r w:rsidR="00D52368" w:rsidRPr="00A4202F">
        <w:rPr>
          <w:color w:val="auto"/>
          <w:szCs w:val="22"/>
        </w:rPr>
        <w:t xml:space="preserve"> assessment, </w:t>
      </w:r>
      <w:r w:rsidR="00EE32AF" w:rsidRPr="00A4202F">
        <w:rPr>
          <w:color w:val="auto"/>
          <w:szCs w:val="22"/>
        </w:rPr>
        <w:t xml:space="preserve">BSCC staff will provide </w:t>
      </w:r>
      <w:r w:rsidR="00D52368" w:rsidRPr="00A4202F">
        <w:rPr>
          <w:color w:val="auto"/>
          <w:szCs w:val="22"/>
        </w:rPr>
        <w:t>training, te</w:t>
      </w:r>
      <w:r w:rsidR="00EE32AF" w:rsidRPr="00A4202F">
        <w:rPr>
          <w:color w:val="auto"/>
          <w:szCs w:val="22"/>
        </w:rPr>
        <w:t>chnical assistance</w:t>
      </w:r>
      <w:r w:rsidR="001B258E" w:rsidRPr="00A4202F">
        <w:rPr>
          <w:color w:val="auto"/>
          <w:szCs w:val="22"/>
        </w:rPr>
        <w:t>,</w:t>
      </w:r>
      <w:r w:rsidR="00EE32AF" w:rsidRPr="00A4202F">
        <w:rPr>
          <w:color w:val="auto"/>
          <w:szCs w:val="22"/>
        </w:rPr>
        <w:t xml:space="preserve"> and planning sessions as needed </w:t>
      </w:r>
      <w:r w:rsidR="00D52368" w:rsidRPr="00A4202F">
        <w:rPr>
          <w:color w:val="auto"/>
          <w:szCs w:val="22"/>
        </w:rPr>
        <w:t xml:space="preserve">to assist grantees in increasing their </w:t>
      </w:r>
      <w:r w:rsidR="00FD2827" w:rsidRPr="00A4202F">
        <w:rPr>
          <w:color w:val="auto"/>
          <w:szCs w:val="22"/>
        </w:rPr>
        <w:t xml:space="preserve">capacities </w:t>
      </w:r>
      <w:r w:rsidR="00D52368" w:rsidRPr="00A4202F">
        <w:rPr>
          <w:color w:val="auto"/>
          <w:szCs w:val="22"/>
        </w:rPr>
        <w:t xml:space="preserve">to deliver effective services </w:t>
      </w:r>
      <w:r w:rsidR="00EE32AF" w:rsidRPr="00A4202F">
        <w:rPr>
          <w:color w:val="auto"/>
          <w:szCs w:val="22"/>
        </w:rPr>
        <w:t>known to reduce recidivism</w:t>
      </w:r>
      <w:r w:rsidR="00D52368" w:rsidRPr="00901B67">
        <w:rPr>
          <w:color w:val="auto"/>
          <w:szCs w:val="22"/>
        </w:rPr>
        <w:t xml:space="preserve">. </w:t>
      </w:r>
      <w:r w:rsidR="004D56E4" w:rsidRPr="00901B67">
        <w:rPr>
          <w:color w:val="auto"/>
          <w:szCs w:val="22"/>
        </w:rPr>
        <w:t xml:space="preserve">See </w:t>
      </w:r>
      <w:r w:rsidR="001B258E" w:rsidRPr="00901B67">
        <w:rPr>
          <w:color w:val="auto"/>
          <w:szCs w:val="22"/>
        </w:rPr>
        <w:t>A</w:t>
      </w:r>
      <w:r w:rsidR="004D56E4" w:rsidRPr="00901B67">
        <w:rPr>
          <w:color w:val="auto"/>
          <w:szCs w:val="22"/>
        </w:rPr>
        <w:t>pp</w:t>
      </w:r>
      <w:r w:rsidR="00C95118" w:rsidRPr="00901B67">
        <w:rPr>
          <w:color w:val="auto"/>
          <w:szCs w:val="22"/>
        </w:rPr>
        <w:t xml:space="preserve">endix </w:t>
      </w:r>
      <w:r w:rsidR="00C03805" w:rsidRPr="00901B67">
        <w:rPr>
          <w:color w:val="auto"/>
          <w:szCs w:val="22"/>
        </w:rPr>
        <w:t>J</w:t>
      </w:r>
      <w:r w:rsidR="004D56E4" w:rsidRPr="00A4202F">
        <w:rPr>
          <w:color w:val="auto"/>
          <w:szCs w:val="22"/>
        </w:rPr>
        <w:t xml:space="preserve"> for a description of this assessment process.</w:t>
      </w:r>
    </w:p>
    <w:p w:rsidR="00E95EF1" w:rsidRPr="00A4202F" w:rsidRDefault="00E95EF1" w:rsidP="00EE32AF">
      <w:pPr>
        <w:pStyle w:val="BodyText2"/>
        <w:jc w:val="both"/>
        <w:rPr>
          <w:color w:val="auto"/>
          <w:szCs w:val="22"/>
        </w:rPr>
      </w:pPr>
    </w:p>
    <w:p w:rsidR="00FE2142" w:rsidRPr="00A4202F" w:rsidRDefault="00FE2142" w:rsidP="00FE2142">
      <w:pPr>
        <w:rPr>
          <w:rFonts w:ascii="Arial" w:hAnsi="Arial" w:cs="Arial"/>
          <w:b/>
          <w:sz w:val="22"/>
          <w:szCs w:val="22"/>
          <w:u w:val="single"/>
        </w:rPr>
      </w:pPr>
      <w:r w:rsidRPr="00A4202F">
        <w:rPr>
          <w:rFonts w:ascii="Arial" w:hAnsi="Arial" w:cs="Arial"/>
          <w:b/>
          <w:sz w:val="22"/>
          <w:szCs w:val="22"/>
          <w:u w:val="single"/>
        </w:rPr>
        <w:t>Audit</w:t>
      </w:r>
    </w:p>
    <w:p w:rsidR="00FE2142" w:rsidRPr="00A4202F" w:rsidRDefault="00FE2142" w:rsidP="00FE2142">
      <w:pPr>
        <w:jc w:val="both"/>
        <w:rPr>
          <w:rFonts w:ascii="Arial" w:hAnsi="Arial" w:cs="Arial"/>
          <w:sz w:val="22"/>
          <w:szCs w:val="22"/>
        </w:rPr>
      </w:pPr>
    </w:p>
    <w:p w:rsidR="00FE2142" w:rsidRPr="00A4202F" w:rsidRDefault="00CA7BED" w:rsidP="00FE2142">
      <w:pPr>
        <w:jc w:val="both"/>
        <w:rPr>
          <w:rFonts w:ascii="Arial" w:hAnsi="Arial" w:cs="Arial"/>
          <w:sz w:val="22"/>
          <w:szCs w:val="22"/>
        </w:rPr>
      </w:pPr>
      <w:r w:rsidRPr="00A4202F">
        <w:rPr>
          <w:rFonts w:ascii="Arial" w:hAnsi="Arial" w:cs="Arial"/>
          <w:sz w:val="22"/>
          <w:szCs w:val="22"/>
        </w:rPr>
        <w:t>T</w:t>
      </w:r>
      <w:r w:rsidR="00FE2142" w:rsidRPr="00A4202F">
        <w:rPr>
          <w:rFonts w:ascii="Arial" w:hAnsi="Arial" w:cs="Arial"/>
          <w:sz w:val="22"/>
          <w:szCs w:val="22"/>
        </w:rPr>
        <w:t>he BSCC reserves the right to require a financial audit any time between the execution of the grant agreement and 60 days after the end of the grant period.</w:t>
      </w:r>
      <w:r w:rsidR="00192664">
        <w:rPr>
          <w:rFonts w:ascii="Arial" w:hAnsi="Arial" w:cs="Arial"/>
          <w:sz w:val="22"/>
          <w:szCs w:val="22"/>
        </w:rPr>
        <w:t xml:space="preserve"> At any time</w:t>
      </w:r>
      <w:r w:rsidR="00B63B81" w:rsidRPr="00A4202F">
        <w:rPr>
          <w:rFonts w:ascii="Arial" w:hAnsi="Arial" w:cs="Arial"/>
          <w:sz w:val="22"/>
          <w:szCs w:val="22"/>
        </w:rPr>
        <w:t xml:space="preserve"> the BSCC may disallow all or part of the cost of an activity or action determined not to be in compliance with the terms and conditions of the contract.</w:t>
      </w:r>
    </w:p>
    <w:p w:rsidR="00FE2142" w:rsidRPr="00A4202F" w:rsidRDefault="00FE2142" w:rsidP="00EE32AF">
      <w:pPr>
        <w:pStyle w:val="BodyText2"/>
        <w:jc w:val="both"/>
        <w:rPr>
          <w:b/>
          <w:color w:val="auto"/>
          <w:szCs w:val="22"/>
          <w:u w:val="single"/>
        </w:rPr>
      </w:pPr>
    </w:p>
    <w:p w:rsidR="00DD72B4" w:rsidRPr="00A4202F" w:rsidRDefault="00DD72B4" w:rsidP="00EE32AF">
      <w:pPr>
        <w:pStyle w:val="BodyText2"/>
        <w:jc w:val="both"/>
        <w:rPr>
          <w:b/>
          <w:color w:val="auto"/>
          <w:szCs w:val="22"/>
          <w:u w:val="single"/>
        </w:rPr>
      </w:pPr>
      <w:r w:rsidRPr="00A4202F">
        <w:rPr>
          <w:b/>
          <w:color w:val="auto"/>
          <w:szCs w:val="22"/>
          <w:u w:val="single"/>
        </w:rPr>
        <w:t xml:space="preserve">Grantee </w:t>
      </w:r>
      <w:r w:rsidR="00252206" w:rsidRPr="00A4202F">
        <w:rPr>
          <w:b/>
          <w:color w:val="auto"/>
          <w:szCs w:val="22"/>
          <w:u w:val="single"/>
        </w:rPr>
        <w:t>Orientation</w:t>
      </w:r>
      <w:r w:rsidRPr="00A4202F">
        <w:rPr>
          <w:b/>
          <w:color w:val="auto"/>
          <w:szCs w:val="22"/>
          <w:u w:val="single"/>
        </w:rPr>
        <w:t xml:space="preserve"> Process</w:t>
      </w:r>
    </w:p>
    <w:p w:rsidR="002A73E1" w:rsidRPr="00A4202F" w:rsidRDefault="002A73E1" w:rsidP="00EE32AF">
      <w:pPr>
        <w:pStyle w:val="BodyText2"/>
        <w:jc w:val="both"/>
        <w:rPr>
          <w:b/>
          <w:color w:val="auto"/>
          <w:szCs w:val="22"/>
          <w:u w:val="single"/>
        </w:rPr>
      </w:pPr>
    </w:p>
    <w:p w:rsidR="007177A7" w:rsidRPr="00A4202F" w:rsidRDefault="002A73E1" w:rsidP="007177A7">
      <w:pPr>
        <w:jc w:val="both"/>
        <w:rPr>
          <w:rFonts w:ascii="Arial" w:hAnsi="Arial" w:cs="Arial"/>
          <w:sz w:val="22"/>
          <w:szCs w:val="22"/>
        </w:rPr>
      </w:pPr>
      <w:r w:rsidRPr="00A4202F">
        <w:rPr>
          <w:rFonts w:ascii="Arial" w:hAnsi="Arial" w:cs="Arial"/>
          <w:sz w:val="22"/>
          <w:szCs w:val="22"/>
        </w:rPr>
        <w:t>BSCC staff will conduct a Grantee Orientation at the BSCC offices in Sacramento</w:t>
      </w:r>
      <w:r w:rsidR="00192664">
        <w:rPr>
          <w:rFonts w:ascii="Arial" w:hAnsi="Arial" w:cs="Arial"/>
          <w:sz w:val="22"/>
          <w:szCs w:val="22"/>
        </w:rPr>
        <w:t>,</w:t>
      </w:r>
      <w:r w:rsidRPr="00A4202F">
        <w:rPr>
          <w:rFonts w:ascii="Arial" w:hAnsi="Arial" w:cs="Arial"/>
          <w:sz w:val="22"/>
          <w:szCs w:val="22"/>
        </w:rPr>
        <w:t xml:space="preserve"> at a date to be determined, following the start of the grant period. The purpose of this </w:t>
      </w:r>
      <w:r w:rsidRPr="00A4202F">
        <w:rPr>
          <w:rFonts w:ascii="Arial" w:hAnsi="Arial" w:cs="Arial"/>
          <w:b/>
          <w:bCs/>
          <w:sz w:val="22"/>
          <w:szCs w:val="22"/>
        </w:rPr>
        <w:t>mandatory</w:t>
      </w:r>
      <w:r w:rsidRPr="00A4202F">
        <w:rPr>
          <w:rFonts w:ascii="Arial" w:hAnsi="Arial" w:cs="Arial"/>
          <w:sz w:val="22"/>
          <w:szCs w:val="22"/>
        </w:rPr>
        <w:t xml:space="preserve"> session is to review the contract development process, on-line </w:t>
      </w:r>
      <w:r w:rsidR="00896A37" w:rsidRPr="00A4202F">
        <w:rPr>
          <w:rFonts w:ascii="Arial" w:hAnsi="Arial" w:cs="Arial"/>
          <w:sz w:val="22"/>
          <w:szCs w:val="22"/>
        </w:rPr>
        <w:t>financial reports</w:t>
      </w:r>
      <w:r w:rsidRPr="00A4202F">
        <w:rPr>
          <w:rFonts w:ascii="Arial" w:hAnsi="Arial" w:cs="Arial"/>
          <w:sz w:val="22"/>
          <w:szCs w:val="22"/>
        </w:rPr>
        <w:t xml:space="preserve">, data collection and reporting requirements, as well as other grant management and monitoring activities. </w:t>
      </w:r>
      <w:r w:rsidR="002D625D" w:rsidRPr="00A4202F">
        <w:rPr>
          <w:rFonts w:ascii="Arial" w:hAnsi="Arial" w:cs="Arial"/>
          <w:sz w:val="22"/>
          <w:szCs w:val="22"/>
        </w:rPr>
        <w:t xml:space="preserve">PFS grant administrative funds may be used by </w:t>
      </w:r>
      <w:r w:rsidRPr="00A4202F">
        <w:rPr>
          <w:rFonts w:ascii="Arial" w:hAnsi="Arial" w:cs="Arial"/>
          <w:sz w:val="22"/>
          <w:szCs w:val="22"/>
        </w:rPr>
        <w:t>departments for travel</w:t>
      </w:r>
      <w:r w:rsidR="001B258E" w:rsidRPr="00A4202F">
        <w:rPr>
          <w:rFonts w:ascii="Arial" w:hAnsi="Arial" w:cs="Arial"/>
          <w:sz w:val="22"/>
          <w:szCs w:val="22"/>
        </w:rPr>
        <w:t>-</w:t>
      </w:r>
      <w:r w:rsidRPr="00A4202F">
        <w:rPr>
          <w:rFonts w:ascii="Arial" w:hAnsi="Arial" w:cs="Arial"/>
          <w:sz w:val="22"/>
          <w:szCs w:val="22"/>
        </w:rPr>
        <w:t xml:space="preserve">related expenditures such as airfare, mileage, meals, lodging, and other per diem costs. Applicants should include </w:t>
      </w:r>
      <w:r w:rsidR="008A5A39" w:rsidRPr="00A4202F">
        <w:rPr>
          <w:rFonts w:ascii="Arial" w:hAnsi="Arial" w:cs="Arial"/>
          <w:sz w:val="22"/>
          <w:szCs w:val="22"/>
        </w:rPr>
        <w:t>anticipated</w:t>
      </w:r>
      <w:r w:rsidRPr="00A4202F">
        <w:rPr>
          <w:rFonts w:ascii="Arial" w:hAnsi="Arial" w:cs="Arial"/>
          <w:sz w:val="22"/>
          <w:szCs w:val="22"/>
        </w:rPr>
        <w:t xml:space="preserve"> costs in the budget section of this application under the “Other” category.</w:t>
      </w:r>
      <w:r w:rsidR="007177A7" w:rsidRPr="00A4202F">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tblPr>
      <w:tblGrid>
        <w:gridCol w:w="9350"/>
      </w:tblGrid>
      <w:tr w:rsidR="009B446E" w:rsidRPr="00A4202F" w:rsidTr="007177A7">
        <w:trPr>
          <w:trHeight w:hRule="exact" w:val="346"/>
        </w:trPr>
        <w:tc>
          <w:tcPr>
            <w:tcW w:w="9350" w:type="dxa"/>
            <w:shd w:val="clear" w:color="auto" w:fill="002060"/>
            <w:vAlign w:val="center"/>
          </w:tcPr>
          <w:p w:rsidR="009B446E" w:rsidRPr="00A4202F" w:rsidRDefault="009B446E" w:rsidP="0098230F">
            <w:pPr>
              <w:pStyle w:val="Heading1"/>
              <w:spacing w:after="0"/>
              <w:rPr>
                <w:rFonts w:ascii="Arial" w:hAnsi="Arial" w:cs="Arial"/>
                <w:color w:val="auto"/>
                <w:sz w:val="24"/>
                <w:szCs w:val="22"/>
              </w:rPr>
            </w:pPr>
            <w:bookmarkStart w:id="34" w:name="_Toc409609605"/>
            <w:bookmarkStart w:id="35" w:name="_Toc427222850"/>
            <w:bookmarkStart w:id="36" w:name="_Toc427229725"/>
            <w:bookmarkStart w:id="37" w:name="_Toc427229772"/>
            <w:r w:rsidRPr="00A4202F">
              <w:rPr>
                <w:rFonts w:ascii="Arial" w:hAnsi="Arial" w:cs="Arial"/>
                <w:color w:val="auto"/>
                <w:sz w:val="24"/>
                <w:szCs w:val="22"/>
              </w:rPr>
              <w:lastRenderedPageBreak/>
              <w:t>THE PROPOSAL PROCESS AND EVALUATION RATING FACTORS</w:t>
            </w:r>
            <w:bookmarkEnd w:id="34"/>
            <w:bookmarkEnd w:id="35"/>
            <w:bookmarkEnd w:id="36"/>
            <w:bookmarkEnd w:id="37"/>
          </w:p>
        </w:tc>
      </w:tr>
    </w:tbl>
    <w:p w:rsidR="009B446E" w:rsidRPr="00A4202F" w:rsidRDefault="009B446E" w:rsidP="009B446E">
      <w:pPr>
        <w:pStyle w:val="Level1"/>
        <w:widowControl/>
        <w:jc w:val="both"/>
        <w:rPr>
          <w:rFonts w:ascii="Arial" w:hAnsi="Arial" w:cs="Arial"/>
          <w:sz w:val="22"/>
          <w:szCs w:val="22"/>
        </w:rPr>
      </w:pPr>
    </w:p>
    <w:p w:rsidR="007022F8" w:rsidRPr="00A4202F" w:rsidRDefault="007022F8" w:rsidP="005C0556">
      <w:pPr>
        <w:pStyle w:val="Level1"/>
        <w:widowControl/>
        <w:jc w:val="both"/>
        <w:rPr>
          <w:rFonts w:ascii="Arial" w:hAnsi="Arial" w:cs="Arial"/>
          <w:b/>
          <w:sz w:val="22"/>
          <w:szCs w:val="22"/>
          <w:u w:val="single"/>
        </w:rPr>
      </w:pPr>
      <w:r w:rsidRPr="00A4202F">
        <w:rPr>
          <w:rFonts w:ascii="Arial" w:hAnsi="Arial" w:cs="Arial"/>
          <w:b/>
          <w:sz w:val="22"/>
          <w:szCs w:val="22"/>
          <w:u w:val="single"/>
        </w:rPr>
        <w:t>Technical Review</w:t>
      </w:r>
    </w:p>
    <w:p w:rsidR="002569BC" w:rsidRPr="00A4202F" w:rsidRDefault="002569BC" w:rsidP="005C0556">
      <w:pPr>
        <w:pStyle w:val="Level1"/>
        <w:widowControl/>
        <w:jc w:val="both"/>
        <w:rPr>
          <w:rFonts w:ascii="Arial" w:hAnsi="Arial" w:cs="Arial"/>
          <w:b/>
          <w:sz w:val="22"/>
          <w:szCs w:val="22"/>
          <w:u w:val="single"/>
        </w:rPr>
      </w:pPr>
    </w:p>
    <w:p w:rsidR="009A5206" w:rsidRPr="00A4202F" w:rsidRDefault="004B643D" w:rsidP="009B446E">
      <w:pPr>
        <w:pStyle w:val="Level1"/>
        <w:widowControl/>
        <w:jc w:val="both"/>
        <w:rPr>
          <w:rFonts w:ascii="Arial" w:hAnsi="Arial" w:cs="Arial"/>
          <w:sz w:val="22"/>
          <w:szCs w:val="22"/>
        </w:rPr>
      </w:pPr>
      <w:r w:rsidRPr="00A4202F">
        <w:rPr>
          <w:rFonts w:ascii="Arial" w:hAnsi="Arial" w:cs="Arial"/>
          <w:sz w:val="22"/>
          <w:szCs w:val="22"/>
        </w:rPr>
        <w:t xml:space="preserve">BSCC </w:t>
      </w:r>
      <w:r w:rsidR="00B96BDB" w:rsidRPr="00A4202F">
        <w:rPr>
          <w:rFonts w:ascii="Arial" w:hAnsi="Arial" w:cs="Arial"/>
          <w:sz w:val="22"/>
          <w:szCs w:val="22"/>
        </w:rPr>
        <w:t xml:space="preserve">staff will </w:t>
      </w:r>
      <w:r w:rsidR="007022F8" w:rsidRPr="00A4202F">
        <w:rPr>
          <w:rFonts w:ascii="Arial" w:hAnsi="Arial" w:cs="Arial"/>
          <w:sz w:val="22"/>
          <w:szCs w:val="22"/>
        </w:rPr>
        <w:t>conduct a technical review of</w:t>
      </w:r>
      <w:r w:rsidR="00B96BDB" w:rsidRPr="00A4202F">
        <w:rPr>
          <w:rFonts w:ascii="Arial" w:hAnsi="Arial" w:cs="Arial"/>
          <w:sz w:val="22"/>
          <w:szCs w:val="22"/>
        </w:rPr>
        <w:t xml:space="preserve"> each proposal to determine if it </w:t>
      </w:r>
      <w:r w:rsidR="0025476E" w:rsidRPr="00A4202F">
        <w:rPr>
          <w:rFonts w:ascii="Arial" w:hAnsi="Arial" w:cs="Arial"/>
          <w:sz w:val="22"/>
          <w:szCs w:val="22"/>
        </w:rPr>
        <w:t>is in compliance with</w:t>
      </w:r>
      <w:r w:rsidR="00B96BDB" w:rsidRPr="00A4202F">
        <w:rPr>
          <w:rFonts w:ascii="Arial" w:hAnsi="Arial" w:cs="Arial"/>
          <w:sz w:val="22"/>
          <w:szCs w:val="22"/>
        </w:rPr>
        <w:t xml:space="preserve"> all technical requirements</w:t>
      </w:r>
      <w:r w:rsidR="007022F8" w:rsidRPr="00A4202F">
        <w:rPr>
          <w:rFonts w:ascii="Arial" w:hAnsi="Arial" w:cs="Arial"/>
          <w:sz w:val="22"/>
          <w:szCs w:val="22"/>
        </w:rPr>
        <w:t xml:space="preserve"> prior to being forward</w:t>
      </w:r>
      <w:r w:rsidR="00E45D07" w:rsidRPr="00A4202F">
        <w:rPr>
          <w:rFonts w:ascii="Arial" w:hAnsi="Arial" w:cs="Arial"/>
          <w:sz w:val="22"/>
          <w:szCs w:val="22"/>
        </w:rPr>
        <w:t xml:space="preserve">ed to the ESC for </w:t>
      </w:r>
      <w:r w:rsidR="0012323F" w:rsidRPr="00A4202F">
        <w:rPr>
          <w:rFonts w:ascii="Arial" w:hAnsi="Arial" w:cs="Arial"/>
          <w:sz w:val="22"/>
          <w:szCs w:val="22"/>
        </w:rPr>
        <w:t xml:space="preserve">funding </w:t>
      </w:r>
      <w:r w:rsidR="004F5FF7" w:rsidRPr="00A4202F">
        <w:rPr>
          <w:rFonts w:ascii="Arial" w:hAnsi="Arial" w:cs="Arial"/>
          <w:sz w:val="22"/>
          <w:szCs w:val="22"/>
        </w:rPr>
        <w:t>consideration. The</w:t>
      </w:r>
      <w:r w:rsidR="00590544" w:rsidRPr="00A4202F">
        <w:rPr>
          <w:rFonts w:ascii="Arial" w:hAnsi="Arial" w:cs="Arial"/>
          <w:sz w:val="22"/>
          <w:szCs w:val="22"/>
        </w:rPr>
        <w:t xml:space="preserve"> format staff will use</w:t>
      </w:r>
      <w:r w:rsidR="0025476E" w:rsidRPr="00A4202F">
        <w:rPr>
          <w:rFonts w:ascii="Arial" w:hAnsi="Arial" w:cs="Arial"/>
          <w:sz w:val="22"/>
          <w:szCs w:val="22"/>
        </w:rPr>
        <w:t xml:space="preserve"> for the technical compliance review is provided </w:t>
      </w:r>
      <w:r w:rsidR="0025476E" w:rsidRPr="00901B67">
        <w:rPr>
          <w:rFonts w:ascii="Arial" w:hAnsi="Arial" w:cs="Arial"/>
          <w:sz w:val="22"/>
          <w:szCs w:val="22"/>
        </w:rPr>
        <w:t xml:space="preserve">as </w:t>
      </w:r>
      <w:r w:rsidR="004F5FF7" w:rsidRPr="00901B67">
        <w:rPr>
          <w:rFonts w:ascii="Arial" w:hAnsi="Arial" w:cs="Arial"/>
          <w:sz w:val="22"/>
          <w:szCs w:val="22"/>
        </w:rPr>
        <w:t>Appendix</w:t>
      </w:r>
      <w:r w:rsidR="004F5FF7">
        <w:rPr>
          <w:rFonts w:ascii="Arial" w:hAnsi="Arial" w:cs="Arial"/>
          <w:sz w:val="22"/>
          <w:szCs w:val="22"/>
        </w:rPr>
        <w:t xml:space="preserve"> K.</w:t>
      </w:r>
    </w:p>
    <w:p w:rsidR="004B643D" w:rsidRPr="00A4202F" w:rsidRDefault="004B643D" w:rsidP="00337E19">
      <w:pPr>
        <w:pStyle w:val="ListParagraph"/>
        <w:ind w:left="0"/>
        <w:rPr>
          <w:rFonts w:ascii="Arial" w:hAnsi="Arial" w:cs="Arial"/>
          <w:sz w:val="22"/>
          <w:szCs w:val="22"/>
        </w:rPr>
      </w:pPr>
    </w:p>
    <w:p w:rsidR="0025476E" w:rsidRPr="00A4202F" w:rsidRDefault="004F4E58" w:rsidP="00EE32AF">
      <w:pPr>
        <w:jc w:val="both"/>
        <w:rPr>
          <w:rFonts w:ascii="Arial" w:hAnsi="Arial" w:cs="Arial"/>
          <w:sz w:val="22"/>
          <w:szCs w:val="22"/>
        </w:rPr>
      </w:pPr>
      <w:r w:rsidRPr="00A4202F">
        <w:rPr>
          <w:rFonts w:ascii="Arial" w:hAnsi="Arial" w:cs="Arial"/>
          <w:sz w:val="22"/>
          <w:szCs w:val="22"/>
        </w:rPr>
        <w:t xml:space="preserve">It is the </w:t>
      </w:r>
      <w:r w:rsidR="000327CD" w:rsidRPr="00A4202F">
        <w:rPr>
          <w:rFonts w:ascii="Arial" w:hAnsi="Arial" w:cs="Arial"/>
          <w:sz w:val="22"/>
          <w:szCs w:val="22"/>
        </w:rPr>
        <w:t>BSCC</w:t>
      </w:r>
      <w:r w:rsidRPr="00A4202F">
        <w:rPr>
          <w:rFonts w:ascii="Arial" w:hAnsi="Arial" w:cs="Arial"/>
          <w:sz w:val="22"/>
          <w:szCs w:val="22"/>
        </w:rPr>
        <w:t xml:space="preserve">'s intent to avoid having otherwise worthy proposals eliminated from consideration due to relatively minor and easily corrected errors/omissions. </w:t>
      </w:r>
      <w:r w:rsidR="004F5FF7" w:rsidRPr="00A4202F">
        <w:rPr>
          <w:rFonts w:ascii="Arial" w:hAnsi="Arial" w:cs="Arial"/>
          <w:sz w:val="22"/>
          <w:szCs w:val="22"/>
        </w:rPr>
        <w:t>Applicants will therefore have an opportunity to respond to deficiencies identified during the technical review process, which will take place between Tuesday,</w:t>
      </w:r>
      <w:r w:rsidR="004F5FF7">
        <w:rPr>
          <w:rFonts w:ascii="Arial" w:hAnsi="Arial" w:cs="Arial"/>
          <w:sz w:val="22"/>
          <w:szCs w:val="22"/>
        </w:rPr>
        <w:t xml:space="preserve"> </w:t>
      </w:r>
      <w:r w:rsidR="004F5FF7" w:rsidRPr="00A4202F">
        <w:rPr>
          <w:rFonts w:ascii="Arial" w:hAnsi="Arial" w:cs="Arial"/>
          <w:sz w:val="22"/>
          <w:szCs w:val="22"/>
        </w:rPr>
        <w:t>February</w:t>
      </w:r>
      <w:r w:rsidR="004F5FF7">
        <w:rPr>
          <w:rFonts w:ascii="Arial" w:hAnsi="Arial" w:cs="Arial"/>
          <w:sz w:val="22"/>
          <w:szCs w:val="22"/>
        </w:rPr>
        <w:t xml:space="preserve"> </w:t>
      </w:r>
      <w:r w:rsidR="004F5FF7" w:rsidRPr="00A4202F">
        <w:rPr>
          <w:rFonts w:ascii="Arial" w:hAnsi="Arial" w:cs="Arial"/>
          <w:sz w:val="22"/>
          <w:szCs w:val="22"/>
        </w:rPr>
        <w:t xml:space="preserve">2, 2016 and Monday, February 8, 2016. </w:t>
      </w:r>
      <w:r w:rsidRPr="00A4202F">
        <w:rPr>
          <w:rFonts w:ascii="Arial" w:hAnsi="Arial" w:cs="Arial"/>
          <w:sz w:val="22"/>
          <w:szCs w:val="22"/>
        </w:rPr>
        <w:t xml:space="preserve">If necessary, applicants will </w:t>
      </w:r>
      <w:r w:rsidR="004F5FF7" w:rsidRPr="00A4202F">
        <w:rPr>
          <w:rFonts w:ascii="Arial" w:hAnsi="Arial" w:cs="Arial"/>
          <w:sz w:val="22"/>
          <w:szCs w:val="22"/>
        </w:rPr>
        <w:t>be allowed</w:t>
      </w:r>
      <w:r w:rsidRPr="00A4202F">
        <w:rPr>
          <w:rFonts w:ascii="Arial" w:hAnsi="Arial" w:cs="Arial"/>
          <w:sz w:val="22"/>
          <w:szCs w:val="22"/>
        </w:rPr>
        <w:t xml:space="preserve"> to make </w:t>
      </w:r>
      <w:r w:rsidRPr="00A4202F">
        <w:rPr>
          <w:rFonts w:ascii="Arial" w:hAnsi="Arial" w:cs="Arial"/>
          <w:sz w:val="22"/>
          <w:szCs w:val="22"/>
          <w:u w:val="single"/>
        </w:rPr>
        <w:t>non-substantive</w:t>
      </w:r>
      <w:r w:rsidRPr="00A4202F">
        <w:rPr>
          <w:rFonts w:ascii="Arial" w:hAnsi="Arial" w:cs="Arial"/>
          <w:sz w:val="22"/>
          <w:szCs w:val="22"/>
        </w:rPr>
        <w:t xml:space="preserve"> changes that would bring the propo</w:t>
      </w:r>
      <w:r w:rsidR="000327CD" w:rsidRPr="00A4202F">
        <w:rPr>
          <w:rFonts w:ascii="Arial" w:hAnsi="Arial" w:cs="Arial"/>
          <w:sz w:val="22"/>
          <w:szCs w:val="22"/>
        </w:rPr>
        <w:t xml:space="preserve">sal into technical compliance. </w:t>
      </w:r>
      <w:r w:rsidRPr="00A4202F">
        <w:rPr>
          <w:rFonts w:ascii="Arial" w:hAnsi="Arial" w:cs="Arial"/>
          <w:sz w:val="22"/>
          <w:szCs w:val="22"/>
        </w:rPr>
        <w:t>Applic</w:t>
      </w:r>
      <w:r w:rsidR="00661067" w:rsidRPr="00A4202F">
        <w:rPr>
          <w:rFonts w:ascii="Arial" w:hAnsi="Arial" w:cs="Arial"/>
          <w:sz w:val="22"/>
          <w:szCs w:val="22"/>
        </w:rPr>
        <w:t xml:space="preserve">ants will be notified on </w:t>
      </w:r>
      <w:r w:rsidR="00462D10" w:rsidRPr="00A4202F">
        <w:rPr>
          <w:rFonts w:ascii="Arial" w:hAnsi="Arial" w:cs="Arial"/>
          <w:sz w:val="22"/>
          <w:szCs w:val="22"/>
        </w:rPr>
        <w:t xml:space="preserve">Monday, February 8, 2016 </w:t>
      </w:r>
      <w:r w:rsidRPr="00A4202F">
        <w:rPr>
          <w:rFonts w:ascii="Arial" w:hAnsi="Arial" w:cs="Arial"/>
          <w:sz w:val="22"/>
          <w:szCs w:val="22"/>
        </w:rPr>
        <w:t>of any changes that are required</w:t>
      </w:r>
      <w:r w:rsidR="00590544" w:rsidRPr="00A4202F">
        <w:rPr>
          <w:rFonts w:ascii="Arial" w:hAnsi="Arial" w:cs="Arial"/>
          <w:sz w:val="22"/>
          <w:szCs w:val="22"/>
        </w:rPr>
        <w:t>,</w:t>
      </w:r>
      <w:r w:rsidRPr="00A4202F">
        <w:rPr>
          <w:rFonts w:ascii="Arial" w:hAnsi="Arial" w:cs="Arial"/>
          <w:sz w:val="22"/>
          <w:szCs w:val="22"/>
        </w:rPr>
        <w:t xml:space="preserve"> and </w:t>
      </w:r>
      <w:r w:rsidRPr="00A4202F">
        <w:rPr>
          <w:rFonts w:ascii="Arial" w:hAnsi="Arial" w:cs="Arial"/>
          <w:sz w:val="22"/>
          <w:szCs w:val="22"/>
          <w:u w:val="single"/>
        </w:rPr>
        <w:t>all non-substantive technical changes must be completed and</w:t>
      </w:r>
      <w:r w:rsidR="00661067" w:rsidRPr="00A4202F">
        <w:rPr>
          <w:rFonts w:ascii="Arial" w:hAnsi="Arial" w:cs="Arial"/>
          <w:sz w:val="22"/>
          <w:szCs w:val="22"/>
          <w:u w:val="single"/>
        </w:rPr>
        <w:t xml:space="preserve"> submitted by 5:00 p</w:t>
      </w:r>
      <w:r w:rsidR="00EE32AF" w:rsidRPr="00A4202F">
        <w:rPr>
          <w:rFonts w:ascii="Arial" w:hAnsi="Arial" w:cs="Arial"/>
          <w:sz w:val="22"/>
          <w:szCs w:val="22"/>
          <w:u w:val="single"/>
        </w:rPr>
        <w:t>.</w:t>
      </w:r>
      <w:r w:rsidR="00661067" w:rsidRPr="00A4202F">
        <w:rPr>
          <w:rFonts w:ascii="Arial" w:hAnsi="Arial" w:cs="Arial"/>
          <w:sz w:val="22"/>
          <w:szCs w:val="22"/>
          <w:u w:val="single"/>
        </w:rPr>
        <w:t>m</w:t>
      </w:r>
      <w:r w:rsidR="00EE32AF" w:rsidRPr="00A4202F">
        <w:rPr>
          <w:rFonts w:ascii="Arial" w:hAnsi="Arial" w:cs="Arial"/>
          <w:sz w:val="22"/>
          <w:szCs w:val="22"/>
          <w:u w:val="single"/>
        </w:rPr>
        <w:t xml:space="preserve">. </w:t>
      </w:r>
      <w:r w:rsidR="00661067" w:rsidRPr="00A4202F">
        <w:rPr>
          <w:rFonts w:ascii="Arial" w:hAnsi="Arial" w:cs="Arial"/>
          <w:sz w:val="22"/>
          <w:szCs w:val="22"/>
          <w:u w:val="single"/>
        </w:rPr>
        <w:t xml:space="preserve">on </w:t>
      </w:r>
      <w:r w:rsidR="00462D10" w:rsidRPr="00A4202F">
        <w:rPr>
          <w:rFonts w:ascii="Arial" w:hAnsi="Arial" w:cs="Arial"/>
          <w:sz w:val="22"/>
          <w:szCs w:val="22"/>
          <w:u w:val="single"/>
        </w:rPr>
        <w:t>Tuesday, February 16, 2016</w:t>
      </w:r>
    </w:p>
    <w:p w:rsidR="0025476E" w:rsidRPr="00A4202F" w:rsidRDefault="0025476E" w:rsidP="00EE32AF">
      <w:pPr>
        <w:jc w:val="both"/>
        <w:rPr>
          <w:rFonts w:ascii="Arial" w:hAnsi="Arial" w:cs="Arial"/>
          <w:sz w:val="22"/>
          <w:szCs w:val="22"/>
        </w:rPr>
      </w:pPr>
    </w:p>
    <w:p w:rsidR="00696B59" w:rsidRPr="00A4202F" w:rsidRDefault="004F4E58" w:rsidP="00EE32AF">
      <w:pPr>
        <w:jc w:val="both"/>
        <w:rPr>
          <w:rFonts w:ascii="Arial" w:hAnsi="Arial" w:cs="Arial"/>
          <w:sz w:val="22"/>
          <w:szCs w:val="22"/>
        </w:rPr>
      </w:pPr>
      <w:r w:rsidRPr="00A4202F">
        <w:rPr>
          <w:rFonts w:ascii="Arial" w:hAnsi="Arial" w:cs="Arial"/>
          <w:i/>
          <w:sz w:val="22"/>
          <w:szCs w:val="22"/>
        </w:rPr>
        <w:t xml:space="preserve">During this timeframe it is highly recommended that the applicant’s designated “Contact Person” be available to discuss and correct any deficiencies. </w:t>
      </w:r>
      <w:r w:rsidR="00661067" w:rsidRPr="00A4202F">
        <w:rPr>
          <w:rFonts w:ascii="Arial" w:hAnsi="Arial" w:cs="Arial"/>
          <w:i/>
          <w:sz w:val="22"/>
          <w:szCs w:val="22"/>
        </w:rPr>
        <w:t xml:space="preserve">Proposals that fail to meet all technical requirements by </w:t>
      </w:r>
      <w:r w:rsidR="00931FFB" w:rsidRPr="00A4202F">
        <w:rPr>
          <w:rFonts w:ascii="Arial" w:hAnsi="Arial" w:cs="Arial"/>
          <w:i/>
          <w:sz w:val="22"/>
          <w:szCs w:val="22"/>
        </w:rPr>
        <w:t>5:00 p</w:t>
      </w:r>
      <w:r w:rsidR="00EE32AF" w:rsidRPr="00A4202F">
        <w:rPr>
          <w:rFonts w:ascii="Arial" w:hAnsi="Arial" w:cs="Arial"/>
          <w:i/>
          <w:sz w:val="22"/>
          <w:szCs w:val="22"/>
        </w:rPr>
        <w:t>.</w:t>
      </w:r>
      <w:r w:rsidR="00931FFB" w:rsidRPr="00A4202F">
        <w:rPr>
          <w:rFonts w:ascii="Arial" w:hAnsi="Arial" w:cs="Arial"/>
          <w:i/>
          <w:sz w:val="22"/>
          <w:szCs w:val="22"/>
        </w:rPr>
        <w:t>m</w:t>
      </w:r>
      <w:r w:rsidR="00EE32AF" w:rsidRPr="00A4202F">
        <w:rPr>
          <w:rFonts w:ascii="Arial" w:hAnsi="Arial" w:cs="Arial"/>
          <w:i/>
          <w:sz w:val="22"/>
          <w:szCs w:val="22"/>
        </w:rPr>
        <w:t>.</w:t>
      </w:r>
      <w:r w:rsidR="00931FFB" w:rsidRPr="00A4202F">
        <w:rPr>
          <w:rFonts w:ascii="Arial" w:hAnsi="Arial" w:cs="Arial"/>
          <w:i/>
          <w:sz w:val="22"/>
          <w:szCs w:val="22"/>
        </w:rPr>
        <w:t xml:space="preserve"> on </w:t>
      </w:r>
      <w:r w:rsidR="00462D10" w:rsidRPr="00A4202F">
        <w:rPr>
          <w:rFonts w:ascii="Arial" w:hAnsi="Arial" w:cs="Arial"/>
          <w:i/>
          <w:sz w:val="22"/>
          <w:szCs w:val="22"/>
        </w:rPr>
        <w:t>Tues</w:t>
      </w:r>
      <w:r w:rsidR="00E37305" w:rsidRPr="00A4202F">
        <w:rPr>
          <w:rFonts w:ascii="Arial" w:hAnsi="Arial" w:cs="Arial"/>
          <w:i/>
          <w:sz w:val="22"/>
          <w:szCs w:val="22"/>
        </w:rPr>
        <w:t xml:space="preserve">day, </w:t>
      </w:r>
      <w:r w:rsidR="00462D10" w:rsidRPr="00A4202F">
        <w:rPr>
          <w:rFonts w:ascii="Arial" w:hAnsi="Arial" w:cs="Arial"/>
          <w:i/>
          <w:sz w:val="22"/>
          <w:szCs w:val="22"/>
        </w:rPr>
        <w:t>February</w:t>
      </w:r>
      <w:r w:rsidR="002E5C17" w:rsidRPr="00A4202F">
        <w:rPr>
          <w:rFonts w:ascii="Arial" w:hAnsi="Arial" w:cs="Arial"/>
          <w:i/>
          <w:sz w:val="22"/>
          <w:szCs w:val="22"/>
        </w:rPr>
        <w:t xml:space="preserve"> 1</w:t>
      </w:r>
      <w:r w:rsidR="00E37305" w:rsidRPr="00A4202F">
        <w:rPr>
          <w:rFonts w:ascii="Arial" w:hAnsi="Arial" w:cs="Arial"/>
          <w:i/>
          <w:sz w:val="22"/>
          <w:szCs w:val="22"/>
        </w:rPr>
        <w:t>6</w:t>
      </w:r>
      <w:r w:rsidR="002E5C17" w:rsidRPr="00A4202F">
        <w:rPr>
          <w:rFonts w:ascii="Arial" w:hAnsi="Arial" w:cs="Arial"/>
          <w:i/>
          <w:sz w:val="22"/>
          <w:szCs w:val="22"/>
        </w:rPr>
        <w:t xml:space="preserve">, </w:t>
      </w:r>
      <w:r w:rsidR="00462D10" w:rsidRPr="00A4202F">
        <w:rPr>
          <w:rFonts w:ascii="Arial" w:hAnsi="Arial" w:cs="Arial"/>
          <w:i/>
          <w:sz w:val="22"/>
          <w:szCs w:val="22"/>
        </w:rPr>
        <w:t>2016</w:t>
      </w:r>
      <w:r w:rsidR="000B03CB" w:rsidRPr="00A4202F">
        <w:rPr>
          <w:rFonts w:ascii="Arial" w:hAnsi="Arial" w:cs="Arial"/>
          <w:i/>
          <w:sz w:val="22"/>
          <w:szCs w:val="22"/>
        </w:rPr>
        <w:t xml:space="preserve">may </w:t>
      </w:r>
      <w:r w:rsidR="000327CD" w:rsidRPr="00A4202F">
        <w:rPr>
          <w:rFonts w:ascii="Arial" w:hAnsi="Arial" w:cs="Arial"/>
          <w:i/>
          <w:sz w:val="22"/>
          <w:szCs w:val="22"/>
        </w:rPr>
        <w:t>be excluded fro</w:t>
      </w:r>
      <w:r w:rsidR="00661067" w:rsidRPr="00A4202F">
        <w:rPr>
          <w:rFonts w:ascii="Arial" w:hAnsi="Arial" w:cs="Arial"/>
          <w:i/>
          <w:sz w:val="22"/>
          <w:szCs w:val="22"/>
        </w:rPr>
        <w:t>m further consideration for funding.</w:t>
      </w:r>
    </w:p>
    <w:p w:rsidR="002E2316" w:rsidRPr="00A4202F" w:rsidRDefault="002E2316" w:rsidP="00730F40">
      <w:pPr>
        <w:jc w:val="both"/>
        <w:rPr>
          <w:rFonts w:ascii="Arial" w:hAnsi="Arial" w:cs="Arial"/>
          <w:b/>
          <w:sz w:val="22"/>
          <w:szCs w:val="22"/>
          <w:u w:val="single"/>
        </w:rPr>
      </w:pPr>
      <w:bookmarkStart w:id="38" w:name="_Toc310931063"/>
      <w:bookmarkStart w:id="39" w:name="_Toc133821973"/>
      <w:bookmarkEnd w:id="33"/>
    </w:p>
    <w:p w:rsidR="000E3ED2" w:rsidRPr="00A4202F" w:rsidRDefault="000327CD" w:rsidP="00730F40">
      <w:pPr>
        <w:jc w:val="both"/>
        <w:rPr>
          <w:rFonts w:ascii="Arial" w:hAnsi="Arial" w:cs="Arial"/>
          <w:b/>
          <w:sz w:val="22"/>
          <w:szCs w:val="22"/>
          <w:u w:val="single"/>
        </w:rPr>
      </w:pPr>
      <w:r w:rsidRPr="00A4202F">
        <w:rPr>
          <w:rFonts w:ascii="Arial" w:hAnsi="Arial" w:cs="Arial"/>
          <w:b/>
          <w:sz w:val="22"/>
          <w:szCs w:val="22"/>
          <w:u w:val="single"/>
        </w:rPr>
        <w:t>Merit Review</w:t>
      </w:r>
    </w:p>
    <w:p w:rsidR="000E3ED2" w:rsidRPr="00A4202F" w:rsidRDefault="000E3ED2" w:rsidP="000E3ED2">
      <w:pPr>
        <w:pStyle w:val="Level1"/>
        <w:widowControl/>
        <w:jc w:val="both"/>
        <w:rPr>
          <w:rFonts w:ascii="Arial" w:hAnsi="Arial" w:cs="Arial"/>
          <w:b/>
          <w:sz w:val="22"/>
          <w:szCs w:val="22"/>
        </w:rPr>
      </w:pPr>
    </w:p>
    <w:p w:rsidR="000C57ED" w:rsidRPr="00A4202F" w:rsidRDefault="000E3ED2" w:rsidP="002569BC">
      <w:pPr>
        <w:jc w:val="both"/>
        <w:rPr>
          <w:rFonts w:ascii="Arial" w:hAnsi="Arial" w:cs="Arial"/>
          <w:sz w:val="22"/>
          <w:szCs w:val="22"/>
        </w:rPr>
      </w:pPr>
      <w:r w:rsidRPr="00A4202F">
        <w:rPr>
          <w:rFonts w:ascii="Arial" w:hAnsi="Arial" w:cs="Arial"/>
          <w:sz w:val="22"/>
          <w:szCs w:val="22"/>
        </w:rPr>
        <w:t xml:space="preserve">The </w:t>
      </w:r>
      <w:r w:rsidR="00337E19" w:rsidRPr="00A4202F">
        <w:rPr>
          <w:rFonts w:ascii="Arial" w:hAnsi="Arial" w:cs="Arial"/>
          <w:sz w:val="22"/>
          <w:szCs w:val="22"/>
        </w:rPr>
        <w:t>ESC</w:t>
      </w:r>
      <w:r w:rsidRPr="00A4202F">
        <w:rPr>
          <w:rFonts w:ascii="Arial" w:hAnsi="Arial" w:cs="Arial"/>
          <w:sz w:val="22"/>
          <w:szCs w:val="22"/>
        </w:rPr>
        <w:t xml:space="preserve"> will revi</w:t>
      </w:r>
      <w:r w:rsidR="00337E19" w:rsidRPr="00A4202F">
        <w:rPr>
          <w:rFonts w:ascii="Arial" w:hAnsi="Arial" w:cs="Arial"/>
          <w:sz w:val="22"/>
          <w:szCs w:val="22"/>
        </w:rPr>
        <w:t>ew and rate each proposal</w:t>
      </w:r>
      <w:r w:rsidRPr="00A4202F">
        <w:rPr>
          <w:rFonts w:ascii="Arial" w:hAnsi="Arial" w:cs="Arial"/>
          <w:sz w:val="22"/>
          <w:szCs w:val="22"/>
        </w:rPr>
        <w:t xml:space="preserve"> found to me</w:t>
      </w:r>
      <w:r w:rsidR="000327CD" w:rsidRPr="00A4202F">
        <w:rPr>
          <w:rFonts w:ascii="Arial" w:hAnsi="Arial" w:cs="Arial"/>
          <w:sz w:val="22"/>
          <w:szCs w:val="22"/>
        </w:rPr>
        <w:t xml:space="preserve">et all technical requirements. </w:t>
      </w:r>
      <w:r w:rsidR="00337E19" w:rsidRPr="00A4202F">
        <w:rPr>
          <w:rFonts w:ascii="Arial" w:hAnsi="Arial" w:cs="Arial"/>
          <w:sz w:val="22"/>
          <w:szCs w:val="22"/>
        </w:rPr>
        <w:t xml:space="preserve">The rating factors to </w:t>
      </w:r>
      <w:r w:rsidRPr="00A4202F">
        <w:rPr>
          <w:rFonts w:ascii="Arial" w:hAnsi="Arial" w:cs="Arial"/>
          <w:sz w:val="22"/>
          <w:szCs w:val="22"/>
        </w:rPr>
        <w:t xml:space="preserve">be used and the maximum rating points allocated to each factor are shown </w:t>
      </w:r>
      <w:r w:rsidR="00590544" w:rsidRPr="00A4202F">
        <w:rPr>
          <w:rFonts w:ascii="Arial" w:hAnsi="Arial" w:cs="Arial"/>
          <w:sz w:val="22"/>
          <w:szCs w:val="22"/>
        </w:rPr>
        <w:t>in</w:t>
      </w:r>
      <w:r w:rsidR="00B63B81" w:rsidRPr="00A4202F">
        <w:rPr>
          <w:rFonts w:ascii="Arial" w:hAnsi="Arial" w:cs="Arial"/>
          <w:sz w:val="22"/>
          <w:szCs w:val="22"/>
        </w:rPr>
        <w:t xml:space="preserve"> the table </w:t>
      </w:r>
      <w:r w:rsidR="004F5FF7" w:rsidRPr="00A4202F">
        <w:rPr>
          <w:rFonts w:ascii="Arial" w:hAnsi="Arial" w:cs="Arial"/>
          <w:sz w:val="22"/>
          <w:szCs w:val="22"/>
        </w:rPr>
        <w:t>below.</w:t>
      </w:r>
      <w:r w:rsidR="004F5FF7" w:rsidRPr="00A4202F">
        <w:rPr>
          <w:rFonts w:ascii="Arial" w:hAnsi="Arial" w:cs="Arial"/>
          <w:bCs/>
          <w:sz w:val="22"/>
          <w:szCs w:val="22"/>
        </w:rPr>
        <w:t xml:space="preserve"> Each</w:t>
      </w:r>
      <w:r w:rsidR="00A2622B" w:rsidRPr="00A4202F">
        <w:rPr>
          <w:rFonts w:ascii="Arial" w:hAnsi="Arial" w:cs="Arial"/>
          <w:bCs/>
          <w:sz w:val="22"/>
          <w:szCs w:val="22"/>
        </w:rPr>
        <w:t xml:space="preserve"> rating factor will be evaluated regarding the extent to which it is adequately addressed in the proposal.</w:t>
      </w:r>
    </w:p>
    <w:p w:rsidR="000C57ED" w:rsidRPr="00A4202F" w:rsidRDefault="000C57ED" w:rsidP="002569BC">
      <w:pPr>
        <w:jc w:val="both"/>
        <w:rPr>
          <w:rFonts w:ascii="Arial" w:hAnsi="Arial" w:cs="Arial"/>
          <w:sz w:val="22"/>
          <w:szCs w:val="22"/>
        </w:rPr>
      </w:pPr>
    </w:p>
    <w:p w:rsidR="000C57ED" w:rsidRPr="00A4202F" w:rsidRDefault="000E3ED2" w:rsidP="002569BC">
      <w:pPr>
        <w:jc w:val="both"/>
        <w:rPr>
          <w:rFonts w:ascii="Arial" w:hAnsi="Arial" w:cs="Arial"/>
          <w:sz w:val="22"/>
          <w:szCs w:val="22"/>
        </w:rPr>
      </w:pPr>
      <w:r w:rsidRPr="00A4202F">
        <w:rPr>
          <w:rFonts w:ascii="Arial" w:hAnsi="Arial" w:cs="Arial"/>
          <w:sz w:val="22"/>
          <w:szCs w:val="22"/>
        </w:rPr>
        <w:t>Following this rating process</w:t>
      </w:r>
      <w:r w:rsidR="000C57ED" w:rsidRPr="00A4202F">
        <w:rPr>
          <w:rFonts w:ascii="Arial" w:hAnsi="Arial" w:cs="Arial"/>
          <w:sz w:val="22"/>
          <w:szCs w:val="22"/>
        </w:rPr>
        <w:t>,</w:t>
      </w:r>
      <w:r w:rsidRPr="00A4202F">
        <w:rPr>
          <w:rFonts w:ascii="Arial" w:hAnsi="Arial" w:cs="Arial"/>
          <w:sz w:val="22"/>
          <w:szCs w:val="22"/>
        </w:rPr>
        <w:t xml:space="preserve"> the </w:t>
      </w:r>
      <w:r w:rsidR="000C57ED" w:rsidRPr="00A4202F">
        <w:rPr>
          <w:rFonts w:ascii="Arial" w:hAnsi="Arial" w:cs="Arial"/>
          <w:sz w:val="22"/>
          <w:szCs w:val="22"/>
        </w:rPr>
        <w:t>ESC</w:t>
      </w:r>
      <w:r w:rsidRPr="00A4202F">
        <w:rPr>
          <w:rFonts w:ascii="Arial" w:hAnsi="Arial" w:cs="Arial"/>
          <w:sz w:val="22"/>
          <w:szCs w:val="22"/>
        </w:rPr>
        <w:t xml:space="preserve"> will forward </w:t>
      </w:r>
      <w:r w:rsidR="003A10E1" w:rsidRPr="00A4202F">
        <w:rPr>
          <w:rFonts w:ascii="Arial" w:hAnsi="Arial" w:cs="Arial"/>
          <w:sz w:val="22"/>
          <w:szCs w:val="22"/>
        </w:rPr>
        <w:t xml:space="preserve">its </w:t>
      </w:r>
      <w:r w:rsidRPr="00A4202F">
        <w:rPr>
          <w:rFonts w:ascii="Arial" w:hAnsi="Arial" w:cs="Arial"/>
          <w:sz w:val="22"/>
          <w:szCs w:val="22"/>
        </w:rPr>
        <w:t xml:space="preserve">funding recommendations </w:t>
      </w:r>
      <w:r w:rsidR="003A10E1" w:rsidRPr="00A4202F">
        <w:rPr>
          <w:rFonts w:ascii="Arial" w:hAnsi="Arial" w:cs="Arial"/>
          <w:sz w:val="22"/>
          <w:szCs w:val="22"/>
        </w:rPr>
        <w:t xml:space="preserve">for proposals </w:t>
      </w:r>
      <w:r w:rsidRPr="00A4202F">
        <w:rPr>
          <w:rFonts w:ascii="Arial" w:hAnsi="Arial" w:cs="Arial"/>
          <w:sz w:val="22"/>
          <w:szCs w:val="22"/>
        </w:rPr>
        <w:t>to the BSCC Board</w:t>
      </w:r>
      <w:r w:rsidR="003A10E1" w:rsidRPr="00A4202F">
        <w:rPr>
          <w:rFonts w:ascii="Arial" w:hAnsi="Arial" w:cs="Arial"/>
          <w:sz w:val="22"/>
          <w:szCs w:val="22"/>
        </w:rPr>
        <w:t>,</w:t>
      </w:r>
      <w:r w:rsidRPr="00A4202F">
        <w:rPr>
          <w:rFonts w:ascii="Arial" w:hAnsi="Arial" w:cs="Arial"/>
          <w:sz w:val="22"/>
          <w:szCs w:val="22"/>
        </w:rPr>
        <w:t xml:space="preserve"> which wi</w:t>
      </w:r>
      <w:r w:rsidR="00A2622B" w:rsidRPr="00A4202F">
        <w:rPr>
          <w:rFonts w:ascii="Arial" w:hAnsi="Arial" w:cs="Arial"/>
          <w:sz w:val="22"/>
          <w:szCs w:val="22"/>
        </w:rPr>
        <w:t xml:space="preserve">ll </w:t>
      </w:r>
      <w:r w:rsidR="000C57ED" w:rsidRPr="00A4202F">
        <w:rPr>
          <w:rFonts w:ascii="Arial" w:hAnsi="Arial" w:cs="Arial"/>
          <w:sz w:val="22"/>
          <w:szCs w:val="22"/>
        </w:rPr>
        <w:t>take action</w:t>
      </w:r>
      <w:r w:rsidR="00A2622B" w:rsidRPr="00A4202F">
        <w:rPr>
          <w:rFonts w:ascii="Arial" w:hAnsi="Arial" w:cs="Arial"/>
          <w:sz w:val="22"/>
          <w:szCs w:val="22"/>
        </w:rPr>
        <w:t xml:space="preserve"> on the </w:t>
      </w:r>
      <w:r w:rsidR="004F5FF7" w:rsidRPr="00A4202F">
        <w:rPr>
          <w:rFonts w:ascii="Arial" w:hAnsi="Arial" w:cs="Arial"/>
          <w:sz w:val="22"/>
          <w:szCs w:val="22"/>
        </w:rPr>
        <w:t>recommendations. It</w:t>
      </w:r>
      <w:r w:rsidR="000C57ED" w:rsidRPr="00A4202F">
        <w:rPr>
          <w:rFonts w:ascii="Arial" w:hAnsi="Arial" w:cs="Arial"/>
          <w:sz w:val="22"/>
          <w:szCs w:val="22"/>
        </w:rPr>
        <w:t xml:space="preserve"> is currently anticipated the</w:t>
      </w:r>
      <w:r w:rsidRPr="00A4202F">
        <w:rPr>
          <w:rFonts w:ascii="Arial" w:hAnsi="Arial" w:cs="Arial"/>
          <w:sz w:val="22"/>
          <w:szCs w:val="22"/>
        </w:rPr>
        <w:t xml:space="preserve"> Board will act</w:t>
      </w:r>
      <w:r w:rsidR="00192664">
        <w:rPr>
          <w:rFonts w:ascii="Arial" w:hAnsi="Arial" w:cs="Arial"/>
          <w:sz w:val="22"/>
          <w:szCs w:val="22"/>
        </w:rPr>
        <w:t xml:space="preserve"> on the recommendations at </w:t>
      </w:r>
      <w:r w:rsidR="004F5FF7">
        <w:rPr>
          <w:rFonts w:ascii="Arial" w:hAnsi="Arial" w:cs="Arial"/>
          <w:sz w:val="22"/>
          <w:szCs w:val="22"/>
        </w:rPr>
        <w:t>its</w:t>
      </w:r>
      <w:r w:rsidR="004F5FF7" w:rsidRPr="00A4202F">
        <w:rPr>
          <w:rFonts w:ascii="Arial" w:hAnsi="Arial" w:cs="Arial"/>
          <w:sz w:val="22"/>
          <w:szCs w:val="22"/>
        </w:rPr>
        <w:t xml:space="preserve"> scheduled</w:t>
      </w:r>
      <w:r w:rsidR="000C57ED" w:rsidRPr="00A4202F">
        <w:rPr>
          <w:rFonts w:ascii="Arial" w:hAnsi="Arial" w:cs="Arial"/>
          <w:sz w:val="22"/>
          <w:szCs w:val="22"/>
        </w:rPr>
        <w:t xml:space="preserve"> </w:t>
      </w:r>
      <w:r w:rsidRPr="00A4202F">
        <w:rPr>
          <w:rFonts w:ascii="Arial" w:hAnsi="Arial" w:cs="Arial"/>
          <w:sz w:val="22"/>
          <w:szCs w:val="22"/>
        </w:rPr>
        <w:t xml:space="preserve">meeting </w:t>
      </w:r>
      <w:r w:rsidR="00462D10" w:rsidRPr="00A4202F">
        <w:rPr>
          <w:rFonts w:ascii="Arial" w:hAnsi="Arial" w:cs="Arial"/>
          <w:sz w:val="22"/>
          <w:szCs w:val="22"/>
        </w:rPr>
        <w:t>on April 14, 2016</w:t>
      </w:r>
      <w:r w:rsidRPr="00A4202F">
        <w:rPr>
          <w:rFonts w:ascii="Arial" w:hAnsi="Arial" w:cs="Arial"/>
          <w:sz w:val="22"/>
          <w:szCs w:val="22"/>
        </w:rPr>
        <w:t xml:space="preserve">. </w:t>
      </w:r>
    </w:p>
    <w:p w:rsidR="000C57ED" w:rsidRPr="00A4202F" w:rsidRDefault="00B63B81" w:rsidP="000C57ED">
      <w:pPr>
        <w:jc w:val="center"/>
        <w:rPr>
          <w:rFonts w:ascii="Arial" w:hAnsi="Arial" w:cs="Arial"/>
          <w:b/>
          <w:i/>
          <w:sz w:val="22"/>
          <w:szCs w:val="22"/>
        </w:rPr>
      </w:pPr>
      <w:r w:rsidRPr="00A4202F">
        <w:rPr>
          <w:rFonts w:ascii="Arial" w:hAnsi="Arial" w:cs="Arial"/>
          <w:b/>
          <w:i/>
          <w:sz w:val="22"/>
          <w:szCs w:val="22"/>
        </w:rPr>
        <w:t>Applicants must</w:t>
      </w:r>
      <w:r w:rsidR="00AB3019" w:rsidRPr="00A4202F">
        <w:rPr>
          <w:rFonts w:ascii="Arial" w:hAnsi="Arial" w:cs="Arial"/>
          <w:b/>
          <w:i/>
          <w:sz w:val="22"/>
          <w:szCs w:val="22"/>
        </w:rPr>
        <w:t xml:space="preserve"> not</w:t>
      </w:r>
      <w:r w:rsidR="000E3ED2" w:rsidRPr="00A4202F">
        <w:rPr>
          <w:rFonts w:ascii="Arial" w:hAnsi="Arial" w:cs="Arial"/>
          <w:b/>
          <w:i/>
          <w:sz w:val="22"/>
          <w:szCs w:val="22"/>
        </w:rPr>
        <w:t xml:space="preserve"> contact members of the </w:t>
      </w:r>
      <w:r w:rsidR="000C57ED" w:rsidRPr="00A4202F">
        <w:rPr>
          <w:rFonts w:ascii="Arial" w:hAnsi="Arial" w:cs="Arial"/>
          <w:b/>
          <w:i/>
          <w:sz w:val="22"/>
          <w:szCs w:val="22"/>
        </w:rPr>
        <w:t>ESC</w:t>
      </w:r>
      <w:r w:rsidR="000E3ED2" w:rsidRPr="00A4202F">
        <w:rPr>
          <w:rFonts w:ascii="Arial" w:hAnsi="Arial" w:cs="Arial"/>
          <w:b/>
          <w:i/>
          <w:sz w:val="22"/>
          <w:szCs w:val="22"/>
        </w:rPr>
        <w:t xml:space="preserve"> or </w:t>
      </w:r>
    </w:p>
    <w:p w:rsidR="00B5420B" w:rsidRPr="00A4202F" w:rsidRDefault="000E3ED2" w:rsidP="000C57ED">
      <w:pPr>
        <w:jc w:val="center"/>
        <w:rPr>
          <w:rFonts w:ascii="Arial" w:hAnsi="Arial" w:cs="Arial"/>
          <w:b/>
          <w:i/>
          <w:sz w:val="22"/>
          <w:szCs w:val="22"/>
        </w:rPr>
      </w:pPr>
      <w:r w:rsidRPr="00A4202F">
        <w:rPr>
          <w:rFonts w:ascii="Arial" w:hAnsi="Arial" w:cs="Arial"/>
          <w:b/>
          <w:i/>
          <w:sz w:val="22"/>
          <w:szCs w:val="22"/>
        </w:rPr>
        <w:t xml:space="preserve">the BSCC </w:t>
      </w:r>
      <w:r w:rsidR="004F5FF7" w:rsidRPr="00A4202F">
        <w:rPr>
          <w:rFonts w:ascii="Arial" w:hAnsi="Arial" w:cs="Arial"/>
          <w:b/>
          <w:i/>
          <w:sz w:val="22"/>
          <w:szCs w:val="22"/>
        </w:rPr>
        <w:t>Board about</w:t>
      </w:r>
      <w:r w:rsidRPr="00A4202F">
        <w:rPr>
          <w:rFonts w:ascii="Arial" w:hAnsi="Arial" w:cs="Arial"/>
          <w:b/>
          <w:i/>
          <w:sz w:val="22"/>
          <w:szCs w:val="22"/>
        </w:rPr>
        <w:t xml:space="preserve"> their proposals.</w:t>
      </w:r>
    </w:p>
    <w:p w:rsidR="00B5420B" w:rsidRPr="00A4202F" w:rsidRDefault="00B5420B" w:rsidP="001A16F2">
      <w:pPr>
        <w:rPr>
          <w:rFonts w:ascii="Arial" w:hAnsi="Arial" w:cs="Arial"/>
          <w:b/>
          <w:sz w:val="22"/>
          <w:szCs w:val="22"/>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4788"/>
      </w:tblGrid>
      <w:tr w:rsidR="009B66B1" w:rsidRPr="00A4202F" w:rsidTr="0073766A">
        <w:trPr>
          <w:trHeight w:val="548"/>
          <w:jc w:val="center"/>
        </w:trPr>
        <w:tc>
          <w:tcPr>
            <w:tcW w:w="9378" w:type="dxa"/>
            <w:gridSpan w:val="2"/>
            <w:shd w:val="clear" w:color="auto" w:fill="BFBFBF" w:themeFill="background1" w:themeFillShade="BF"/>
            <w:vAlign w:val="center"/>
          </w:tcPr>
          <w:p w:rsidR="009B66B1" w:rsidRPr="00A4202F" w:rsidRDefault="009B66B1" w:rsidP="008F67BB">
            <w:pPr>
              <w:ind w:left="81"/>
              <w:jc w:val="center"/>
              <w:rPr>
                <w:rFonts w:ascii="Arial" w:hAnsi="Arial" w:cs="Arial"/>
                <w:b/>
                <w:sz w:val="23"/>
                <w:szCs w:val="23"/>
              </w:rPr>
            </w:pPr>
            <w:r w:rsidRPr="00A4202F">
              <w:rPr>
                <w:rFonts w:ascii="Arial" w:hAnsi="Arial" w:cs="Arial"/>
                <w:b/>
                <w:sz w:val="23"/>
                <w:szCs w:val="23"/>
              </w:rPr>
              <w:t>PROPOSAL EVALUATION RATING FACTORS</w:t>
            </w:r>
          </w:p>
        </w:tc>
      </w:tr>
      <w:tr w:rsidR="009B66B1" w:rsidRPr="00A4202F" w:rsidTr="000E3BF2">
        <w:trPr>
          <w:trHeight w:val="359"/>
          <w:jc w:val="center"/>
        </w:trPr>
        <w:tc>
          <w:tcPr>
            <w:tcW w:w="4590" w:type="dxa"/>
            <w:shd w:val="clear" w:color="auto" w:fill="auto"/>
            <w:vAlign w:val="center"/>
          </w:tcPr>
          <w:p w:rsidR="009B66B1" w:rsidRPr="00A4202F" w:rsidRDefault="009B66B1" w:rsidP="000E3BF2">
            <w:pPr>
              <w:ind w:left="171"/>
              <w:jc w:val="center"/>
              <w:rPr>
                <w:rFonts w:ascii="Arial" w:hAnsi="Arial" w:cs="Arial"/>
                <w:b/>
                <w:sz w:val="22"/>
                <w:szCs w:val="22"/>
              </w:rPr>
            </w:pPr>
            <w:r w:rsidRPr="00A4202F">
              <w:rPr>
                <w:rFonts w:ascii="Arial" w:hAnsi="Arial" w:cs="Arial"/>
                <w:b/>
                <w:sz w:val="22"/>
                <w:szCs w:val="22"/>
              </w:rPr>
              <w:t>EVALUATION FACTOR</w:t>
            </w:r>
          </w:p>
        </w:tc>
        <w:tc>
          <w:tcPr>
            <w:tcW w:w="4788" w:type="dxa"/>
            <w:shd w:val="clear" w:color="auto" w:fill="auto"/>
            <w:vAlign w:val="center"/>
          </w:tcPr>
          <w:p w:rsidR="009B66B1" w:rsidRPr="00A4202F" w:rsidRDefault="009B66B1" w:rsidP="000E3BF2">
            <w:pPr>
              <w:jc w:val="center"/>
              <w:rPr>
                <w:rFonts w:ascii="Arial" w:hAnsi="Arial" w:cs="Arial"/>
                <w:b/>
                <w:sz w:val="22"/>
                <w:szCs w:val="22"/>
              </w:rPr>
            </w:pPr>
            <w:r w:rsidRPr="00A4202F">
              <w:rPr>
                <w:rFonts w:ascii="Arial" w:hAnsi="Arial" w:cs="Arial"/>
                <w:b/>
                <w:sz w:val="22"/>
                <w:szCs w:val="22"/>
              </w:rPr>
              <w:t>MAXIMUM POINTS</w:t>
            </w:r>
          </w:p>
        </w:tc>
      </w:tr>
      <w:tr w:rsidR="009B66B1" w:rsidRPr="00A4202F" w:rsidTr="000E3BF2">
        <w:trPr>
          <w:trHeight w:hRule="exact" w:val="346"/>
          <w:jc w:val="center"/>
        </w:trPr>
        <w:tc>
          <w:tcPr>
            <w:tcW w:w="4590" w:type="dxa"/>
            <w:shd w:val="clear" w:color="auto" w:fill="auto"/>
            <w:vAlign w:val="center"/>
          </w:tcPr>
          <w:p w:rsidR="009B66B1" w:rsidRPr="00A4202F" w:rsidRDefault="00E732B4" w:rsidP="008F67BB">
            <w:pPr>
              <w:ind w:left="171"/>
              <w:rPr>
                <w:rFonts w:ascii="Arial" w:hAnsi="Arial" w:cs="Arial"/>
                <w:sz w:val="22"/>
                <w:szCs w:val="22"/>
              </w:rPr>
            </w:pPr>
            <w:r w:rsidRPr="00A4202F">
              <w:rPr>
                <w:rFonts w:ascii="Arial" w:hAnsi="Arial" w:cs="Arial"/>
                <w:sz w:val="22"/>
                <w:szCs w:val="22"/>
              </w:rPr>
              <w:t>Statement</w:t>
            </w:r>
            <w:r w:rsidR="008C344A" w:rsidRPr="00A4202F">
              <w:rPr>
                <w:rFonts w:ascii="Arial" w:hAnsi="Arial" w:cs="Arial"/>
                <w:sz w:val="22"/>
                <w:szCs w:val="22"/>
              </w:rPr>
              <w:t xml:space="preserve"> of Need</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80</w:t>
            </w:r>
          </w:p>
        </w:tc>
      </w:tr>
      <w:tr w:rsidR="009B66B1" w:rsidRPr="00A4202F" w:rsidTr="000E3BF2">
        <w:trPr>
          <w:trHeight w:hRule="exact" w:val="346"/>
          <w:jc w:val="center"/>
        </w:trPr>
        <w:tc>
          <w:tcPr>
            <w:tcW w:w="4590" w:type="dxa"/>
            <w:shd w:val="clear" w:color="auto" w:fill="auto"/>
            <w:vAlign w:val="center"/>
          </w:tcPr>
          <w:p w:rsidR="009B66B1" w:rsidRPr="00A4202F" w:rsidRDefault="008C344A" w:rsidP="008F67BB">
            <w:pPr>
              <w:ind w:left="171"/>
              <w:rPr>
                <w:rFonts w:ascii="Arial" w:hAnsi="Arial" w:cs="Arial"/>
                <w:sz w:val="22"/>
                <w:szCs w:val="22"/>
              </w:rPr>
            </w:pPr>
            <w:r w:rsidRPr="00A4202F">
              <w:rPr>
                <w:rFonts w:ascii="Arial" w:hAnsi="Arial" w:cs="Arial"/>
                <w:sz w:val="22"/>
                <w:szCs w:val="22"/>
              </w:rPr>
              <w:t>Goals and Objectives</w:t>
            </w:r>
          </w:p>
        </w:tc>
        <w:tc>
          <w:tcPr>
            <w:tcW w:w="4788" w:type="dxa"/>
            <w:shd w:val="clear" w:color="auto" w:fill="auto"/>
            <w:vAlign w:val="center"/>
          </w:tcPr>
          <w:p w:rsidR="00E732B4" w:rsidRPr="00A4202F" w:rsidRDefault="00C9640D" w:rsidP="00E732B4">
            <w:pPr>
              <w:jc w:val="center"/>
              <w:rPr>
                <w:rFonts w:ascii="Arial" w:hAnsi="Arial" w:cs="Arial"/>
                <w:sz w:val="22"/>
                <w:szCs w:val="22"/>
              </w:rPr>
            </w:pPr>
            <w:r>
              <w:rPr>
                <w:rFonts w:ascii="Arial" w:hAnsi="Arial" w:cs="Arial"/>
                <w:sz w:val="22"/>
                <w:szCs w:val="22"/>
              </w:rPr>
              <w:t>80</w:t>
            </w:r>
          </w:p>
        </w:tc>
      </w:tr>
      <w:tr w:rsidR="009B66B1" w:rsidRPr="00A4202F" w:rsidTr="000E3BF2">
        <w:trPr>
          <w:trHeight w:hRule="exact" w:val="346"/>
          <w:jc w:val="center"/>
        </w:trPr>
        <w:tc>
          <w:tcPr>
            <w:tcW w:w="4590" w:type="dxa"/>
            <w:shd w:val="clear" w:color="auto" w:fill="auto"/>
            <w:vAlign w:val="center"/>
          </w:tcPr>
          <w:p w:rsidR="009B66B1" w:rsidRPr="00A4202F" w:rsidRDefault="00AE6C66" w:rsidP="008F67BB">
            <w:pPr>
              <w:ind w:left="171"/>
              <w:rPr>
                <w:rFonts w:ascii="Arial" w:hAnsi="Arial" w:cs="Arial"/>
                <w:sz w:val="22"/>
                <w:szCs w:val="22"/>
              </w:rPr>
            </w:pPr>
            <w:r>
              <w:rPr>
                <w:rFonts w:ascii="Arial" w:hAnsi="Arial" w:cs="Arial"/>
                <w:sz w:val="22"/>
                <w:szCs w:val="22"/>
              </w:rPr>
              <w:t>Project</w:t>
            </w:r>
            <w:r w:rsidR="008C344A" w:rsidRPr="00A4202F">
              <w:rPr>
                <w:rFonts w:ascii="Arial" w:hAnsi="Arial" w:cs="Arial"/>
                <w:sz w:val="22"/>
                <w:szCs w:val="22"/>
              </w:rPr>
              <w:t xml:space="preserve"> Description</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120</w:t>
            </w:r>
          </w:p>
        </w:tc>
      </w:tr>
      <w:tr w:rsidR="009B66B1" w:rsidRPr="00A4202F" w:rsidTr="000E3BF2">
        <w:trPr>
          <w:trHeight w:hRule="exact" w:val="346"/>
          <w:jc w:val="center"/>
        </w:trPr>
        <w:tc>
          <w:tcPr>
            <w:tcW w:w="4590" w:type="dxa"/>
            <w:shd w:val="clear" w:color="auto" w:fill="auto"/>
            <w:vAlign w:val="center"/>
          </w:tcPr>
          <w:p w:rsidR="009B66B1" w:rsidRPr="00A4202F" w:rsidRDefault="008C344A" w:rsidP="008C344A">
            <w:pPr>
              <w:ind w:left="171"/>
              <w:rPr>
                <w:rFonts w:ascii="Arial" w:hAnsi="Arial" w:cs="Arial"/>
                <w:sz w:val="22"/>
                <w:szCs w:val="22"/>
              </w:rPr>
            </w:pPr>
            <w:r w:rsidRPr="00A4202F">
              <w:rPr>
                <w:rFonts w:ascii="Arial" w:hAnsi="Arial" w:cs="Arial"/>
                <w:sz w:val="22"/>
                <w:szCs w:val="22"/>
              </w:rPr>
              <w:t>Contractual Arrangements</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40</w:t>
            </w:r>
          </w:p>
        </w:tc>
      </w:tr>
      <w:tr w:rsidR="007322D1" w:rsidRPr="00A4202F" w:rsidTr="000E3BF2">
        <w:trPr>
          <w:trHeight w:hRule="exact" w:val="346"/>
          <w:jc w:val="center"/>
        </w:trPr>
        <w:tc>
          <w:tcPr>
            <w:tcW w:w="4590" w:type="dxa"/>
            <w:shd w:val="clear" w:color="auto" w:fill="auto"/>
            <w:vAlign w:val="center"/>
          </w:tcPr>
          <w:p w:rsidR="007322D1" w:rsidRPr="00A4202F" w:rsidRDefault="007322D1" w:rsidP="007322D1">
            <w:pPr>
              <w:ind w:left="171"/>
              <w:rPr>
                <w:rFonts w:ascii="Arial" w:hAnsi="Arial" w:cs="Arial"/>
                <w:sz w:val="22"/>
                <w:szCs w:val="22"/>
              </w:rPr>
            </w:pPr>
            <w:r w:rsidRPr="00A4202F">
              <w:rPr>
                <w:rFonts w:ascii="Arial" w:hAnsi="Arial" w:cs="Arial"/>
                <w:sz w:val="22"/>
                <w:szCs w:val="22"/>
              </w:rPr>
              <w:t>Evaluation</w:t>
            </w:r>
          </w:p>
        </w:tc>
        <w:tc>
          <w:tcPr>
            <w:tcW w:w="4788" w:type="dxa"/>
            <w:shd w:val="clear" w:color="auto" w:fill="auto"/>
            <w:vAlign w:val="center"/>
          </w:tcPr>
          <w:p w:rsidR="007322D1" w:rsidRPr="00A4202F" w:rsidRDefault="00C9640D" w:rsidP="007322D1">
            <w:pPr>
              <w:jc w:val="center"/>
              <w:rPr>
                <w:rFonts w:ascii="Arial" w:hAnsi="Arial" w:cs="Arial"/>
                <w:sz w:val="22"/>
                <w:szCs w:val="22"/>
              </w:rPr>
            </w:pPr>
            <w:r>
              <w:rPr>
                <w:rFonts w:ascii="Arial" w:hAnsi="Arial" w:cs="Arial"/>
                <w:sz w:val="22"/>
                <w:szCs w:val="22"/>
              </w:rPr>
              <w:t>40</w:t>
            </w:r>
          </w:p>
        </w:tc>
      </w:tr>
      <w:tr w:rsidR="009B66B1" w:rsidRPr="00A4202F" w:rsidTr="000E3BF2">
        <w:trPr>
          <w:trHeight w:hRule="exact" w:val="346"/>
          <w:jc w:val="center"/>
        </w:trPr>
        <w:tc>
          <w:tcPr>
            <w:tcW w:w="4590" w:type="dxa"/>
            <w:shd w:val="clear" w:color="auto" w:fill="auto"/>
            <w:vAlign w:val="center"/>
          </w:tcPr>
          <w:p w:rsidR="009B66B1" w:rsidRPr="00A4202F" w:rsidRDefault="007322D1" w:rsidP="008F67BB">
            <w:pPr>
              <w:ind w:left="171"/>
              <w:rPr>
                <w:rFonts w:ascii="Arial" w:hAnsi="Arial" w:cs="Arial"/>
                <w:sz w:val="22"/>
                <w:szCs w:val="22"/>
              </w:rPr>
            </w:pPr>
            <w:r w:rsidRPr="00A4202F">
              <w:rPr>
                <w:rFonts w:ascii="Arial" w:hAnsi="Arial" w:cs="Arial"/>
                <w:sz w:val="22"/>
                <w:szCs w:val="22"/>
              </w:rPr>
              <w:t>Budget</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80</w:t>
            </w:r>
          </w:p>
        </w:tc>
      </w:tr>
      <w:tr w:rsidR="009B66B1" w:rsidRPr="00A4202F" w:rsidTr="000E3BF2">
        <w:trPr>
          <w:trHeight w:hRule="exact" w:val="346"/>
          <w:jc w:val="center"/>
        </w:trPr>
        <w:tc>
          <w:tcPr>
            <w:tcW w:w="4590" w:type="dxa"/>
            <w:shd w:val="clear" w:color="auto" w:fill="auto"/>
            <w:vAlign w:val="center"/>
          </w:tcPr>
          <w:p w:rsidR="009B66B1" w:rsidRPr="00A4202F" w:rsidRDefault="00590544" w:rsidP="00590544">
            <w:pPr>
              <w:ind w:left="157"/>
              <w:rPr>
                <w:rFonts w:ascii="Arial" w:hAnsi="Arial" w:cs="Arial"/>
                <w:sz w:val="22"/>
                <w:szCs w:val="22"/>
              </w:rPr>
            </w:pPr>
            <w:r w:rsidRPr="00A4202F">
              <w:rPr>
                <w:rFonts w:ascii="Arial" w:hAnsi="Arial" w:cs="Arial"/>
                <w:sz w:val="22"/>
                <w:szCs w:val="22"/>
              </w:rPr>
              <w:t>Ad</w:t>
            </w:r>
            <w:r w:rsidR="008117CC" w:rsidRPr="00A4202F">
              <w:rPr>
                <w:rFonts w:ascii="Arial" w:hAnsi="Arial" w:cs="Arial"/>
                <w:sz w:val="22"/>
                <w:szCs w:val="22"/>
              </w:rPr>
              <w:t>ministrative Work Plan and Timeline</w:t>
            </w:r>
          </w:p>
        </w:tc>
        <w:tc>
          <w:tcPr>
            <w:tcW w:w="4788" w:type="dxa"/>
            <w:shd w:val="clear" w:color="auto" w:fill="auto"/>
            <w:vAlign w:val="center"/>
          </w:tcPr>
          <w:p w:rsidR="009B66B1" w:rsidRPr="00A4202F" w:rsidRDefault="00C9640D" w:rsidP="008F67BB">
            <w:pPr>
              <w:jc w:val="center"/>
              <w:rPr>
                <w:rFonts w:ascii="Arial" w:hAnsi="Arial" w:cs="Arial"/>
                <w:sz w:val="22"/>
                <w:szCs w:val="22"/>
              </w:rPr>
            </w:pPr>
            <w:r>
              <w:rPr>
                <w:rFonts w:ascii="Arial" w:hAnsi="Arial" w:cs="Arial"/>
                <w:sz w:val="22"/>
                <w:szCs w:val="22"/>
              </w:rPr>
              <w:t>60</w:t>
            </w:r>
          </w:p>
        </w:tc>
      </w:tr>
      <w:tr w:rsidR="009B66B1" w:rsidRPr="00A4202F" w:rsidTr="00815556">
        <w:trPr>
          <w:trHeight w:val="359"/>
          <w:jc w:val="center"/>
        </w:trPr>
        <w:tc>
          <w:tcPr>
            <w:tcW w:w="4590" w:type="dxa"/>
            <w:tcBorders>
              <w:top w:val="single" w:sz="12" w:space="0" w:color="auto"/>
            </w:tcBorders>
            <w:shd w:val="clear" w:color="auto" w:fill="auto"/>
            <w:vAlign w:val="center"/>
          </w:tcPr>
          <w:p w:rsidR="009B66B1" w:rsidRPr="00A4202F" w:rsidRDefault="009B66B1" w:rsidP="008F67BB">
            <w:pPr>
              <w:ind w:left="171"/>
              <w:rPr>
                <w:rFonts w:ascii="Arial" w:hAnsi="Arial" w:cs="Arial"/>
                <w:b/>
                <w:sz w:val="22"/>
                <w:szCs w:val="22"/>
              </w:rPr>
            </w:pPr>
            <w:r w:rsidRPr="00A4202F">
              <w:rPr>
                <w:rFonts w:ascii="Arial" w:hAnsi="Arial" w:cs="Arial"/>
                <w:b/>
                <w:sz w:val="22"/>
                <w:szCs w:val="22"/>
              </w:rPr>
              <w:t>TOTAL POINTS</w:t>
            </w:r>
          </w:p>
        </w:tc>
        <w:tc>
          <w:tcPr>
            <w:tcW w:w="4788" w:type="dxa"/>
            <w:tcBorders>
              <w:top w:val="single" w:sz="12" w:space="0" w:color="auto"/>
            </w:tcBorders>
            <w:shd w:val="clear" w:color="auto" w:fill="auto"/>
            <w:vAlign w:val="center"/>
          </w:tcPr>
          <w:p w:rsidR="009B66B1" w:rsidRPr="00A4202F" w:rsidRDefault="00C9640D" w:rsidP="008F67BB">
            <w:pPr>
              <w:jc w:val="center"/>
              <w:rPr>
                <w:rFonts w:ascii="Arial" w:hAnsi="Arial" w:cs="Arial"/>
                <w:b/>
                <w:sz w:val="22"/>
                <w:szCs w:val="22"/>
              </w:rPr>
            </w:pPr>
            <w:r>
              <w:rPr>
                <w:rFonts w:ascii="Arial" w:hAnsi="Arial" w:cs="Arial"/>
                <w:b/>
                <w:sz w:val="22"/>
                <w:szCs w:val="22"/>
              </w:rPr>
              <w:t>5</w:t>
            </w:r>
            <w:r w:rsidR="008C344A" w:rsidRPr="00A4202F">
              <w:rPr>
                <w:rFonts w:ascii="Arial" w:hAnsi="Arial" w:cs="Arial"/>
                <w:b/>
                <w:sz w:val="22"/>
                <w:szCs w:val="22"/>
              </w:rPr>
              <w:t>00</w:t>
            </w:r>
          </w:p>
        </w:tc>
      </w:tr>
    </w:tbl>
    <w:p w:rsidR="00010BBB" w:rsidRPr="00010BBB" w:rsidRDefault="00010BBB" w:rsidP="00010BBB">
      <w:pPr>
        <w:rPr>
          <w:rFonts w:ascii="Arial" w:hAnsi="Arial" w:cs="Arial"/>
          <w:caps/>
          <w:color w:val="FF0000"/>
        </w:rPr>
      </w:pPr>
      <w:bookmarkStart w:id="40" w:name="_Toc333320349"/>
      <w:bookmarkStart w:id="41" w:name="_Toc351379392"/>
      <w:r w:rsidRPr="00010BBB">
        <w:rPr>
          <w:rFonts w:ascii="Arial" w:hAnsi="Arial" w:cs="Arial"/>
          <w:caps/>
          <w:color w:val="FF0000"/>
          <w:u w:val="single"/>
        </w:rPr>
        <w:t>PLEASE NOTE</w:t>
      </w:r>
      <w:r w:rsidRPr="00010BBB">
        <w:rPr>
          <w:rFonts w:ascii="Arial" w:hAnsi="Arial" w:cs="Arial"/>
          <w:caps/>
          <w:color w:val="FF0000"/>
        </w:rPr>
        <w:t>:  IN ORDER TO BE CONSIDERED FOR FUNDING, THE FOLLOWING THRESHOLD/MINIMUM SCORE MUST BE MET:</w:t>
      </w:r>
    </w:p>
    <w:p w:rsidR="00010BBB" w:rsidRPr="00010BBB" w:rsidRDefault="00010BBB" w:rsidP="00010BBB">
      <w:pPr>
        <w:pStyle w:val="ListParagraph"/>
        <w:numPr>
          <w:ilvl w:val="0"/>
          <w:numId w:val="65"/>
        </w:numPr>
        <w:rPr>
          <w:rFonts w:ascii="Arial" w:hAnsi="Arial" w:cs="Arial"/>
          <w:caps/>
          <w:color w:val="FF0000"/>
        </w:rPr>
      </w:pPr>
      <w:r w:rsidRPr="00010BBB">
        <w:rPr>
          <w:rFonts w:ascii="Arial" w:hAnsi="Arial" w:cs="Arial"/>
          <w:caps/>
          <w:color w:val="FF0000"/>
        </w:rPr>
        <w:t>50% OF THE 500 TOTAL POSSIBLE</w:t>
      </w:r>
      <w:r w:rsidR="00862707">
        <w:rPr>
          <w:rFonts w:ascii="Arial" w:hAnsi="Arial" w:cs="Arial"/>
          <w:caps/>
          <w:color w:val="FF0000"/>
        </w:rPr>
        <w:t xml:space="preserve"> POINTS </w:t>
      </w:r>
      <w:r w:rsidRPr="00010BBB">
        <w:rPr>
          <w:rFonts w:ascii="Arial" w:hAnsi="Arial" w:cs="Arial"/>
          <w:b/>
          <w:bCs/>
          <w:caps/>
          <w:color w:val="FF0000"/>
          <w:u w:val="single"/>
        </w:rPr>
        <w:t>and</w:t>
      </w:r>
    </w:p>
    <w:p w:rsidR="00010BBB" w:rsidRPr="00010BBB" w:rsidRDefault="00010BBB" w:rsidP="00010BBB">
      <w:pPr>
        <w:pStyle w:val="ListParagraph"/>
        <w:numPr>
          <w:ilvl w:val="0"/>
          <w:numId w:val="65"/>
        </w:numPr>
        <w:rPr>
          <w:rFonts w:ascii="Arial" w:hAnsi="Arial" w:cs="Arial"/>
          <w:caps/>
          <w:color w:val="FF0000"/>
        </w:rPr>
      </w:pPr>
      <w:r w:rsidRPr="00010BBB">
        <w:rPr>
          <w:rFonts w:ascii="Arial" w:hAnsi="Arial" w:cs="Arial"/>
          <w:caps/>
          <w:color w:val="FF0000"/>
        </w:rPr>
        <w:t>50% OF THE TOTAL POSSIBLE POINTS FOR THE PROJECT DESCRIPTION</w:t>
      </w:r>
    </w:p>
    <w:p w:rsidR="007177A7" w:rsidRPr="00A4202F" w:rsidRDefault="007177A7" w:rsidP="007177A7">
      <w:pPr>
        <w:jc w:val="center"/>
        <w:rPr>
          <w:rFonts w:ascii="Arial" w:hAnsi="Arial" w:cs="Arial"/>
          <w:i/>
          <w:caps/>
          <w:sz w:val="22"/>
          <w:szCs w:val="22"/>
        </w:rPr>
      </w:pPr>
      <w:r w:rsidRPr="00A4202F">
        <w:rPr>
          <w:rFonts w:ascii="Arial" w:hAnsi="Arial" w:cs="Arial"/>
          <w:i/>
          <w:caps/>
          <w:sz w:val="22"/>
          <w:szCs w:val="22"/>
        </w:rPr>
        <w:br w:type="page"/>
      </w:r>
    </w:p>
    <w:p w:rsidR="009B7BD0" w:rsidRPr="00A4202F" w:rsidRDefault="009B7BD0" w:rsidP="00995A32">
      <w:pPr>
        <w:jc w:val="center"/>
        <w:rPr>
          <w:rFonts w:ascii="Arial" w:hAnsi="Arial" w:cs="Arial"/>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tblPr>
      <w:tblGrid>
        <w:gridCol w:w="9350"/>
      </w:tblGrid>
      <w:tr w:rsidR="00C4073D" w:rsidRPr="00A4202F" w:rsidTr="000457CE">
        <w:trPr>
          <w:trHeight w:hRule="exact" w:val="346"/>
        </w:trPr>
        <w:tc>
          <w:tcPr>
            <w:tcW w:w="9350" w:type="dxa"/>
            <w:shd w:val="clear" w:color="auto" w:fill="002060"/>
            <w:vAlign w:val="center"/>
          </w:tcPr>
          <w:p w:rsidR="00C4073D" w:rsidRPr="00A4202F" w:rsidRDefault="00C4073D" w:rsidP="00594279">
            <w:pPr>
              <w:pStyle w:val="Heading1"/>
              <w:spacing w:after="0"/>
              <w:rPr>
                <w:rFonts w:ascii="Arial" w:hAnsi="Arial" w:cs="Arial"/>
                <w:color w:val="auto"/>
                <w:sz w:val="24"/>
                <w:szCs w:val="22"/>
              </w:rPr>
            </w:pPr>
            <w:bookmarkStart w:id="42" w:name="_Toc409609606"/>
            <w:bookmarkStart w:id="43" w:name="_Toc427222851"/>
            <w:bookmarkStart w:id="44" w:name="_Toc427229726"/>
            <w:bookmarkStart w:id="45" w:name="_Toc427229773"/>
            <w:r w:rsidRPr="00A4202F">
              <w:rPr>
                <w:rFonts w:ascii="Arial" w:hAnsi="Arial" w:cs="Arial"/>
                <w:color w:val="auto"/>
                <w:sz w:val="24"/>
                <w:szCs w:val="22"/>
              </w:rPr>
              <w:t>SUMMARY OF KEY DATES</w:t>
            </w:r>
            <w:bookmarkEnd w:id="42"/>
            <w:bookmarkEnd w:id="43"/>
            <w:bookmarkEnd w:id="44"/>
            <w:bookmarkEnd w:id="45"/>
          </w:p>
        </w:tc>
      </w:tr>
      <w:bookmarkEnd w:id="38"/>
      <w:bookmarkEnd w:id="40"/>
      <w:bookmarkEnd w:id="41"/>
    </w:tbl>
    <w:p w:rsidR="002B5B37" w:rsidRPr="00A4202F" w:rsidRDefault="002B5B37" w:rsidP="00995A32">
      <w:pPr>
        <w:rPr>
          <w:rFonts w:ascii="Arial" w:hAnsi="Arial" w:cs="Arial"/>
          <w:b/>
          <w:sz w:val="22"/>
          <w:szCs w:val="22"/>
          <w:u w:val="single"/>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tblPr>
      <w:tblGrid>
        <w:gridCol w:w="6719"/>
        <w:gridCol w:w="2785"/>
      </w:tblGrid>
      <w:tr w:rsidR="00EF3904" w:rsidRPr="00A4202F" w:rsidTr="0073766A">
        <w:trPr>
          <w:cantSplit/>
          <w:trHeight w:hRule="exact" w:val="691"/>
          <w:jc w:val="center"/>
        </w:trPr>
        <w:tc>
          <w:tcPr>
            <w:tcW w:w="6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3904" w:rsidRPr="00A4202F" w:rsidRDefault="004E4087" w:rsidP="002B5B37">
            <w:pPr>
              <w:jc w:val="center"/>
              <w:rPr>
                <w:rFonts w:ascii="Arial" w:hAnsi="Arial" w:cs="Arial"/>
                <w:b/>
                <w:bCs/>
                <w:sz w:val="23"/>
                <w:szCs w:val="23"/>
              </w:rPr>
            </w:pPr>
            <w:r w:rsidRPr="00A4202F">
              <w:rPr>
                <w:rFonts w:ascii="Arial" w:hAnsi="Arial" w:cs="Arial"/>
                <w:b/>
                <w:bCs/>
                <w:sz w:val="23"/>
                <w:szCs w:val="23"/>
              </w:rPr>
              <w:t>ACTIVITY</w:t>
            </w:r>
          </w:p>
        </w:tc>
        <w:tc>
          <w:tcPr>
            <w:tcW w:w="2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2493" w:rsidRPr="00A4202F" w:rsidRDefault="00EF3904" w:rsidP="00A01622">
            <w:pPr>
              <w:jc w:val="center"/>
              <w:rPr>
                <w:rFonts w:ascii="Arial" w:hAnsi="Arial" w:cs="Arial"/>
                <w:b/>
                <w:bCs/>
                <w:sz w:val="23"/>
                <w:szCs w:val="23"/>
              </w:rPr>
            </w:pPr>
            <w:r w:rsidRPr="00A4202F">
              <w:rPr>
                <w:rFonts w:ascii="Arial" w:hAnsi="Arial" w:cs="Arial"/>
                <w:b/>
                <w:bCs/>
                <w:sz w:val="23"/>
                <w:szCs w:val="23"/>
              </w:rPr>
              <w:t>T</w:t>
            </w:r>
            <w:r w:rsidR="00A01622" w:rsidRPr="00A4202F">
              <w:rPr>
                <w:rFonts w:ascii="Arial" w:hAnsi="Arial" w:cs="Arial"/>
                <w:b/>
                <w:bCs/>
                <w:sz w:val="23"/>
                <w:szCs w:val="23"/>
              </w:rPr>
              <w:t>ENTATIVE T</w:t>
            </w:r>
            <w:r w:rsidRPr="00A4202F">
              <w:rPr>
                <w:rFonts w:ascii="Arial" w:hAnsi="Arial" w:cs="Arial"/>
                <w:b/>
                <w:bCs/>
                <w:sz w:val="23"/>
                <w:szCs w:val="23"/>
              </w:rPr>
              <w:t>IMELINE</w:t>
            </w:r>
          </w:p>
        </w:tc>
      </w:tr>
      <w:tr w:rsidR="00EF3904" w:rsidRPr="00A4202F" w:rsidTr="002B5B37">
        <w:trPr>
          <w:cantSplit/>
          <w:trHeight w:hRule="exact" w:val="346"/>
          <w:jc w:val="center"/>
        </w:trPr>
        <w:tc>
          <w:tcPr>
            <w:tcW w:w="6719" w:type="dxa"/>
            <w:shd w:val="clear" w:color="auto" w:fill="F2F2F2"/>
            <w:vAlign w:val="center"/>
          </w:tcPr>
          <w:p w:rsidR="00EF3904" w:rsidRPr="00A4202F" w:rsidRDefault="00B62493" w:rsidP="00CF2318">
            <w:pPr>
              <w:shd w:val="clear" w:color="auto" w:fill="FFFFFF"/>
              <w:ind w:left="144"/>
              <w:rPr>
                <w:rFonts w:ascii="Arial" w:hAnsi="Arial" w:cs="Arial"/>
                <w:sz w:val="22"/>
                <w:szCs w:val="22"/>
              </w:rPr>
            </w:pPr>
            <w:r w:rsidRPr="00A4202F">
              <w:rPr>
                <w:rFonts w:ascii="Arial" w:hAnsi="Arial" w:cs="Arial"/>
                <w:sz w:val="22"/>
                <w:szCs w:val="22"/>
              </w:rPr>
              <w:t>Release Request for Proposals (</w:t>
            </w:r>
            <w:r w:rsidR="00EF3904" w:rsidRPr="00A4202F">
              <w:rPr>
                <w:rFonts w:ascii="Arial" w:hAnsi="Arial" w:cs="Arial"/>
                <w:sz w:val="22"/>
                <w:szCs w:val="22"/>
              </w:rPr>
              <w:t>RFP</w:t>
            </w:r>
            <w:r w:rsidRPr="00A4202F">
              <w:rPr>
                <w:rFonts w:ascii="Arial" w:hAnsi="Arial" w:cs="Arial"/>
                <w:sz w:val="22"/>
                <w:szCs w:val="22"/>
              </w:rPr>
              <w:t>)</w:t>
            </w:r>
            <w:r w:rsidR="00594279" w:rsidRPr="00A4202F">
              <w:rPr>
                <w:rFonts w:ascii="Arial" w:hAnsi="Arial" w:cs="Arial"/>
                <w:sz w:val="22"/>
                <w:szCs w:val="22"/>
              </w:rPr>
              <w:t xml:space="preserve"> Solicitation</w:t>
            </w:r>
          </w:p>
        </w:tc>
        <w:tc>
          <w:tcPr>
            <w:tcW w:w="2785" w:type="dxa"/>
            <w:shd w:val="clear" w:color="auto" w:fill="F2F2F2"/>
            <w:vAlign w:val="center"/>
          </w:tcPr>
          <w:p w:rsidR="00EF3904" w:rsidRPr="00A4202F" w:rsidRDefault="008C344A" w:rsidP="002B5B37">
            <w:pPr>
              <w:shd w:val="clear" w:color="auto" w:fill="FFFFFF"/>
              <w:rPr>
                <w:rFonts w:ascii="Arial" w:hAnsi="Arial" w:cs="Arial"/>
                <w:sz w:val="22"/>
                <w:szCs w:val="22"/>
              </w:rPr>
            </w:pPr>
            <w:r w:rsidRPr="00A4202F">
              <w:rPr>
                <w:rFonts w:ascii="Arial" w:hAnsi="Arial" w:cs="Arial"/>
                <w:sz w:val="22"/>
                <w:szCs w:val="22"/>
              </w:rPr>
              <w:t>September 18</w:t>
            </w:r>
            <w:r w:rsidR="0081442C" w:rsidRPr="00A4202F">
              <w:rPr>
                <w:rFonts w:ascii="Arial" w:hAnsi="Arial" w:cs="Arial"/>
                <w:sz w:val="22"/>
                <w:szCs w:val="22"/>
              </w:rPr>
              <w:t xml:space="preserve">, </w:t>
            </w:r>
            <w:r w:rsidR="00313093" w:rsidRPr="00A4202F">
              <w:rPr>
                <w:rFonts w:ascii="Arial" w:hAnsi="Arial" w:cs="Arial"/>
                <w:sz w:val="22"/>
                <w:szCs w:val="22"/>
              </w:rPr>
              <w:t>201</w:t>
            </w:r>
            <w:r w:rsidR="006D14D3" w:rsidRPr="00A4202F">
              <w:rPr>
                <w:rFonts w:ascii="Arial" w:hAnsi="Arial" w:cs="Arial"/>
                <w:sz w:val="22"/>
                <w:szCs w:val="22"/>
              </w:rPr>
              <w:t>5</w:t>
            </w:r>
          </w:p>
        </w:tc>
      </w:tr>
      <w:tr w:rsidR="00E64CE6" w:rsidRPr="00A4202F" w:rsidTr="002B5B37">
        <w:trPr>
          <w:cantSplit/>
          <w:trHeight w:hRule="exact" w:val="346"/>
          <w:jc w:val="center"/>
        </w:trPr>
        <w:tc>
          <w:tcPr>
            <w:tcW w:w="6719" w:type="dxa"/>
            <w:shd w:val="clear" w:color="auto" w:fill="F2F2F2"/>
            <w:vAlign w:val="center"/>
          </w:tcPr>
          <w:p w:rsidR="00E64CE6" w:rsidRPr="00A4202F" w:rsidRDefault="00E64CE6" w:rsidP="00CF2318">
            <w:pPr>
              <w:shd w:val="clear" w:color="auto" w:fill="FFFFFF"/>
              <w:ind w:left="144"/>
              <w:rPr>
                <w:rFonts w:ascii="Arial" w:hAnsi="Arial" w:cs="Arial"/>
                <w:sz w:val="22"/>
                <w:szCs w:val="22"/>
              </w:rPr>
            </w:pPr>
            <w:r w:rsidRPr="00A4202F">
              <w:rPr>
                <w:rFonts w:ascii="Arial" w:hAnsi="Arial" w:cs="Arial"/>
                <w:sz w:val="22"/>
                <w:szCs w:val="22"/>
              </w:rPr>
              <w:t xml:space="preserve">Bidders Conference </w:t>
            </w:r>
          </w:p>
        </w:tc>
        <w:tc>
          <w:tcPr>
            <w:tcW w:w="2785" w:type="dxa"/>
            <w:shd w:val="clear" w:color="auto" w:fill="F2F2F2"/>
            <w:vAlign w:val="center"/>
          </w:tcPr>
          <w:p w:rsidR="00E64CE6" w:rsidRPr="00A4202F" w:rsidRDefault="00E64CE6" w:rsidP="002B5B37">
            <w:pPr>
              <w:shd w:val="clear" w:color="auto" w:fill="FFFFFF"/>
              <w:rPr>
                <w:rFonts w:ascii="Arial" w:hAnsi="Arial" w:cs="Arial"/>
                <w:sz w:val="22"/>
                <w:szCs w:val="22"/>
              </w:rPr>
            </w:pPr>
            <w:r w:rsidRPr="00A4202F">
              <w:rPr>
                <w:rFonts w:ascii="Arial" w:hAnsi="Arial" w:cs="Arial"/>
                <w:sz w:val="22"/>
                <w:szCs w:val="22"/>
              </w:rPr>
              <w:t xml:space="preserve">October </w:t>
            </w:r>
            <w:r w:rsidR="00487C6C" w:rsidRPr="00A4202F">
              <w:rPr>
                <w:rFonts w:ascii="Arial" w:hAnsi="Arial" w:cs="Arial"/>
                <w:sz w:val="22"/>
                <w:szCs w:val="22"/>
              </w:rPr>
              <w:t>20</w:t>
            </w:r>
            <w:r w:rsidRPr="00A4202F">
              <w:rPr>
                <w:rFonts w:ascii="Arial" w:hAnsi="Arial" w:cs="Arial"/>
                <w:sz w:val="22"/>
                <w:szCs w:val="22"/>
              </w:rPr>
              <w:t>, 201</w:t>
            </w:r>
            <w:r w:rsidR="00E6115A">
              <w:rPr>
                <w:rFonts w:ascii="Arial" w:hAnsi="Arial" w:cs="Arial"/>
                <w:sz w:val="22"/>
                <w:szCs w:val="22"/>
              </w:rPr>
              <w:t>5</w:t>
            </w:r>
          </w:p>
        </w:tc>
      </w:tr>
      <w:tr w:rsidR="00EF3904" w:rsidRPr="00A4202F" w:rsidTr="002B5B37">
        <w:trPr>
          <w:cantSplit/>
          <w:trHeight w:hRule="exact" w:val="346"/>
          <w:jc w:val="center"/>
        </w:trPr>
        <w:tc>
          <w:tcPr>
            <w:tcW w:w="6719" w:type="dxa"/>
            <w:shd w:val="clear" w:color="auto" w:fill="F2F2F2"/>
            <w:vAlign w:val="center"/>
          </w:tcPr>
          <w:p w:rsidR="00EF3904" w:rsidRPr="00A4202F" w:rsidRDefault="0098230F" w:rsidP="0098230F">
            <w:pPr>
              <w:shd w:val="clear" w:color="auto" w:fill="FFFFFF"/>
              <w:ind w:left="144"/>
              <w:rPr>
                <w:rFonts w:ascii="Arial" w:hAnsi="Arial" w:cs="Arial"/>
                <w:sz w:val="22"/>
                <w:szCs w:val="22"/>
              </w:rPr>
            </w:pPr>
            <w:r w:rsidRPr="00A4202F">
              <w:rPr>
                <w:rFonts w:ascii="Arial" w:hAnsi="Arial" w:cs="Arial"/>
                <w:sz w:val="22"/>
                <w:szCs w:val="22"/>
              </w:rPr>
              <w:t>Grant P</w:t>
            </w:r>
            <w:r w:rsidR="00EF3904" w:rsidRPr="00A4202F">
              <w:rPr>
                <w:rFonts w:ascii="Arial" w:hAnsi="Arial" w:cs="Arial"/>
                <w:sz w:val="22"/>
                <w:szCs w:val="22"/>
              </w:rPr>
              <w:t>roposal</w:t>
            </w:r>
            <w:r w:rsidR="00B62493" w:rsidRPr="00A4202F">
              <w:rPr>
                <w:rFonts w:ascii="Arial" w:hAnsi="Arial" w:cs="Arial"/>
                <w:sz w:val="22"/>
                <w:szCs w:val="22"/>
              </w:rPr>
              <w:t>/</w:t>
            </w:r>
            <w:r w:rsidRPr="00A4202F">
              <w:rPr>
                <w:rFonts w:ascii="Arial" w:hAnsi="Arial" w:cs="Arial"/>
                <w:sz w:val="22"/>
                <w:szCs w:val="22"/>
              </w:rPr>
              <w:t>A</w:t>
            </w:r>
            <w:r w:rsidR="00B62493" w:rsidRPr="00A4202F">
              <w:rPr>
                <w:rFonts w:ascii="Arial" w:hAnsi="Arial" w:cs="Arial"/>
                <w:sz w:val="22"/>
                <w:szCs w:val="22"/>
              </w:rPr>
              <w:t>pplication</w:t>
            </w:r>
            <w:r w:rsidRPr="00A4202F">
              <w:rPr>
                <w:rFonts w:ascii="Arial" w:hAnsi="Arial" w:cs="Arial"/>
                <w:sz w:val="22"/>
                <w:szCs w:val="22"/>
              </w:rPr>
              <w:t xml:space="preserve"> D</w:t>
            </w:r>
            <w:r w:rsidR="00EF3904" w:rsidRPr="00A4202F">
              <w:rPr>
                <w:rFonts w:ascii="Arial" w:hAnsi="Arial" w:cs="Arial"/>
                <w:sz w:val="22"/>
                <w:szCs w:val="22"/>
              </w:rPr>
              <w:t xml:space="preserve">ue to </w:t>
            </w:r>
            <w:r w:rsidR="00A2622B" w:rsidRPr="00A4202F">
              <w:rPr>
                <w:rFonts w:ascii="Arial" w:hAnsi="Arial" w:cs="Arial"/>
                <w:sz w:val="22"/>
                <w:szCs w:val="22"/>
              </w:rPr>
              <w:t xml:space="preserve">the </w:t>
            </w:r>
            <w:r w:rsidR="008B077F" w:rsidRPr="00A4202F">
              <w:rPr>
                <w:rFonts w:ascii="Arial" w:hAnsi="Arial" w:cs="Arial"/>
                <w:sz w:val="22"/>
                <w:szCs w:val="22"/>
              </w:rPr>
              <w:t>BSCC</w:t>
            </w:r>
            <w:r w:rsidR="00A01622" w:rsidRPr="00A4202F">
              <w:rPr>
                <w:rFonts w:ascii="Arial" w:hAnsi="Arial" w:cs="Arial"/>
                <w:sz w:val="22"/>
                <w:szCs w:val="22"/>
              </w:rPr>
              <w:t xml:space="preserve"> (by 5 p.m.</w:t>
            </w:r>
            <w:r w:rsidR="00594279" w:rsidRPr="00A4202F">
              <w:rPr>
                <w:rFonts w:ascii="Arial" w:hAnsi="Arial" w:cs="Arial"/>
                <w:sz w:val="22"/>
                <w:szCs w:val="22"/>
              </w:rPr>
              <w:t>)</w:t>
            </w:r>
          </w:p>
        </w:tc>
        <w:tc>
          <w:tcPr>
            <w:tcW w:w="2785" w:type="dxa"/>
            <w:shd w:val="clear" w:color="auto" w:fill="F2F2F2"/>
            <w:vAlign w:val="center"/>
          </w:tcPr>
          <w:p w:rsidR="00EF3904" w:rsidRPr="00A4202F" w:rsidRDefault="008C344A" w:rsidP="00594279">
            <w:pPr>
              <w:shd w:val="clear" w:color="auto" w:fill="FFFFFF"/>
              <w:rPr>
                <w:rFonts w:ascii="Arial" w:hAnsi="Arial" w:cs="Arial"/>
                <w:sz w:val="22"/>
                <w:szCs w:val="22"/>
              </w:rPr>
            </w:pPr>
            <w:r w:rsidRPr="00A4202F">
              <w:rPr>
                <w:rFonts w:ascii="Arial" w:hAnsi="Arial" w:cs="Arial"/>
                <w:sz w:val="22"/>
                <w:szCs w:val="22"/>
              </w:rPr>
              <w:t>February1</w:t>
            </w:r>
            <w:r w:rsidR="0081442C" w:rsidRPr="00A4202F">
              <w:rPr>
                <w:rFonts w:ascii="Arial" w:hAnsi="Arial" w:cs="Arial"/>
                <w:sz w:val="22"/>
                <w:szCs w:val="22"/>
              </w:rPr>
              <w:t>, 201</w:t>
            </w:r>
            <w:r w:rsidR="00E64CE6" w:rsidRPr="00A4202F">
              <w:rPr>
                <w:rFonts w:ascii="Arial" w:hAnsi="Arial" w:cs="Arial"/>
                <w:sz w:val="22"/>
                <w:szCs w:val="22"/>
              </w:rPr>
              <w:t>6</w:t>
            </w:r>
          </w:p>
        </w:tc>
      </w:tr>
      <w:tr w:rsidR="00931FFB" w:rsidRPr="00A4202F" w:rsidTr="002B5B37">
        <w:trPr>
          <w:cantSplit/>
          <w:trHeight w:hRule="exact" w:val="346"/>
          <w:jc w:val="center"/>
        </w:trPr>
        <w:tc>
          <w:tcPr>
            <w:tcW w:w="6719" w:type="dxa"/>
            <w:shd w:val="clear" w:color="auto" w:fill="F2F2F2"/>
            <w:vAlign w:val="center"/>
          </w:tcPr>
          <w:p w:rsidR="00931FFB" w:rsidRPr="00A4202F" w:rsidRDefault="00594279" w:rsidP="00594279">
            <w:pPr>
              <w:shd w:val="clear" w:color="auto" w:fill="FFFFFF"/>
              <w:ind w:left="144"/>
              <w:rPr>
                <w:rFonts w:ascii="Arial" w:hAnsi="Arial" w:cs="Arial"/>
                <w:sz w:val="22"/>
                <w:szCs w:val="22"/>
              </w:rPr>
            </w:pPr>
            <w:r w:rsidRPr="00A4202F">
              <w:rPr>
                <w:rFonts w:ascii="Arial" w:hAnsi="Arial" w:cs="Arial"/>
                <w:sz w:val="22"/>
                <w:szCs w:val="22"/>
              </w:rPr>
              <w:t>Technical Compliance Review</w:t>
            </w:r>
          </w:p>
        </w:tc>
        <w:tc>
          <w:tcPr>
            <w:tcW w:w="2785" w:type="dxa"/>
            <w:shd w:val="clear" w:color="auto" w:fill="F2F2F2"/>
            <w:vAlign w:val="center"/>
          </w:tcPr>
          <w:p w:rsidR="00931FFB" w:rsidRPr="00A4202F" w:rsidRDefault="00E64CE6" w:rsidP="003A10E1">
            <w:pPr>
              <w:shd w:val="clear" w:color="auto" w:fill="FFFFFF"/>
              <w:rPr>
                <w:rFonts w:ascii="Arial" w:hAnsi="Arial" w:cs="Arial"/>
                <w:sz w:val="22"/>
                <w:szCs w:val="22"/>
              </w:rPr>
            </w:pPr>
            <w:r w:rsidRPr="00A4202F">
              <w:rPr>
                <w:rFonts w:ascii="Arial" w:hAnsi="Arial" w:cs="Arial"/>
                <w:sz w:val="22"/>
                <w:szCs w:val="22"/>
              </w:rPr>
              <w:t>February 8</w:t>
            </w:r>
            <w:r w:rsidR="000E3ED2" w:rsidRPr="00A4202F">
              <w:rPr>
                <w:rFonts w:ascii="Arial" w:hAnsi="Arial" w:cs="Arial"/>
                <w:sz w:val="22"/>
                <w:szCs w:val="22"/>
              </w:rPr>
              <w:t xml:space="preserve"> - </w:t>
            </w:r>
            <w:r w:rsidR="00594279" w:rsidRPr="00A4202F">
              <w:rPr>
                <w:rFonts w:ascii="Arial" w:hAnsi="Arial" w:cs="Arial"/>
                <w:sz w:val="22"/>
                <w:szCs w:val="22"/>
              </w:rPr>
              <w:t>1</w:t>
            </w:r>
            <w:r w:rsidRPr="00A4202F">
              <w:rPr>
                <w:rFonts w:ascii="Arial" w:hAnsi="Arial" w:cs="Arial"/>
                <w:sz w:val="22"/>
                <w:szCs w:val="22"/>
              </w:rPr>
              <w:t>6</w:t>
            </w:r>
            <w:r w:rsidR="006D14D3" w:rsidRPr="00A4202F">
              <w:rPr>
                <w:rFonts w:ascii="Arial" w:hAnsi="Arial" w:cs="Arial"/>
                <w:sz w:val="22"/>
                <w:szCs w:val="22"/>
              </w:rPr>
              <w:t>, 201</w:t>
            </w:r>
            <w:r w:rsidRPr="00A4202F">
              <w:rPr>
                <w:rFonts w:ascii="Arial" w:hAnsi="Arial" w:cs="Arial"/>
                <w:sz w:val="22"/>
                <w:szCs w:val="22"/>
              </w:rPr>
              <w:t>6</w:t>
            </w:r>
          </w:p>
        </w:tc>
      </w:tr>
      <w:tr w:rsidR="00EF3904" w:rsidRPr="00A4202F" w:rsidTr="002B5B37">
        <w:trPr>
          <w:cantSplit/>
          <w:trHeight w:hRule="exact" w:val="346"/>
          <w:jc w:val="center"/>
        </w:trPr>
        <w:tc>
          <w:tcPr>
            <w:tcW w:w="6719" w:type="dxa"/>
            <w:shd w:val="clear" w:color="auto" w:fill="F2F2F2"/>
            <w:vAlign w:val="center"/>
          </w:tcPr>
          <w:p w:rsidR="00EF3904" w:rsidRPr="00A4202F" w:rsidRDefault="004F5FF7" w:rsidP="00594279">
            <w:pPr>
              <w:shd w:val="clear" w:color="auto" w:fill="FFFFFF"/>
              <w:ind w:left="144"/>
              <w:rPr>
                <w:rFonts w:ascii="Arial" w:hAnsi="Arial" w:cs="Arial"/>
                <w:sz w:val="22"/>
                <w:szCs w:val="22"/>
              </w:rPr>
            </w:pPr>
            <w:r w:rsidRPr="00A4202F">
              <w:rPr>
                <w:rFonts w:ascii="Arial" w:hAnsi="Arial" w:cs="Arial"/>
                <w:sz w:val="22"/>
                <w:szCs w:val="22"/>
              </w:rPr>
              <w:t>BSCC</w:t>
            </w:r>
            <w:r>
              <w:rPr>
                <w:rFonts w:ascii="Arial" w:hAnsi="Arial" w:cs="Arial"/>
                <w:sz w:val="22"/>
                <w:szCs w:val="22"/>
              </w:rPr>
              <w:t xml:space="preserve"> </w:t>
            </w:r>
            <w:r w:rsidRPr="00A4202F">
              <w:rPr>
                <w:rFonts w:ascii="Arial" w:hAnsi="Arial" w:cs="Arial"/>
                <w:sz w:val="22"/>
                <w:szCs w:val="22"/>
              </w:rPr>
              <w:t>Board</w:t>
            </w:r>
            <w:r w:rsidR="00EF3904" w:rsidRPr="00A4202F">
              <w:rPr>
                <w:rFonts w:ascii="Arial" w:hAnsi="Arial" w:cs="Arial"/>
                <w:sz w:val="22"/>
                <w:szCs w:val="22"/>
              </w:rPr>
              <w:t xml:space="preserve"> </w:t>
            </w:r>
            <w:r w:rsidR="00594279" w:rsidRPr="00A4202F">
              <w:rPr>
                <w:rFonts w:ascii="Arial" w:hAnsi="Arial" w:cs="Arial"/>
                <w:sz w:val="22"/>
                <w:szCs w:val="22"/>
              </w:rPr>
              <w:t>Meeting for Funding Approval</w:t>
            </w:r>
          </w:p>
        </w:tc>
        <w:tc>
          <w:tcPr>
            <w:tcW w:w="2785" w:type="dxa"/>
            <w:shd w:val="clear" w:color="auto" w:fill="F2F2F2"/>
            <w:vAlign w:val="center"/>
          </w:tcPr>
          <w:p w:rsidR="00EF3904" w:rsidRPr="00A4202F" w:rsidRDefault="00E64CE6" w:rsidP="002B5B37">
            <w:pPr>
              <w:shd w:val="clear" w:color="auto" w:fill="FFFFFF"/>
              <w:rPr>
                <w:rFonts w:ascii="Arial" w:hAnsi="Arial" w:cs="Arial"/>
                <w:sz w:val="22"/>
                <w:szCs w:val="22"/>
              </w:rPr>
            </w:pPr>
            <w:r w:rsidRPr="00A4202F">
              <w:rPr>
                <w:rFonts w:ascii="Arial" w:hAnsi="Arial" w:cs="Arial"/>
                <w:sz w:val="22"/>
                <w:szCs w:val="22"/>
              </w:rPr>
              <w:t>April 14</w:t>
            </w:r>
            <w:r w:rsidR="0081442C" w:rsidRPr="00A4202F">
              <w:rPr>
                <w:rFonts w:ascii="Arial" w:hAnsi="Arial" w:cs="Arial"/>
                <w:sz w:val="22"/>
                <w:szCs w:val="22"/>
              </w:rPr>
              <w:t>, 201</w:t>
            </w:r>
            <w:r w:rsidR="00640346" w:rsidRPr="00A4202F">
              <w:rPr>
                <w:rFonts w:ascii="Arial" w:hAnsi="Arial" w:cs="Arial"/>
                <w:sz w:val="22"/>
                <w:szCs w:val="22"/>
              </w:rPr>
              <w:t>6</w:t>
            </w:r>
          </w:p>
        </w:tc>
      </w:tr>
      <w:tr w:rsidR="003A10E1" w:rsidRPr="00A4202F" w:rsidTr="002B5B37">
        <w:trPr>
          <w:cantSplit/>
          <w:trHeight w:hRule="exact" w:val="346"/>
          <w:jc w:val="center"/>
        </w:trPr>
        <w:tc>
          <w:tcPr>
            <w:tcW w:w="6719" w:type="dxa"/>
            <w:shd w:val="clear" w:color="auto" w:fill="F2F2F2"/>
            <w:vAlign w:val="center"/>
          </w:tcPr>
          <w:p w:rsidR="003A10E1" w:rsidRPr="00A4202F" w:rsidRDefault="003A10E1" w:rsidP="003A10E1">
            <w:pPr>
              <w:shd w:val="clear" w:color="auto" w:fill="FFFFFF"/>
              <w:ind w:left="144"/>
              <w:rPr>
                <w:rFonts w:ascii="Arial" w:hAnsi="Arial" w:cs="Arial"/>
                <w:sz w:val="22"/>
                <w:szCs w:val="22"/>
              </w:rPr>
            </w:pPr>
            <w:r w:rsidRPr="00A4202F">
              <w:rPr>
                <w:rFonts w:ascii="Arial" w:hAnsi="Arial" w:cs="Arial"/>
                <w:sz w:val="22"/>
                <w:szCs w:val="22"/>
              </w:rPr>
              <w:t>Grants Begin/Contracts Commence</w:t>
            </w:r>
          </w:p>
        </w:tc>
        <w:tc>
          <w:tcPr>
            <w:tcW w:w="2785" w:type="dxa"/>
            <w:shd w:val="clear" w:color="auto" w:fill="F2F2F2"/>
            <w:vAlign w:val="center"/>
          </w:tcPr>
          <w:p w:rsidR="003A10E1" w:rsidRPr="00A4202F" w:rsidRDefault="00E64CE6" w:rsidP="003A10E1">
            <w:pPr>
              <w:shd w:val="clear" w:color="auto" w:fill="FFFFFF"/>
              <w:rPr>
                <w:rFonts w:ascii="Arial" w:hAnsi="Arial" w:cs="Arial"/>
                <w:bCs/>
                <w:sz w:val="22"/>
                <w:szCs w:val="22"/>
              </w:rPr>
            </w:pPr>
            <w:r w:rsidRPr="00A4202F">
              <w:rPr>
                <w:rFonts w:ascii="Arial" w:hAnsi="Arial" w:cs="Arial"/>
                <w:bCs/>
                <w:sz w:val="22"/>
                <w:szCs w:val="22"/>
              </w:rPr>
              <w:t xml:space="preserve">May </w:t>
            </w:r>
            <w:r w:rsidR="003A10E1" w:rsidRPr="00A4202F">
              <w:rPr>
                <w:rFonts w:ascii="Arial" w:hAnsi="Arial" w:cs="Arial"/>
                <w:bCs/>
                <w:sz w:val="22"/>
                <w:szCs w:val="22"/>
              </w:rPr>
              <w:t>1, 201</w:t>
            </w:r>
            <w:r w:rsidR="00640346" w:rsidRPr="00A4202F">
              <w:rPr>
                <w:rFonts w:ascii="Arial" w:hAnsi="Arial" w:cs="Arial"/>
                <w:bCs/>
                <w:sz w:val="22"/>
                <w:szCs w:val="22"/>
              </w:rPr>
              <w:t>6</w:t>
            </w:r>
          </w:p>
        </w:tc>
      </w:tr>
      <w:tr w:rsidR="003A10E1" w:rsidRPr="00A4202F" w:rsidTr="002B5B37">
        <w:trPr>
          <w:cantSplit/>
          <w:trHeight w:hRule="exact" w:val="346"/>
          <w:jc w:val="center"/>
        </w:trPr>
        <w:tc>
          <w:tcPr>
            <w:tcW w:w="6719" w:type="dxa"/>
            <w:shd w:val="clear" w:color="auto" w:fill="F2F2F2"/>
            <w:vAlign w:val="center"/>
          </w:tcPr>
          <w:p w:rsidR="003A10E1" w:rsidRPr="00A4202F" w:rsidRDefault="003A10E1" w:rsidP="003A10E1">
            <w:pPr>
              <w:shd w:val="clear" w:color="auto" w:fill="FFFFFF"/>
              <w:ind w:left="144"/>
              <w:rPr>
                <w:rFonts w:ascii="Arial" w:hAnsi="Arial" w:cs="Arial"/>
                <w:sz w:val="22"/>
                <w:szCs w:val="22"/>
              </w:rPr>
            </w:pPr>
            <w:r w:rsidRPr="00A4202F">
              <w:rPr>
                <w:rFonts w:ascii="Arial" w:hAnsi="Arial" w:cs="Arial"/>
                <w:sz w:val="22"/>
                <w:szCs w:val="22"/>
              </w:rPr>
              <w:t>Grantee Orientation</w:t>
            </w:r>
          </w:p>
        </w:tc>
        <w:tc>
          <w:tcPr>
            <w:tcW w:w="2785" w:type="dxa"/>
            <w:shd w:val="clear" w:color="auto" w:fill="F2F2F2"/>
            <w:vAlign w:val="center"/>
          </w:tcPr>
          <w:p w:rsidR="003A10E1" w:rsidRPr="00A4202F" w:rsidRDefault="00E64CE6" w:rsidP="003A10E1">
            <w:pPr>
              <w:shd w:val="clear" w:color="auto" w:fill="FFFFFF"/>
              <w:rPr>
                <w:rFonts w:ascii="Arial" w:hAnsi="Arial" w:cs="Arial"/>
                <w:bCs/>
                <w:sz w:val="22"/>
                <w:szCs w:val="22"/>
              </w:rPr>
            </w:pPr>
            <w:r w:rsidRPr="00A4202F">
              <w:rPr>
                <w:rFonts w:ascii="Arial" w:hAnsi="Arial" w:cs="Arial"/>
                <w:bCs/>
                <w:sz w:val="22"/>
                <w:szCs w:val="22"/>
              </w:rPr>
              <w:t>TBD May/June 2016</w:t>
            </w:r>
          </w:p>
        </w:tc>
      </w:tr>
    </w:tbl>
    <w:p w:rsidR="00224BA9" w:rsidRPr="00A4202F" w:rsidRDefault="00224BA9" w:rsidP="00C50CEA">
      <w:pPr>
        <w:rPr>
          <w:rFonts w:ascii="Arial" w:hAnsi="Arial" w:cs="Arial"/>
          <w:sz w:val="22"/>
          <w:szCs w:val="22"/>
        </w:rPr>
        <w:sectPr w:rsidR="00224BA9" w:rsidRPr="00A4202F" w:rsidSect="00010BBB">
          <w:headerReference w:type="even" r:id="rId19"/>
          <w:headerReference w:type="default" r:id="rId20"/>
          <w:footerReference w:type="default" r:id="rId21"/>
          <w:headerReference w:type="first" r:id="rId22"/>
          <w:endnotePr>
            <w:numFmt w:val="decimal"/>
          </w:endnotePr>
          <w:pgSz w:w="12240" w:h="15840" w:code="1"/>
          <w:pgMar w:top="810" w:right="1440" w:bottom="720" w:left="1440" w:header="432" w:footer="720" w:gutter="0"/>
          <w:pgNumType w:start="1"/>
          <w:cols w:space="720"/>
          <w:noEndnote/>
        </w:sectPr>
      </w:pPr>
    </w:p>
    <w:tbl>
      <w:tblPr>
        <w:tblW w:w="9280"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280"/>
      </w:tblGrid>
      <w:tr w:rsidR="00DB7A44" w:rsidRPr="00A4202F" w:rsidTr="00E12B37">
        <w:trPr>
          <w:cantSplit/>
          <w:trHeight w:hRule="exact" w:val="864"/>
          <w:tblCellSpacing w:w="20" w:type="dxa"/>
          <w:jc w:val="center"/>
        </w:trPr>
        <w:tc>
          <w:tcPr>
            <w:tcW w:w="9200" w:type="dxa"/>
            <w:vAlign w:val="center"/>
          </w:tcPr>
          <w:p w:rsidR="00DB7A44" w:rsidRPr="00A4202F" w:rsidRDefault="00DB7A44" w:rsidP="00443D8A">
            <w:pPr>
              <w:pStyle w:val="Appendices"/>
              <w:ind w:right="-113" w:firstLine="27"/>
              <w:outlineLvl w:val="0"/>
              <w:rPr>
                <w:sz w:val="22"/>
                <w:szCs w:val="22"/>
              </w:rPr>
            </w:pPr>
            <w:r w:rsidRPr="00A4202F">
              <w:rPr>
                <w:b w:val="0"/>
                <w:sz w:val="22"/>
                <w:szCs w:val="22"/>
              </w:rPr>
              <w:lastRenderedPageBreak/>
              <w:br w:type="page"/>
            </w:r>
            <w:bookmarkStart w:id="46" w:name="_Toc409609608"/>
            <w:bookmarkStart w:id="47" w:name="_Toc427222852"/>
            <w:bookmarkStart w:id="48" w:name="_Toc427229727"/>
            <w:bookmarkStart w:id="49" w:name="_Toc427229774"/>
            <w:r w:rsidRPr="00A4202F">
              <w:rPr>
                <w:sz w:val="22"/>
                <w:szCs w:val="22"/>
              </w:rPr>
              <w:t>APPENDIX A</w:t>
            </w:r>
            <w:bookmarkEnd w:id="46"/>
            <w:bookmarkEnd w:id="47"/>
            <w:bookmarkEnd w:id="48"/>
            <w:bookmarkEnd w:id="49"/>
          </w:p>
          <w:p w:rsidR="00DB7A44" w:rsidRPr="00A4202F" w:rsidRDefault="00590544" w:rsidP="00443D8A">
            <w:pPr>
              <w:pStyle w:val="Appendices"/>
              <w:ind w:left="-33" w:hanging="8"/>
              <w:outlineLvl w:val="0"/>
              <w:rPr>
                <w:b w:val="0"/>
                <w:bCs w:val="0"/>
                <w:caps/>
                <w:sz w:val="22"/>
                <w:szCs w:val="22"/>
              </w:rPr>
            </w:pPr>
            <w:bookmarkStart w:id="50" w:name="_Toc427072107"/>
            <w:bookmarkStart w:id="51" w:name="_Toc427222853"/>
            <w:bookmarkStart w:id="52" w:name="_Toc427229728"/>
            <w:bookmarkStart w:id="53" w:name="_Toc427229775"/>
            <w:r w:rsidRPr="00A4202F">
              <w:rPr>
                <w:rFonts w:eastAsia="Calibri"/>
                <w:caps/>
                <w:sz w:val="22"/>
                <w:szCs w:val="22"/>
              </w:rPr>
              <w:t>Assembly Bill</w:t>
            </w:r>
            <w:r w:rsidR="009E006D" w:rsidRPr="00A4202F">
              <w:rPr>
                <w:caps/>
                <w:sz w:val="22"/>
                <w:szCs w:val="22"/>
              </w:rPr>
              <w:t xml:space="preserve"> 1837</w:t>
            </w:r>
            <w:bookmarkEnd w:id="50"/>
            <w:bookmarkEnd w:id="51"/>
            <w:bookmarkEnd w:id="52"/>
            <w:bookmarkEnd w:id="53"/>
          </w:p>
        </w:tc>
      </w:tr>
    </w:tbl>
    <w:p w:rsidR="00DB7A44" w:rsidRPr="00A4202F" w:rsidRDefault="00DB7A44" w:rsidP="00DB7A44">
      <w:pPr>
        <w:pStyle w:val="Default"/>
        <w:ind w:left="-360"/>
        <w:rPr>
          <w:rFonts w:ascii="Arial" w:hAnsi="Arial" w:cs="Arial"/>
          <w:color w:val="auto"/>
          <w:sz w:val="22"/>
          <w:szCs w:val="22"/>
          <w:u w:val="single"/>
        </w:rPr>
      </w:pPr>
    </w:p>
    <w:p w:rsidR="005B18F3" w:rsidRPr="00A4202F" w:rsidRDefault="005B18F3" w:rsidP="00E12B37">
      <w:pPr>
        <w:autoSpaceDE w:val="0"/>
        <w:autoSpaceDN w:val="0"/>
        <w:adjustRightInd w:val="0"/>
        <w:spacing w:after="120"/>
        <w:jc w:val="center"/>
        <w:rPr>
          <w:rFonts w:ascii="Arial" w:eastAsia="Calibri" w:hAnsi="Arial" w:cs="Arial"/>
          <w:b/>
          <w:caps/>
          <w:sz w:val="22"/>
          <w:szCs w:val="22"/>
        </w:rPr>
      </w:pPr>
      <w:r w:rsidRPr="00A4202F">
        <w:rPr>
          <w:rFonts w:ascii="Arial" w:eastAsia="Calibri" w:hAnsi="Arial" w:cs="Arial"/>
          <w:b/>
          <w:caps/>
          <w:sz w:val="22"/>
          <w:szCs w:val="22"/>
        </w:rPr>
        <w:t>Assembly Bill1837:  Social In</w:t>
      </w:r>
      <w:r w:rsidR="00590544" w:rsidRPr="00A4202F">
        <w:rPr>
          <w:rFonts w:ascii="Arial" w:eastAsia="Calibri" w:hAnsi="Arial" w:cs="Arial"/>
          <w:b/>
          <w:caps/>
          <w:sz w:val="22"/>
          <w:szCs w:val="22"/>
        </w:rPr>
        <w:t>N</w:t>
      </w:r>
      <w:r w:rsidRPr="00A4202F">
        <w:rPr>
          <w:rFonts w:ascii="Arial" w:eastAsia="Calibri" w:hAnsi="Arial" w:cs="Arial"/>
          <w:b/>
          <w:caps/>
          <w:sz w:val="22"/>
          <w:szCs w:val="22"/>
        </w:rPr>
        <w:t>ovation Financing ProGRAM</w:t>
      </w:r>
    </w:p>
    <w:p w:rsidR="00E12B37" w:rsidRPr="00A4202F" w:rsidRDefault="00E12B37" w:rsidP="00E12B37">
      <w:pPr>
        <w:autoSpaceDE w:val="0"/>
        <w:autoSpaceDN w:val="0"/>
        <w:adjustRightInd w:val="0"/>
        <w:jc w:val="center"/>
        <w:rPr>
          <w:rFonts w:ascii="Arial" w:eastAsia="Calibri" w:hAnsi="Arial" w:cs="Arial"/>
          <w:sz w:val="22"/>
          <w:szCs w:val="22"/>
        </w:rPr>
      </w:pPr>
      <w:r w:rsidRPr="00A4202F">
        <w:rPr>
          <w:rFonts w:ascii="Arial" w:eastAsia="Calibri" w:hAnsi="Arial" w:cs="Arial"/>
          <w:sz w:val="22"/>
          <w:szCs w:val="22"/>
        </w:rPr>
        <w:t>CHAPTER 802</w:t>
      </w:r>
    </w:p>
    <w:p w:rsidR="00E12B37" w:rsidRPr="00A4202F" w:rsidRDefault="00E12B37" w:rsidP="00C50CEA">
      <w:pPr>
        <w:autoSpaceDE w:val="0"/>
        <w:autoSpaceDN w:val="0"/>
        <w:adjustRightInd w:val="0"/>
        <w:rPr>
          <w:rFonts w:ascii="Arial" w:eastAsia="Calibri" w:hAnsi="Arial" w:cs="Arial"/>
          <w:sz w:val="22"/>
          <w:szCs w:val="22"/>
        </w:rPr>
      </w:pPr>
    </w:p>
    <w:p w:rsidR="005B18F3" w:rsidRPr="00A4202F" w:rsidRDefault="005B18F3" w:rsidP="002B7A44">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An act to add and repeal Title 15.8 (commencing with Section 97008) of, and to repeal Section 97013 of, the Government Code, relating to corrections.</w:t>
      </w:r>
    </w:p>
    <w:p w:rsidR="005B18F3" w:rsidRPr="00A4202F" w:rsidRDefault="005B18F3" w:rsidP="005B18F3">
      <w:pPr>
        <w:autoSpaceDE w:val="0"/>
        <w:autoSpaceDN w:val="0"/>
        <w:adjustRightInd w:val="0"/>
        <w:ind w:left="-360"/>
        <w:rPr>
          <w:rFonts w:ascii="Arial" w:eastAsia="Calibri" w:hAnsi="Arial" w:cs="Arial"/>
          <w:sz w:val="22"/>
          <w:szCs w:val="22"/>
        </w:rPr>
      </w:pPr>
    </w:p>
    <w:p w:rsidR="005B18F3" w:rsidRPr="00A4202F" w:rsidRDefault="00590544" w:rsidP="00E12B37">
      <w:pPr>
        <w:autoSpaceDE w:val="0"/>
        <w:autoSpaceDN w:val="0"/>
        <w:adjustRightInd w:val="0"/>
        <w:ind w:left="-90" w:right="-90"/>
        <w:jc w:val="center"/>
        <w:rPr>
          <w:rFonts w:ascii="Arial" w:eastAsia="Calibri" w:hAnsi="Arial" w:cs="Arial"/>
          <w:sz w:val="22"/>
          <w:szCs w:val="22"/>
        </w:rPr>
      </w:pPr>
      <w:r w:rsidRPr="00A4202F">
        <w:rPr>
          <w:rFonts w:ascii="Arial" w:eastAsia="Calibri" w:hAnsi="Arial" w:cs="Arial"/>
          <w:sz w:val="22"/>
          <w:szCs w:val="22"/>
        </w:rPr>
        <w:t xml:space="preserve">[Approved by Governor September 29, </w:t>
      </w:r>
      <w:r w:rsidR="005B18F3" w:rsidRPr="00A4202F">
        <w:rPr>
          <w:rFonts w:ascii="Arial" w:eastAsia="Calibri" w:hAnsi="Arial" w:cs="Arial"/>
          <w:sz w:val="22"/>
          <w:szCs w:val="22"/>
        </w:rPr>
        <w:t>2014. Filed wi</w:t>
      </w:r>
      <w:r w:rsidRPr="00A4202F">
        <w:rPr>
          <w:rFonts w:ascii="Arial" w:eastAsia="Calibri" w:hAnsi="Arial" w:cs="Arial"/>
          <w:sz w:val="22"/>
          <w:szCs w:val="22"/>
        </w:rPr>
        <w:t xml:space="preserve">th Secretary of State September 29, </w:t>
      </w:r>
      <w:r w:rsidR="005B18F3" w:rsidRPr="00A4202F">
        <w:rPr>
          <w:rFonts w:ascii="Arial" w:eastAsia="Calibri" w:hAnsi="Arial" w:cs="Arial"/>
          <w:sz w:val="22"/>
          <w:szCs w:val="22"/>
        </w:rPr>
        <w:t>2014.]</w:t>
      </w:r>
    </w:p>
    <w:p w:rsidR="005B18F3" w:rsidRPr="00A4202F" w:rsidRDefault="005B18F3" w:rsidP="005B18F3">
      <w:pPr>
        <w:autoSpaceDE w:val="0"/>
        <w:autoSpaceDN w:val="0"/>
        <w:adjustRightInd w:val="0"/>
        <w:ind w:left="-360"/>
        <w:rPr>
          <w:rFonts w:ascii="Arial" w:eastAsia="Calibri" w:hAnsi="Arial" w:cs="Arial"/>
          <w:sz w:val="22"/>
          <w:szCs w:val="22"/>
        </w:rPr>
      </w:pPr>
    </w:p>
    <w:p w:rsidR="005B18F3"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LEGISLATIVE COUNSEL'S DIGEST</w:t>
      </w:r>
    </w:p>
    <w:p w:rsidR="005B18F3" w:rsidRPr="00A4202F" w:rsidRDefault="005B18F3" w:rsidP="005B18F3">
      <w:pPr>
        <w:autoSpaceDE w:val="0"/>
        <w:autoSpaceDN w:val="0"/>
        <w:adjustRightInd w:val="0"/>
        <w:ind w:left="-360"/>
        <w:jc w:val="both"/>
        <w:rPr>
          <w:rFonts w:ascii="Arial" w:eastAsia="Calibri" w:hAnsi="Arial" w:cs="Arial"/>
          <w:sz w:val="22"/>
          <w:szCs w:val="22"/>
        </w:rPr>
      </w:pPr>
    </w:p>
    <w:p w:rsidR="005B18F3" w:rsidRPr="00A4202F" w:rsidRDefault="00590544" w:rsidP="00E12B37">
      <w:pPr>
        <w:autoSpaceDE w:val="0"/>
        <w:autoSpaceDN w:val="0"/>
        <w:adjustRightInd w:val="0"/>
        <w:spacing w:after="60"/>
        <w:jc w:val="both"/>
        <w:rPr>
          <w:rFonts w:ascii="Arial" w:eastAsia="Calibri" w:hAnsi="Arial" w:cs="Arial"/>
          <w:sz w:val="22"/>
          <w:szCs w:val="22"/>
        </w:rPr>
      </w:pPr>
      <w:r w:rsidRPr="00A4202F">
        <w:rPr>
          <w:rFonts w:ascii="Arial" w:eastAsia="Calibri" w:hAnsi="Arial" w:cs="Arial"/>
          <w:caps/>
          <w:sz w:val="22"/>
          <w:szCs w:val="22"/>
        </w:rPr>
        <w:t>A</w:t>
      </w:r>
      <w:r w:rsidRPr="00A4202F">
        <w:rPr>
          <w:rFonts w:ascii="Arial" w:eastAsia="Calibri" w:hAnsi="Arial" w:cs="Arial"/>
          <w:sz w:val="22"/>
          <w:szCs w:val="22"/>
        </w:rPr>
        <w:t>ssembly Bill (</w:t>
      </w:r>
      <w:r w:rsidR="005B18F3" w:rsidRPr="00A4202F">
        <w:rPr>
          <w:rFonts w:ascii="Arial" w:eastAsia="Calibri" w:hAnsi="Arial" w:cs="Arial"/>
          <w:sz w:val="22"/>
          <w:szCs w:val="22"/>
        </w:rPr>
        <w:t>AB</w:t>
      </w:r>
      <w:r w:rsidRPr="00A4202F">
        <w:rPr>
          <w:rFonts w:ascii="Arial" w:eastAsia="Calibri" w:hAnsi="Arial" w:cs="Arial"/>
          <w:sz w:val="22"/>
          <w:szCs w:val="22"/>
        </w:rPr>
        <w:t>)</w:t>
      </w:r>
      <w:r w:rsidR="005B18F3" w:rsidRPr="00A4202F">
        <w:rPr>
          <w:rFonts w:ascii="Arial" w:eastAsia="Calibri" w:hAnsi="Arial" w:cs="Arial"/>
          <w:sz w:val="22"/>
          <w:szCs w:val="22"/>
        </w:rPr>
        <w:t xml:space="preserve"> 1837, Atkins. Board of State and Community Corrections.</w:t>
      </w:r>
    </w:p>
    <w:p w:rsidR="005B18F3" w:rsidRPr="00A4202F" w:rsidRDefault="005B18F3" w:rsidP="00E12B37">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Existing law establishes the Board of State and Community Corrections to collect and maintain available information and data about state and community correctional policies, practices, capacities, and needs, as specified. Existing law also requires the board to develop incentives for units of local government to develop comprehensive regional partnerships whereby adjacent jurisdictions pool grant funds in order to deliver services to a broader target population and maximize the impact of state funds at the local level.</w:t>
      </w:r>
    </w:p>
    <w:p w:rsidR="005B18F3" w:rsidRPr="00A4202F" w:rsidRDefault="005B18F3" w:rsidP="00E12B37">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This bill would enact, until January 1, 2020, the Social Innovation Financing Program, and would require the board to administer the program. The bill would, among other things, authorize the Board of State and Community Corrections, upon appropriation of funds by the Legislature for deposit in the Recidivism Reduction Fund, to award grants in amounts of not less than $500,000 and not more than $2,000,000 to each of 3 counties, selected as specified, for the purpose of entering into a pay for success or social innovation financing contract, pursuant to which private investors agree to provide financing to service providers to achieve social outcomes agreed upon in advance and the government agency that is a party to the contractual agreement agrees to pay a return on the investment to the investors if successful programmatic outcomes are achieved by the service provider. The bill would limit the total amount of the grants awarded to $5,000,000. The bill would require each county receiving an award to report annually to the Governor and Legislature on the status of its program. The bill would require the board to compile the county reports and submit a summary report to the Governor and the Legislature annually. The bill would also make legislative findings and declarations in this regard.</w:t>
      </w:r>
    </w:p>
    <w:p w:rsidR="005B18F3" w:rsidRPr="00A4202F" w:rsidRDefault="005B18F3" w:rsidP="00E12B37">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Digest Key</w:t>
      </w:r>
    </w:p>
    <w:p w:rsidR="005B18F3"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Vote: MAJORITY   Appropriation: NO   Fiscal Committee: YES   Local Program: NO  </w:t>
      </w:r>
    </w:p>
    <w:p w:rsidR="005B18F3" w:rsidRPr="00A4202F" w:rsidRDefault="00B7685E" w:rsidP="00E12B37">
      <w:pPr>
        <w:autoSpaceDE w:val="0"/>
        <w:autoSpaceDN w:val="0"/>
        <w:adjustRightInd w:val="0"/>
        <w:jc w:val="both"/>
        <w:rPr>
          <w:rFonts w:ascii="Arial" w:eastAsia="Calibri" w:hAnsi="Arial" w:cs="Arial"/>
          <w:sz w:val="22"/>
          <w:szCs w:val="22"/>
        </w:rPr>
      </w:pPr>
      <w:r w:rsidRPr="00B7685E">
        <w:rPr>
          <w:rFonts w:ascii="Arial" w:eastAsia="Calibri" w:hAnsi="Arial" w:cs="Arial"/>
          <w:sz w:val="22"/>
          <w:szCs w:val="22"/>
        </w:rPr>
        <w:pict>
          <v:rect id="_x0000_i1025" style="width:468pt;height:1.5pt" o:hralign="center" o:hrstd="t" o:hr="t" fillcolor="gray" stroked="f"/>
        </w:pict>
      </w:r>
    </w:p>
    <w:p w:rsidR="005B18F3" w:rsidRPr="00A4202F" w:rsidRDefault="005B18F3" w:rsidP="00E12B37">
      <w:pPr>
        <w:autoSpaceDE w:val="0"/>
        <w:autoSpaceDN w:val="0"/>
        <w:adjustRightInd w:val="0"/>
        <w:spacing w:before="60"/>
        <w:jc w:val="both"/>
        <w:rPr>
          <w:rFonts w:ascii="Arial" w:eastAsia="Calibri" w:hAnsi="Arial" w:cs="Arial"/>
          <w:sz w:val="22"/>
          <w:szCs w:val="22"/>
        </w:rPr>
      </w:pPr>
      <w:r w:rsidRPr="00A4202F">
        <w:rPr>
          <w:rFonts w:ascii="Arial" w:eastAsia="Calibri" w:hAnsi="Arial" w:cs="Arial"/>
          <w:sz w:val="22"/>
          <w:szCs w:val="22"/>
        </w:rPr>
        <w:t>Bill Text</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The people of the State of California do enact as follows:</w:t>
      </w:r>
    </w:p>
    <w:p w:rsidR="005B18F3" w:rsidRPr="00A4202F" w:rsidRDefault="005B18F3" w:rsidP="00E12B37">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SECTION 1.</w:t>
      </w:r>
    </w:p>
    <w:p w:rsidR="005B18F3" w:rsidRPr="00A4202F" w:rsidRDefault="005B18F3" w:rsidP="00E12B37">
      <w:pPr>
        <w:autoSpaceDE w:val="0"/>
        <w:autoSpaceDN w:val="0"/>
        <w:adjustRightInd w:val="0"/>
        <w:spacing w:after="120"/>
        <w:jc w:val="both"/>
        <w:rPr>
          <w:rFonts w:ascii="Arial" w:eastAsia="Calibri" w:hAnsi="Arial" w:cs="Arial"/>
          <w:sz w:val="22"/>
          <w:szCs w:val="22"/>
        </w:rPr>
      </w:pPr>
      <w:r w:rsidRPr="00A4202F">
        <w:rPr>
          <w:rFonts w:ascii="Arial" w:eastAsia="Calibri" w:hAnsi="Arial" w:cs="Arial"/>
          <w:sz w:val="22"/>
          <w:szCs w:val="22"/>
        </w:rPr>
        <w:t>The Legislature finds and declares all of the following:</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It is the intent of the Legislature to establish partnerships between local governmental agencies, private investors, nonprofit organizations, and for-profit service providers to facilitate the use of social innovation financing to achieve measurable social benefits.</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 xml:space="preserve">(b) Social innovation financing and the use of performance-based contracting can serve as an effective tool for addressing social and community development challenges where private sector innovations may be useful and multiple approaches may be appropriate. Research shows that the selection and design of these types of social interventions should be done with care in order </w:t>
      </w:r>
      <w:r w:rsidRPr="00A4202F">
        <w:rPr>
          <w:rFonts w:ascii="Arial" w:eastAsia="Calibri" w:hAnsi="Arial" w:cs="Arial"/>
          <w:sz w:val="22"/>
          <w:szCs w:val="22"/>
        </w:rPr>
        <w:lastRenderedPageBreak/>
        <w:t>to ensure successful outcomes. Among other criteria, selected projects should meet the following requirements:</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(1) Address social needs that are unmet, high priority, and large-scale.</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(2) Address target populations that are well-defined and can be measured with scientific rigor.</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(3) Result in outcomes that are credible and readily available by cost-effective means.</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(4) Propose interventions that are highly likely to achieve targeted impact goals.</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(5) Be carried out by proven service providers that are prepared to scale with quality.</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(6) Include safeguards to protect the well-being of the populations served.</w:t>
      </w:r>
    </w:p>
    <w:p w:rsidR="005B18F3" w:rsidRPr="00A4202F" w:rsidRDefault="005B18F3" w:rsidP="00935F9E">
      <w:pPr>
        <w:autoSpaceDE w:val="0"/>
        <w:autoSpaceDN w:val="0"/>
        <w:adjustRightInd w:val="0"/>
        <w:spacing w:after="240"/>
        <w:ind w:left="360"/>
        <w:jc w:val="both"/>
        <w:rPr>
          <w:rFonts w:ascii="Arial" w:eastAsia="Calibri" w:hAnsi="Arial" w:cs="Arial"/>
          <w:sz w:val="22"/>
          <w:szCs w:val="22"/>
        </w:rPr>
      </w:pPr>
      <w:r w:rsidRPr="00A4202F">
        <w:rPr>
          <w:rFonts w:ascii="Arial" w:eastAsia="Calibri" w:hAnsi="Arial" w:cs="Arial"/>
          <w:sz w:val="22"/>
          <w:szCs w:val="22"/>
        </w:rPr>
        <w:t>(7) Be cost-effective programs that can demonstrate financial savings for government.</w:t>
      </w:r>
    </w:p>
    <w:p w:rsidR="005B18F3" w:rsidRPr="00A4202F" w:rsidRDefault="005B18F3" w:rsidP="00E12B37">
      <w:pPr>
        <w:autoSpaceDE w:val="0"/>
        <w:autoSpaceDN w:val="0"/>
        <w:adjustRightInd w:val="0"/>
        <w:jc w:val="both"/>
        <w:rPr>
          <w:rFonts w:ascii="Arial" w:eastAsia="Calibri" w:hAnsi="Arial" w:cs="Arial"/>
          <w:b/>
          <w:bCs/>
          <w:sz w:val="22"/>
          <w:szCs w:val="22"/>
        </w:rPr>
      </w:pPr>
      <w:r w:rsidRPr="00A4202F">
        <w:rPr>
          <w:rFonts w:ascii="Arial" w:eastAsia="Calibri" w:hAnsi="Arial" w:cs="Arial"/>
          <w:b/>
          <w:bCs/>
          <w:sz w:val="22"/>
          <w:szCs w:val="22"/>
        </w:rPr>
        <w:t>SEC</w:t>
      </w:r>
      <w:r w:rsidR="004F5FF7">
        <w:rPr>
          <w:rFonts w:ascii="Arial" w:eastAsia="Calibri" w:hAnsi="Arial" w:cs="Arial"/>
          <w:b/>
          <w:bCs/>
          <w:sz w:val="22"/>
          <w:szCs w:val="22"/>
        </w:rPr>
        <w:t>TION</w:t>
      </w:r>
      <w:r w:rsidRPr="00A4202F">
        <w:rPr>
          <w:rFonts w:ascii="Arial" w:eastAsia="Calibri" w:hAnsi="Arial" w:cs="Arial"/>
          <w:b/>
          <w:bCs/>
          <w:sz w:val="22"/>
          <w:szCs w:val="22"/>
        </w:rPr>
        <w:t xml:space="preserve"> 2.</w:t>
      </w:r>
    </w:p>
    <w:p w:rsidR="005B18F3"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Title 15.8 (commencing with Section 97008) is added to the Government Code, to read:</w:t>
      </w:r>
    </w:p>
    <w:p w:rsidR="005B18F3" w:rsidRPr="00A4202F" w:rsidRDefault="00935F9E" w:rsidP="00A526F9">
      <w:pPr>
        <w:autoSpaceDE w:val="0"/>
        <w:autoSpaceDN w:val="0"/>
        <w:adjustRightInd w:val="0"/>
        <w:spacing w:after="240"/>
        <w:jc w:val="both"/>
        <w:rPr>
          <w:rFonts w:ascii="Arial" w:eastAsia="Calibri" w:hAnsi="Arial" w:cs="Arial"/>
          <w:bCs/>
          <w:sz w:val="22"/>
          <w:szCs w:val="22"/>
        </w:rPr>
      </w:pPr>
      <w:r w:rsidRPr="00A4202F">
        <w:rPr>
          <w:rFonts w:ascii="Arial" w:eastAsia="Calibri" w:hAnsi="Arial" w:cs="Arial"/>
          <w:bCs/>
          <w:sz w:val="22"/>
          <w:szCs w:val="22"/>
        </w:rPr>
        <w:t xml:space="preserve">TITLE 15.8. </w:t>
      </w:r>
      <w:r w:rsidR="005B18F3" w:rsidRPr="00A4202F">
        <w:rPr>
          <w:rFonts w:ascii="Arial" w:eastAsia="Calibri" w:hAnsi="Arial" w:cs="Arial"/>
          <w:bCs/>
          <w:sz w:val="22"/>
          <w:szCs w:val="22"/>
        </w:rPr>
        <w:t>Social Innovation Financing Program</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97008.</w:t>
      </w:r>
    </w:p>
    <w:p w:rsidR="005B18F3"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For purposes of this title, the following definitions apply:</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“Board” means the Board of State and Community Corrections.</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(b) “Social innovation financing contract,” which may also be known and referred to as a “pay for success contract,” refers to a contractual agreement between government, private investors, and service providers pursuant to which private investors agree to provide financing to service providers to achieve social outcomes agreed upon in advance and the government agency agrees to pay a return on the investment to the investors if successful programmatic outcomes are achieved by the service provider.</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97009.</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It is the intent of the Legislature that as part of the package to reduce recidivism in California, the concept of “pay for success” or social innovation financing should be included to take advantage of available philanthropic and private investment.</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(b) The Legislature hereby declares that a variety of approaches have been shown to be successful in reducing recidivism, including addressing homelessness, substance use disorder and unemployment among specific demographic groups.</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97010.</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There is hereby established the Social Innovation Financing Program.</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(b) The board shall administer the Social Innovation Financing Program.</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(c) (1) The board shall solicit proposals for social innovation financing from county boards of supervisors and shall select three counties to receive grant funding.</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(2) Before awarding a grant pursuant to paragraph (1), the board shall evaluate the quality of the proposal for which the grant is to be awarded.</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(3) At a minimum, each application for a grant shall include all of the following:</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(A) A description of the proposed social program.</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(B) A description of the organization’s experience in providing the proposed social program.</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(C) A description of the financial stability of the organization.</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(D) An identification of each component of the social program to be provided.</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(E) A description of the manner in which the social program will be provided.</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(F) A description of the recruitment or selection process, or both, for participants in the social program.</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lastRenderedPageBreak/>
        <w:t>(G) The proposed quantifiable results and performance thresholds upon which success of the social program will be measured.</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(H) An itemization of all expenses proposed to be reimbursed under the contract.</w:t>
      </w:r>
    </w:p>
    <w:p w:rsidR="005B18F3" w:rsidRPr="00A4202F" w:rsidRDefault="00935F9E"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 xml:space="preserve">(I) </w:t>
      </w:r>
      <w:r w:rsidR="005B18F3" w:rsidRPr="00A4202F">
        <w:rPr>
          <w:rFonts w:ascii="Arial" w:eastAsia="Calibri" w:hAnsi="Arial" w:cs="Arial"/>
          <w:sz w:val="22"/>
          <w:szCs w:val="22"/>
        </w:rPr>
        <w:t>The amount of matching funds provided by the county.</w:t>
      </w:r>
    </w:p>
    <w:p w:rsidR="005B18F3" w:rsidRPr="00A4202F" w:rsidRDefault="005B18F3" w:rsidP="00935F9E">
      <w:pPr>
        <w:autoSpaceDE w:val="0"/>
        <w:autoSpaceDN w:val="0"/>
        <w:adjustRightInd w:val="0"/>
        <w:spacing w:after="60"/>
        <w:ind w:left="720"/>
        <w:jc w:val="both"/>
        <w:rPr>
          <w:rFonts w:ascii="Arial" w:eastAsia="Calibri" w:hAnsi="Arial" w:cs="Arial"/>
          <w:sz w:val="22"/>
          <w:szCs w:val="22"/>
        </w:rPr>
      </w:pPr>
      <w:r w:rsidRPr="00A4202F">
        <w:rPr>
          <w:rFonts w:ascii="Arial" w:eastAsia="Calibri" w:hAnsi="Arial" w:cs="Arial"/>
          <w:sz w:val="22"/>
          <w:szCs w:val="22"/>
        </w:rPr>
        <w:t>(J) A description of how the final payments for successful programmatic outcomes will be calculated and structured in the contract.</w:t>
      </w:r>
    </w:p>
    <w:p w:rsidR="00B74E7D" w:rsidRPr="00A4202F" w:rsidRDefault="005B18F3" w:rsidP="00935F9E">
      <w:pPr>
        <w:autoSpaceDE w:val="0"/>
        <w:autoSpaceDN w:val="0"/>
        <w:adjustRightInd w:val="0"/>
        <w:spacing w:after="240"/>
        <w:ind w:left="720"/>
        <w:jc w:val="both"/>
        <w:rPr>
          <w:rFonts w:ascii="Arial" w:eastAsia="Calibri" w:hAnsi="Arial" w:cs="Arial"/>
          <w:b/>
          <w:bCs/>
          <w:sz w:val="22"/>
          <w:szCs w:val="22"/>
        </w:rPr>
      </w:pPr>
      <w:r w:rsidRPr="00A4202F">
        <w:rPr>
          <w:rFonts w:ascii="Arial" w:eastAsia="Calibri" w:hAnsi="Arial" w:cs="Arial"/>
          <w:sz w:val="22"/>
          <w:szCs w:val="22"/>
        </w:rPr>
        <w:t>(K) A description of all parties to the proposed contract, including prospective investors and philanthropic foundations.</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97011.</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Upon appropriation of funds by the Legislature for deposit in the Recidivism Reduction Fund for the purposes of this title, the board shall award a grant in an amount of not less than five hundred thousand dollars ($500,000) and not more than two million dollars ($2,000,000) to each county selected pursuant to Section 97010 for the purposes of entering into a pay for success or social innovation financing contract. The total amount of the grants awarded pursuant to this section shall not exceed five million dollars ($5,000,000). Any unused state moneys shall revert to the General Fund.</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(b) Each county contract described in subdivision (a) shall include all of the following:</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(1) A requirement that the payment be conditioned on the achievement of specific outcomes based upon defined performance targets.</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(2) An objective process by which an independent evaluator, selected by the county, will determine whether the performance targets have been achieved. This process shall include defined performance metrics and a monitoring plan.</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(3) A calculation of the amount and timing of payments that would be earned by the service provider during each year of the agreement if performance targets are achieved as determined by the independent evaluator.</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(4) A determination by the county that the contract will result in significant performance improvements, such as a reduction in rearrests or an increase in the number of jail days avoided, and budgetary savings if the performance targets are achieved.</w:t>
      </w:r>
    </w:p>
    <w:p w:rsidR="005B18F3" w:rsidRPr="00A4202F" w:rsidRDefault="005B18F3" w:rsidP="00935F9E">
      <w:pPr>
        <w:autoSpaceDE w:val="0"/>
        <w:autoSpaceDN w:val="0"/>
        <w:adjustRightInd w:val="0"/>
        <w:spacing w:after="60"/>
        <w:ind w:left="360"/>
        <w:jc w:val="both"/>
        <w:rPr>
          <w:rFonts w:ascii="Arial" w:eastAsia="Calibri" w:hAnsi="Arial" w:cs="Arial"/>
          <w:sz w:val="22"/>
          <w:szCs w:val="22"/>
        </w:rPr>
      </w:pPr>
      <w:r w:rsidRPr="00A4202F">
        <w:rPr>
          <w:rFonts w:ascii="Arial" w:eastAsia="Calibri" w:hAnsi="Arial" w:cs="Arial"/>
          <w:sz w:val="22"/>
          <w:szCs w:val="22"/>
        </w:rPr>
        <w:t>(5) A requirement that an amount equal to a minimum of 100 percent of the Social Innovation Financing Program grant awarded to the county be matched by other county, federal, private, or philanthropic, funds. The board may adopt regulations allowing in-kind contributions in lieu of monetary contributions for this purpose.</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(c) Up to 10 percent of the grant funds awarded pursuant to this title may be used by the counties for administrative expenses related to the development of the pay for success or social innovation financing contract. The remainder of the grant shall be contributed toward final payments to investors for successful programmatic outcomes achieved, as stipulated in the contract.</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(d) If, after receiving a grant pursuant to this title, a county does not enter into a contract for which the grant was awarded, the county shall return all moneys awarded by the board pursuant to this title, to the state.</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97012.</w:t>
      </w:r>
    </w:p>
    <w:p w:rsidR="00935F9E"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The board is encouraged to form an executive steering committee with members from relevant state agencies and departments with expertise in public health, homelessness and housing, workforce development, economic development, and effective rehabilitative treatment for adult and juvenile offenders in the evaluation of the social innovation financing program, including, but not limited to, the Governor’s Office of Business and Economic Development, the Department of Housing and Community Development, the California Workforce Investment Board, and the Office of Health Equity, to make recommendations to the board regarding the efficacy and viability of proposals.</w:t>
      </w:r>
    </w:p>
    <w:p w:rsidR="00935F9E" w:rsidRPr="00A4202F" w:rsidRDefault="00935F9E">
      <w:pPr>
        <w:rPr>
          <w:rFonts w:ascii="Arial" w:eastAsia="Calibri" w:hAnsi="Arial" w:cs="Arial"/>
          <w:sz w:val="22"/>
          <w:szCs w:val="22"/>
        </w:rPr>
      </w:pPr>
      <w:r w:rsidRPr="00A4202F">
        <w:rPr>
          <w:rFonts w:ascii="Arial" w:eastAsia="Calibri" w:hAnsi="Arial" w:cs="Arial"/>
          <w:sz w:val="22"/>
          <w:szCs w:val="22"/>
        </w:rPr>
        <w:lastRenderedPageBreak/>
        <w:br w:type="page"/>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lastRenderedPageBreak/>
        <w:t>97013.</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(a) Each county receiving an award shall report annually to the board on the status of its ongoing social innovation financing program. The report shall also contain an accounting of the moneys awarded.</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(b) The board shall compile the county reports and submit a summary report to the Governor and Legislature annually.</w:t>
      </w:r>
    </w:p>
    <w:p w:rsidR="005B18F3" w:rsidRPr="00A4202F" w:rsidRDefault="005B18F3" w:rsidP="00A526F9">
      <w:pPr>
        <w:autoSpaceDE w:val="0"/>
        <w:autoSpaceDN w:val="0"/>
        <w:adjustRightInd w:val="0"/>
        <w:spacing w:after="60"/>
        <w:jc w:val="both"/>
        <w:rPr>
          <w:rFonts w:ascii="Arial" w:eastAsia="Calibri" w:hAnsi="Arial" w:cs="Arial"/>
          <w:sz w:val="22"/>
          <w:szCs w:val="22"/>
        </w:rPr>
      </w:pPr>
      <w:r w:rsidRPr="00A4202F">
        <w:rPr>
          <w:rFonts w:ascii="Arial" w:eastAsia="Calibri" w:hAnsi="Arial" w:cs="Arial"/>
          <w:sz w:val="22"/>
          <w:szCs w:val="22"/>
        </w:rPr>
        <w:t>(c) A report made pursuant to this section shall be made in accordance with the requirements of Section 9795.</w:t>
      </w:r>
    </w:p>
    <w:p w:rsidR="00B74E7D" w:rsidRPr="00A4202F" w:rsidRDefault="005B18F3" w:rsidP="00A526F9">
      <w:pPr>
        <w:autoSpaceDE w:val="0"/>
        <w:autoSpaceDN w:val="0"/>
        <w:adjustRightInd w:val="0"/>
        <w:spacing w:after="240"/>
        <w:jc w:val="both"/>
        <w:rPr>
          <w:rFonts w:ascii="Arial" w:eastAsia="Calibri" w:hAnsi="Arial" w:cs="Arial"/>
          <w:b/>
          <w:bCs/>
          <w:sz w:val="22"/>
          <w:szCs w:val="22"/>
        </w:rPr>
      </w:pPr>
      <w:r w:rsidRPr="00A4202F">
        <w:rPr>
          <w:rFonts w:ascii="Arial" w:eastAsia="Calibri" w:hAnsi="Arial" w:cs="Arial"/>
          <w:sz w:val="22"/>
          <w:szCs w:val="22"/>
        </w:rPr>
        <w:t>(d)  This section shall remain in effect only until January 1, 2020, and as of that date is repealed, unless a later enacted statute, that is enacted before January 1, 2020, deletes or extends that date.</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97014.</w:t>
      </w:r>
    </w:p>
    <w:p w:rsidR="005B18F3" w:rsidRPr="00A4202F" w:rsidRDefault="005B18F3" w:rsidP="00A526F9">
      <w:pPr>
        <w:autoSpaceDE w:val="0"/>
        <w:autoSpaceDN w:val="0"/>
        <w:adjustRightInd w:val="0"/>
        <w:spacing w:after="240"/>
        <w:jc w:val="both"/>
        <w:rPr>
          <w:rFonts w:ascii="Arial" w:eastAsia="Calibri" w:hAnsi="Arial" w:cs="Arial"/>
          <w:sz w:val="22"/>
          <w:szCs w:val="22"/>
        </w:rPr>
      </w:pPr>
      <w:r w:rsidRPr="00A4202F">
        <w:rPr>
          <w:rFonts w:ascii="Arial" w:eastAsia="Calibri" w:hAnsi="Arial" w:cs="Arial"/>
          <w:sz w:val="22"/>
          <w:szCs w:val="22"/>
        </w:rPr>
        <w:t>This title does not create a statutory entitlement to services or any contractual obligation on the part of the state.</w:t>
      </w:r>
    </w:p>
    <w:p w:rsidR="005B18F3" w:rsidRPr="00A4202F" w:rsidRDefault="005B18F3" w:rsidP="00A526F9">
      <w:pPr>
        <w:autoSpaceDE w:val="0"/>
        <w:autoSpaceDN w:val="0"/>
        <w:adjustRightInd w:val="0"/>
        <w:spacing w:after="120"/>
        <w:jc w:val="both"/>
        <w:rPr>
          <w:rFonts w:ascii="Arial" w:eastAsia="Calibri" w:hAnsi="Arial" w:cs="Arial"/>
          <w:b/>
          <w:bCs/>
          <w:sz w:val="22"/>
          <w:szCs w:val="22"/>
        </w:rPr>
      </w:pPr>
      <w:r w:rsidRPr="00A4202F">
        <w:rPr>
          <w:rFonts w:ascii="Arial" w:eastAsia="Calibri" w:hAnsi="Arial" w:cs="Arial"/>
          <w:b/>
          <w:bCs/>
          <w:sz w:val="22"/>
          <w:szCs w:val="22"/>
        </w:rPr>
        <w:t>97015.</w:t>
      </w:r>
    </w:p>
    <w:p w:rsidR="00C50CEA" w:rsidRPr="00A4202F" w:rsidRDefault="005B18F3" w:rsidP="00E12B37">
      <w:pPr>
        <w:autoSpaceDE w:val="0"/>
        <w:autoSpaceDN w:val="0"/>
        <w:adjustRightInd w:val="0"/>
        <w:jc w:val="both"/>
        <w:rPr>
          <w:rFonts w:ascii="Arial" w:eastAsia="Calibri" w:hAnsi="Arial" w:cs="Arial"/>
          <w:sz w:val="22"/>
          <w:szCs w:val="22"/>
        </w:rPr>
      </w:pPr>
      <w:r w:rsidRPr="00A4202F">
        <w:rPr>
          <w:rFonts w:ascii="Arial" w:eastAsia="Calibri" w:hAnsi="Arial" w:cs="Arial"/>
          <w:sz w:val="22"/>
          <w:szCs w:val="22"/>
        </w:rPr>
        <w:t>This title shall remain in effect only until January 1, 2020, and as of that date is repealed, unless a later enacted statute, that is enacted before January 1, 2020, deletes or extends that date.</w:t>
      </w:r>
    </w:p>
    <w:p w:rsidR="00FF130A" w:rsidRPr="00A4202F" w:rsidRDefault="00FF130A" w:rsidP="00C50CEA">
      <w:pPr>
        <w:autoSpaceDE w:val="0"/>
        <w:autoSpaceDN w:val="0"/>
        <w:adjustRightInd w:val="0"/>
        <w:ind w:left="-360"/>
        <w:jc w:val="both"/>
        <w:rPr>
          <w:rFonts w:ascii="Arial" w:eastAsia="Calibri" w:hAnsi="Arial" w:cs="Arial"/>
          <w:sz w:val="24"/>
          <w:szCs w:val="24"/>
          <w:u w:val="single"/>
        </w:rPr>
      </w:pPr>
    </w:p>
    <w:p w:rsidR="00A526F9" w:rsidRPr="00A4202F" w:rsidRDefault="00A526F9" w:rsidP="00FF130A">
      <w:pPr>
        <w:autoSpaceDE w:val="0"/>
        <w:autoSpaceDN w:val="0"/>
        <w:adjustRightInd w:val="0"/>
        <w:ind w:left="-360"/>
        <w:jc w:val="center"/>
        <w:rPr>
          <w:rFonts w:ascii="Arial" w:eastAsia="Calibri" w:hAnsi="Arial" w:cs="Arial"/>
          <w:sz w:val="24"/>
          <w:szCs w:val="24"/>
          <w:u w:val="single"/>
        </w:rPr>
        <w:sectPr w:rsidR="00A526F9" w:rsidRPr="00A4202F" w:rsidSect="00D263C5">
          <w:endnotePr>
            <w:numFmt w:val="decimal"/>
          </w:endnotePr>
          <w:pgSz w:w="12240" w:h="15840" w:code="1"/>
          <w:pgMar w:top="1008" w:right="1440" w:bottom="720" w:left="1440" w:header="432" w:footer="720" w:gutter="0"/>
          <w:cols w:space="720"/>
          <w:noEndnote/>
        </w:sect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1"/>
      </w:tblGrid>
      <w:tr w:rsidR="002E2316" w:rsidRPr="00A4202F" w:rsidTr="00224BA9">
        <w:trPr>
          <w:cantSplit/>
          <w:trHeight w:hRule="exact" w:val="864"/>
          <w:tblCellSpacing w:w="20" w:type="dxa"/>
          <w:jc w:val="center"/>
        </w:trPr>
        <w:tc>
          <w:tcPr>
            <w:tcW w:w="9361" w:type="dxa"/>
            <w:vAlign w:val="center"/>
          </w:tcPr>
          <w:p w:rsidR="002E2316" w:rsidRPr="00A4202F" w:rsidRDefault="002E2316" w:rsidP="00224BA9">
            <w:pPr>
              <w:pStyle w:val="Appendices"/>
              <w:ind w:hanging="32"/>
              <w:outlineLvl w:val="0"/>
              <w:rPr>
                <w:sz w:val="22"/>
                <w:szCs w:val="22"/>
              </w:rPr>
            </w:pPr>
            <w:r w:rsidRPr="00A4202F">
              <w:rPr>
                <w:b w:val="0"/>
                <w:sz w:val="22"/>
                <w:szCs w:val="22"/>
              </w:rPr>
              <w:lastRenderedPageBreak/>
              <w:br w:type="page"/>
            </w:r>
            <w:bookmarkStart w:id="54" w:name="_Toc427222854"/>
            <w:bookmarkStart w:id="55" w:name="_Toc427229729"/>
            <w:bookmarkStart w:id="56" w:name="_Toc427229776"/>
            <w:r w:rsidRPr="00A4202F">
              <w:rPr>
                <w:sz w:val="22"/>
                <w:szCs w:val="22"/>
              </w:rPr>
              <w:t>APPENDIX B</w:t>
            </w:r>
            <w:bookmarkEnd w:id="54"/>
            <w:bookmarkEnd w:id="55"/>
            <w:bookmarkEnd w:id="56"/>
          </w:p>
          <w:p w:rsidR="00640346" w:rsidRPr="00A4202F" w:rsidRDefault="002E2316" w:rsidP="00224BA9">
            <w:pPr>
              <w:pStyle w:val="Appendices"/>
              <w:ind w:left="-33" w:hanging="8"/>
              <w:outlineLvl w:val="0"/>
              <w:rPr>
                <w:sz w:val="22"/>
                <w:szCs w:val="22"/>
              </w:rPr>
            </w:pPr>
            <w:bookmarkStart w:id="57" w:name="_Toc427072109"/>
            <w:bookmarkStart w:id="58" w:name="_Toc427222855"/>
            <w:bookmarkStart w:id="59" w:name="_Toc427229730"/>
            <w:bookmarkStart w:id="60" w:name="_Toc427229777"/>
            <w:r w:rsidRPr="00A4202F">
              <w:rPr>
                <w:sz w:val="22"/>
                <w:szCs w:val="22"/>
              </w:rPr>
              <w:t xml:space="preserve">RESOURCES: PAY FOR SUCCESS AND </w:t>
            </w:r>
          </w:p>
          <w:p w:rsidR="002E2316" w:rsidRPr="00A4202F" w:rsidRDefault="004F5FF7" w:rsidP="00640346">
            <w:pPr>
              <w:pStyle w:val="Appendices"/>
              <w:ind w:left="-33" w:hanging="8"/>
              <w:outlineLvl w:val="0"/>
              <w:rPr>
                <w:b w:val="0"/>
                <w:bCs w:val="0"/>
                <w:sz w:val="22"/>
                <w:szCs w:val="22"/>
              </w:rPr>
            </w:pPr>
            <w:bookmarkStart w:id="61" w:name="_Toc427072110"/>
            <w:bookmarkStart w:id="62" w:name="_Toc427222856"/>
            <w:bookmarkStart w:id="63" w:name="_Toc427229731"/>
            <w:bookmarkStart w:id="64" w:name="_Toc427229778"/>
            <w:bookmarkEnd w:id="57"/>
            <w:bookmarkEnd w:id="58"/>
            <w:bookmarkEnd w:id="59"/>
            <w:bookmarkEnd w:id="60"/>
            <w:r w:rsidRPr="00A4202F">
              <w:rPr>
                <w:sz w:val="22"/>
                <w:szCs w:val="22"/>
              </w:rPr>
              <w:t>SOCIAL INNOVATION</w:t>
            </w:r>
            <w:r w:rsidR="002E2316" w:rsidRPr="00A4202F">
              <w:rPr>
                <w:sz w:val="22"/>
                <w:szCs w:val="22"/>
              </w:rPr>
              <w:t xml:space="preserve"> FINANCING PROGRAMS</w:t>
            </w:r>
            <w:bookmarkEnd w:id="61"/>
            <w:bookmarkEnd w:id="62"/>
            <w:bookmarkEnd w:id="63"/>
            <w:bookmarkEnd w:id="64"/>
          </w:p>
        </w:tc>
      </w:tr>
    </w:tbl>
    <w:p w:rsidR="00FF130A" w:rsidRPr="00A4202F" w:rsidRDefault="00FF130A" w:rsidP="00FF130A">
      <w:pPr>
        <w:autoSpaceDE w:val="0"/>
        <w:autoSpaceDN w:val="0"/>
        <w:adjustRightInd w:val="0"/>
        <w:ind w:left="-360"/>
        <w:jc w:val="center"/>
        <w:rPr>
          <w:rFonts w:ascii="Arial" w:eastAsia="Calibri" w:hAnsi="Arial" w:cs="Arial"/>
          <w:sz w:val="24"/>
          <w:szCs w:val="24"/>
          <w:u w:val="single"/>
        </w:rPr>
      </w:pPr>
    </w:p>
    <w:p w:rsidR="00E575F4" w:rsidRPr="00A4202F" w:rsidRDefault="00E575F4" w:rsidP="00E575F4">
      <w:p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The websites provided below may be useful to applicants in the proposal development process. We do not consider this list exhaustive and it is offered only as a starting point for applicants to use in researching Pay for Success Projects or Social Innovation Financing.</w:t>
      </w:r>
    </w:p>
    <w:p w:rsidR="00E575F4" w:rsidRPr="00A4202F" w:rsidRDefault="00E575F4" w:rsidP="002E2316">
      <w:pPr>
        <w:autoSpaceDE w:val="0"/>
        <w:autoSpaceDN w:val="0"/>
        <w:adjustRightInd w:val="0"/>
        <w:jc w:val="both"/>
        <w:rPr>
          <w:rFonts w:ascii="Arial" w:eastAsia="Calibri" w:hAnsi="Arial" w:cs="Arial"/>
          <w:sz w:val="22"/>
          <w:szCs w:val="24"/>
        </w:rPr>
      </w:pPr>
    </w:p>
    <w:p w:rsidR="00C50CEA" w:rsidRPr="00A4202F" w:rsidRDefault="00C50CEA"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Harvard Kennedy School’s Social Impact Bond Technical Assistance Lab (</w:t>
      </w:r>
      <w:hyperlink r:id="rId23" w:history="1">
        <w:r w:rsidRPr="00A4202F">
          <w:rPr>
            <w:rStyle w:val="Hyperlink"/>
            <w:rFonts w:ascii="Arial" w:eastAsia="Calibri" w:hAnsi="Arial" w:cs="Arial"/>
            <w:color w:val="auto"/>
            <w:sz w:val="22"/>
            <w:szCs w:val="24"/>
            <w:u w:val="none"/>
          </w:rPr>
          <w:t>http://hks-siblab.org</w:t>
        </w:r>
      </w:hyperlink>
      <w:r w:rsidRPr="00A4202F">
        <w:rPr>
          <w:rFonts w:ascii="Arial" w:eastAsia="Calibri" w:hAnsi="Arial" w:cs="Arial"/>
          <w:sz w:val="22"/>
          <w:szCs w:val="24"/>
        </w:rPr>
        <w:t>)</w:t>
      </w:r>
    </w:p>
    <w:p w:rsidR="00295AA2" w:rsidRPr="00A4202F" w:rsidRDefault="00295AA2" w:rsidP="002E2316">
      <w:pPr>
        <w:autoSpaceDE w:val="0"/>
        <w:autoSpaceDN w:val="0"/>
        <w:adjustRightInd w:val="0"/>
        <w:jc w:val="both"/>
        <w:rPr>
          <w:rFonts w:ascii="Arial" w:eastAsia="Calibri" w:hAnsi="Arial" w:cs="Arial"/>
          <w:sz w:val="22"/>
          <w:szCs w:val="24"/>
        </w:rPr>
      </w:pPr>
    </w:p>
    <w:p w:rsidR="00C50CEA" w:rsidRPr="00A4202F" w:rsidRDefault="00C50CEA"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The Nonprofit Finance Fund Pay for Success Learning Hub (</w:t>
      </w:r>
      <w:hyperlink r:id="rId24" w:history="1">
        <w:r w:rsidRPr="00A4202F">
          <w:rPr>
            <w:rStyle w:val="Hyperlink"/>
            <w:rFonts w:ascii="Arial" w:eastAsia="Calibri" w:hAnsi="Arial" w:cs="Arial"/>
            <w:color w:val="auto"/>
            <w:sz w:val="22"/>
            <w:szCs w:val="24"/>
            <w:u w:val="none"/>
          </w:rPr>
          <w:t>http://payforsuccess.org</w:t>
        </w:r>
      </w:hyperlink>
      <w:r w:rsidRPr="00A4202F">
        <w:rPr>
          <w:rFonts w:ascii="Arial" w:eastAsia="Calibri" w:hAnsi="Arial" w:cs="Arial"/>
          <w:sz w:val="22"/>
          <w:szCs w:val="24"/>
        </w:rPr>
        <w:t xml:space="preserve"> )</w:t>
      </w:r>
    </w:p>
    <w:p w:rsidR="00295AA2" w:rsidRPr="00A4202F" w:rsidRDefault="00295AA2" w:rsidP="002E2316">
      <w:pPr>
        <w:autoSpaceDE w:val="0"/>
        <w:autoSpaceDN w:val="0"/>
        <w:adjustRightInd w:val="0"/>
        <w:jc w:val="both"/>
        <w:rPr>
          <w:rFonts w:ascii="Arial" w:eastAsia="Calibri" w:hAnsi="Arial" w:cs="Arial"/>
          <w:sz w:val="22"/>
          <w:szCs w:val="24"/>
        </w:rPr>
      </w:pPr>
    </w:p>
    <w:p w:rsidR="009E495A" w:rsidRPr="00A4202F" w:rsidRDefault="009E495A"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Third Sector Finance</w:t>
      </w:r>
      <w:r w:rsidR="00E575F4" w:rsidRPr="00A4202F">
        <w:rPr>
          <w:rFonts w:ascii="Arial" w:eastAsia="Calibri" w:hAnsi="Arial" w:cs="Arial"/>
          <w:sz w:val="22"/>
          <w:szCs w:val="24"/>
        </w:rPr>
        <w:t xml:space="preserve"> (</w:t>
      </w:r>
      <w:hyperlink r:id="rId25" w:history="1">
        <w:r w:rsidRPr="00A4202F">
          <w:rPr>
            <w:rStyle w:val="Hyperlink"/>
            <w:rFonts w:ascii="Arial" w:eastAsia="Calibri" w:hAnsi="Arial" w:cs="Arial"/>
            <w:color w:val="auto"/>
            <w:sz w:val="22"/>
            <w:szCs w:val="24"/>
          </w:rPr>
          <w:t>http://www.thirdsectorcap.org</w:t>
        </w:r>
      </w:hyperlink>
      <w:r w:rsidR="00E575F4" w:rsidRPr="00A4202F">
        <w:rPr>
          <w:rStyle w:val="Hyperlink"/>
          <w:rFonts w:ascii="Arial" w:eastAsia="Calibri" w:hAnsi="Arial" w:cs="Arial"/>
          <w:color w:val="auto"/>
          <w:sz w:val="22"/>
          <w:szCs w:val="24"/>
          <w:u w:val="none"/>
        </w:rPr>
        <w:t>)</w:t>
      </w:r>
    </w:p>
    <w:p w:rsidR="00295AA2" w:rsidRPr="00A4202F" w:rsidRDefault="00295AA2" w:rsidP="002E2316">
      <w:pPr>
        <w:autoSpaceDE w:val="0"/>
        <w:autoSpaceDN w:val="0"/>
        <w:adjustRightInd w:val="0"/>
        <w:jc w:val="both"/>
        <w:rPr>
          <w:rFonts w:ascii="Arial" w:eastAsia="Calibri" w:hAnsi="Arial" w:cs="Arial"/>
          <w:sz w:val="22"/>
          <w:szCs w:val="24"/>
        </w:rPr>
      </w:pPr>
    </w:p>
    <w:p w:rsidR="007C2F07" w:rsidRPr="00A4202F" w:rsidRDefault="007C2F07" w:rsidP="00B00E5F">
      <w:pPr>
        <w:pStyle w:val="ListParagraph"/>
        <w:numPr>
          <w:ilvl w:val="0"/>
          <w:numId w:val="37"/>
        </w:numPr>
        <w:autoSpaceDE w:val="0"/>
        <w:autoSpaceDN w:val="0"/>
        <w:adjustRightInd w:val="0"/>
        <w:jc w:val="both"/>
        <w:rPr>
          <w:rStyle w:val="Hyperlink"/>
          <w:rFonts w:ascii="Arial" w:eastAsia="Calibri" w:hAnsi="Arial" w:cs="Arial"/>
          <w:color w:val="auto"/>
          <w:sz w:val="22"/>
          <w:szCs w:val="24"/>
          <w:u w:val="none"/>
        </w:rPr>
      </w:pPr>
      <w:r w:rsidRPr="00A4202F">
        <w:rPr>
          <w:rFonts w:ascii="Arial" w:eastAsia="Calibri" w:hAnsi="Arial" w:cs="Arial"/>
          <w:sz w:val="22"/>
          <w:szCs w:val="24"/>
        </w:rPr>
        <w:t>Social Finance US</w:t>
      </w:r>
      <w:r w:rsidR="00E575F4" w:rsidRPr="00A4202F">
        <w:rPr>
          <w:rFonts w:ascii="Arial" w:eastAsia="Calibri" w:hAnsi="Arial" w:cs="Arial"/>
          <w:sz w:val="22"/>
          <w:szCs w:val="24"/>
        </w:rPr>
        <w:t xml:space="preserve"> (</w:t>
      </w:r>
      <w:hyperlink r:id="rId26" w:history="1">
        <w:r w:rsidRPr="00A4202F">
          <w:rPr>
            <w:rStyle w:val="Hyperlink"/>
            <w:rFonts w:ascii="Arial" w:eastAsia="Calibri" w:hAnsi="Arial" w:cs="Arial"/>
            <w:color w:val="auto"/>
            <w:sz w:val="22"/>
            <w:szCs w:val="24"/>
          </w:rPr>
          <w:t>http://socialfinanceus.org</w:t>
        </w:r>
      </w:hyperlink>
      <w:r w:rsidR="00E575F4" w:rsidRPr="00A4202F">
        <w:rPr>
          <w:rStyle w:val="Hyperlink"/>
          <w:rFonts w:ascii="Arial" w:eastAsia="Calibri" w:hAnsi="Arial" w:cs="Arial"/>
          <w:color w:val="auto"/>
          <w:sz w:val="22"/>
          <w:szCs w:val="24"/>
          <w:u w:val="none"/>
        </w:rPr>
        <w:t>)</w:t>
      </w:r>
    </w:p>
    <w:p w:rsidR="00295AA2" w:rsidRPr="00A4202F" w:rsidRDefault="00295AA2" w:rsidP="00A526F9">
      <w:pPr>
        <w:autoSpaceDE w:val="0"/>
        <w:autoSpaceDN w:val="0"/>
        <w:adjustRightInd w:val="0"/>
        <w:jc w:val="both"/>
        <w:rPr>
          <w:rFonts w:ascii="Arial" w:eastAsia="Calibri" w:hAnsi="Arial" w:cs="Arial"/>
          <w:sz w:val="22"/>
          <w:szCs w:val="24"/>
        </w:rPr>
      </w:pPr>
    </w:p>
    <w:p w:rsidR="00295AA2" w:rsidRPr="00A4202F" w:rsidRDefault="00295AA2"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 xml:space="preserve">Strategic Innovation at Nonprofit Finance Fund </w:t>
      </w:r>
      <w:r w:rsidR="00E575F4" w:rsidRPr="00A4202F">
        <w:rPr>
          <w:rFonts w:ascii="Arial" w:eastAsia="Calibri" w:hAnsi="Arial" w:cs="Arial"/>
          <w:sz w:val="22"/>
          <w:szCs w:val="24"/>
        </w:rPr>
        <w:t>(</w:t>
      </w:r>
      <w:hyperlink r:id="rId27" w:history="1">
        <w:r w:rsidRPr="00A4202F">
          <w:rPr>
            <w:rStyle w:val="Hyperlink"/>
            <w:rFonts w:ascii="Arial" w:eastAsia="Calibri" w:hAnsi="Arial" w:cs="Arial"/>
            <w:color w:val="auto"/>
            <w:sz w:val="22"/>
            <w:szCs w:val="24"/>
          </w:rPr>
          <w:t>http://nonprofitfinancefund.org</w:t>
        </w:r>
      </w:hyperlink>
      <w:r w:rsidR="00E575F4" w:rsidRPr="00A4202F">
        <w:rPr>
          <w:rFonts w:ascii="Arial" w:eastAsia="Calibri" w:hAnsi="Arial" w:cs="Arial"/>
          <w:sz w:val="22"/>
          <w:szCs w:val="24"/>
        </w:rPr>
        <w:t>)</w:t>
      </w:r>
    </w:p>
    <w:p w:rsidR="00295AA2" w:rsidRPr="00A4202F" w:rsidRDefault="00295AA2" w:rsidP="00295AA2">
      <w:pPr>
        <w:autoSpaceDE w:val="0"/>
        <w:autoSpaceDN w:val="0"/>
        <w:adjustRightInd w:val="0"/>
        <w:jc w:val="both"/>
        <w:rPr>
          <w:rFonts w:ascii="Arial" w:eastAsia="Calibri" w:hAnsi="Arial" w:cs="Arial"/>
          <w:sz w:val="22"/>
          <w:szCs w:val="24"/>
        </w:rPr>
      </w:pPr>
    </w:p>
    <w:p w:rsidR="00295AA2" w:rsidRPr="00A4202F" w:rsidRDefault="00E575F4" w:rsidP="00B00E5F">
      <w:pPr>
        <w:pStyle w:val="ListParagraph"/>
        <w:numPr>
          <w:ilvl w:val="0"/>
          <w:numId w:val="37"/>
        </w:numPr>
        <w:autoSpaceDE w:val="0"/>
        <w:autoSpaceDN w:val="0"/>
        <w:adjustRightInd w:val="0"/>
        <w:jc w:val="both"/>
        <w:rPr>
          <w:rFonts w:ascii="Arial" w:eastAsia="Calibri" w:hAnsi="Arial" w:cs="Arial"/>
          <w:sz w:val="22"/>
          <w:szCs w:val="24"/>
        </w:rPr>
      </w:pPr>
      <w:r w:rsidRPr="00A4202F">
        <w:rPr>
          <w:rFonts w:ascii="Arial" w:eastAsia="Calibri" w:hAnsi="Arial" w:cs="Arial"/>
          <w:sz w:val="22"/>
          <w:szCs w:val="24"/>
        </w:rPr>
        <w:t>National Council on Crime and D</w:t>
      </w:r>
      <w:r w:rsidR="00295AA2" w:rsidRPr="00A4202F">
        <w:rPr>
          <w:rFonts w:ascii="Arial" w:eastAsia="Calibri" w:hAnsi="Arial" w:cs="Arial"/>
          <w:sz w:val="22"/>
          <w:szCs w:val="24"/>
        </w:rPr>
        <w:t>elinquency</w:t>
      </w:r>
      <w:r w:rsidRPr="00A4202F">
        <w:rPr>
          <w:rFonts w:ascii="Arial" w:eastAsia="Calibri" w:hAnsi="Arial" w:cs="Arial"/>
          <w:sz w:val="22"/>
          <w:szCs w:val="24"/>
        </w:rPr>
        <w:t xml:space="preserve"> (</w:t>
      </w:r>
      <w:hyperlink r:id="rId28" w:history="1">
        <w:r w:rsidR="00295AA2" w:rsidRPr="00A4202F">
          <w:rPr>
            <w:rStyle w:val="Hyperlink"/>
            <w:rFonts w:ascii="Arial" w:eastAsia="Calibri" w:hAnsi="Arial" w:cs="Arial"/>
            <w:color w:val="auto"/>
            <w:sz w:val="22"/>
            <w:szCs w:val="24"/>
          </w:rPr>
          <w:t>http://www.nccdglobal.org/blog/nccd-now-pay-for-successs</w:t>
        </w:r>
      </w:hyperlink>
      <w:r w:rsidRPr="00A4202F">
        <w:rPr>
          <w:rFonts w:ascii="Arial" w:eastAsia="Calibri" w:hAnsi="Arial" w:cs="Arial"/>
          <w:sz w:val="22"/>
          <w:szCs w:val="24"/>
        </w:rPr>
        <w:t>)</w:t>
      </w:r>
    </w:p>
    <w:p w:rsidR="00295AA2" w:rsidRPr="00A4202F" w:rsidRDefault="00295AA2" w:rsidP="00295AA2">
      <w:pPr>
        <w:autoSpaceDE w:val="0"/>
        <w:autoSpaceDN w:val="0"/>
        <w:adjustRightInd w:val="0"/>
        <w:jc w:val="both"/>
        <w:rPr>
          <w:rFonts w:ascii="Arial" w:eastAsia="Calibri" w:hAnsi="Arial" w:cs="Arial"/>
          <w:sz w:val="22"/>
          <w:szCs w:val="24"/>
          <w:u w:val="single"/>
        </w:rPr>
      </w:pPr>
    </w:p>
    <w:p w:rsidR="00CD0BB0" w:rsidRPr="00A4202F" w:rsidRDefault="00CD0BB0">
      <w:pPr>
        <w:rPr>
          <w:rFonts w:ascii="Arial" w:eastAsia="Calibri" w:hAnsi="Arial" w:cs="Arial"/>
          <w:sz w:val="24"/>
          <w:szCs w:val="24"/>
          <w:u w:val="single"/>
        </w:rPr>
      </w:pPr>
      <w:r w:rsidRPr="00A4202F">
        <w:rPr>
          <w:rFonts w:ascii="Arial" w:eastAsia="Calibri" w:hAnsi="Arial" w:cs="Arial"/>
          <w:sz w:val="24"/>
          <w:szCs w:val="24"/>
          <w:u w:val="single"/>
        </w:rP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1"/>
      </w:tblGrid>
      <w:tr w:rsidR="00CD0BB0" w:rsidRPr="00A4202F" w:rsidTr="00FE435C">
        <w:trPr>
          <w:cantSplit/>
          <w:trHeight w:hRule="exact" w:val="864"/>
          <w:tblCellSpacing w:w="20" w:type="dxa"/>
          <w:jc w:val="center"/>
        </w:trPr>
        <w:tc>
          <w:tcPr>
            <w:tcW w:w="9361" w:type="dxa"/>
            <w:vAlign w:val="center"/>
          </w:tcPr>
          <w:p w:rsidR="00CD0BB0" w:rsidRPr="00A4202F" w:rsidRDefault="00CD0BB0" w:rsidP="00CD0BB0">
            <w:pPr>
              <w:keepNext/>
              <w:ind w:right="13" w:hanging="32"/>
              <w:jc w:val="center"/>
              <w:outlineLvl w:val="0"/>
              <w:rPr>
                <w:rFonts w:ascii="Arial" w:hAnsi="Arial" w:cs="Arial"/>
                <w:b/>
                <w:bCs/>
                <w:sz w:val="22"/>
                <w:szCs w:val="22"/>
              </w:rPr>
            </w:pPr>
            <w:r w:rsidRPr="00A4202F">
              <w:rPr>
                <w:rFonts w:ascii="Arial" w:hAnsi="Arial" w:cs="Arial"/>
                <w:bCs/>
                <w:sz w:val="22"/>
                <w:szCs w:val="22"/>
              </w:rPr>
              <w:lastRenderedPageBreak/>
              <w:br w:type="page"/>
            </w:r>
            <w:bookmarkStart w:id="65" w:name="_Toc427072111"/>
            <w:bookmarkStart w:id="66" w:name="_Toc427229732"/>
            <w:bookmarkStart w:id="67" w:name="_Toc427229779"/>
            <w:r w:rsidRPr="00A4202F">
              <w:rPr>
                <w:rFonts w:ascii="Arial" w:hAnsi="Arial" w:cs="Arial"/>
                <w:b/>
                <w:bCs/>
                <w:sz w:val="22"/>
                <w:szCs w:val="22"/>
              </w:rPr>
              <w:t>APPENDIX C</w:t>
            </w:r>
            <w:bookmarkEnd w:id="65"/>
            <w:bookmarkEnd w:id="66"/>
            <w:bookmarkEnd w:id="67"/>
          </w:p>
          <w:p w:rsidR="00CD0BB0" w:rsidRPr="00A4202F" w:rsidRDefault="00CD0BB0" w:rsidP="00CD0BB0">
            <w:pPr>
              <w:keepNext/>
              <w:ind w:left="-33" w:right="13" w:hanging="8"/>
              <w:jc w:val="center"/>
              <w:outlineLvl w:val="0"/>
              <w:rPr>
                <w:rFonts w:ascii="Arial" w:hAnsi="Arial" w:cs="Arial"/>
                <w:b/>
                <w:bCs/>
                <w:sz w:val="22"/>
                <w:szCs w:val="22"/>
              </w:rPr>
            </w:pPr>
            <w:bookmarkStart w:id="68" w:name="_Toc427229733"/>
            <w:bookmarkStart w:id="69" w:name="_Toc427229780"/>
            <w:r w:rsidRPr="00A4202F">
              <w:rPr>
                <w:rFonts w:ascii="Arial" w:hAnsi="Arial" w:cs="Arial"/>
                <w:b/>
                <w:bCs/>
                <w:sz w:val="22"/>
                <w:szCs w:val="22"/>
              </w:rPr>
              <w:t>REQUEST FOR TECHNICAL ASSISTANCE</w:t>
            </w:r>
            <w:bookmarkEnd w:id="68"/>
            <w:bookmarkEnd w:id="69"/>
          </w:p>
        </w:tc>
      </w:tr>
    </w:tbl>
    <w:p w:rsidR="00CD0BB0" w:rsidRPr="00A4202F" w:rsidRDefault="00CD0BB0" w:rsidP="00CD0BB0">
      <w:pPr>
        <w:spacing w:after="200" w:line="276" w:lineRule="auto"/>
        <w:jc w:val="center"/>
        <w:rPr>
          <w:rFonts w:ascii="Calibri" w:eastAsia="Calibri" w:hAnsi="Calibri"/>
          <w:sz w:val="22"/>
          <w:szCs w:val="22"/>
        </w:rPr>
      </w:pPr>
    </w:p>
    <w:p w:rsidR="00CD0BB0" w:rsidRPr="00A4202F" w:rsidRDefault="00CD0BB0" w:rsidP="00640346">
      <w:pPr>
        <w:jc w:val="both"/>
        <w:rPr>
          <w:rFonts w:ascii="Arial" w:eastAsia="Calibri" w:hAnsi="Arial" w:cs="Arial"/>
          <w:sz w:val="22"/>
          <w:szCs w:val="22"/>
        </w:rPr>
      </w:pPr>
      <w:r w:rsidRPr="00A4202F">
        <w:rPr>
          <w:rFonts w:ascii="Arial" w:eastAsia="Calibri" w:hAnsi="Arial" w:cs="Arial"/>
          <w:sz w:val="22"/>
          <w:szCs w:val="22"/>
        </w:rPr>
        <w:t>Please complete the form below if you would like to receive technical assistance from the BSCC’s fellowship program with the Harvard Kennedy School’s Social Impact Bond Technical Assistance Lab.</w:t>
      </w:r>
    </w:p>
    <w:p w:rsidR="00CD0BB0" w:rsidRPr="00A4202F" w:rsidRDefault="00CD0BB0" w:rsidP="00640346">
      <w:pPr>
        <w:spacing w:after="200" w:line="276" w:lineRule="auto"/>
        <w:jc w:val="both"/>
        <w:rPr>
          <w:rFonts w:ascii="Arial" w:eastAsia="Calibri" w:hAnsi="Arial" w:cs="Arial"/>
          <w:b/>
          <w:sz w:val="22"/>
          <w:szCs w:val="22"/>
        </w:rPr>
      </w:pPr>
    </w:p>
    <w:tbl>
      <w:tblPr>
        <w:tblpPr w:leftFromText="180" w:rightFromText="180" w:vertAnchor="text" w:horzAnchor="margin" w:tblpXSpec="center" w:tblpY="-45"/>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2655"/>
        <w:gridCol w:w="45"/>
        <w:gridCol w:w="2610"/>
      </w:tblGrid>
      <w:tr w:rsidR="00CD0BB0" w:rsidRPr="00A4202F" w:rsidTr="00FE435C">
        <w:trPr>
          <w:cantSplit/>
        </w:trPr>
        <w:tc>
          <w:tcPr>
            <w:tcW w:w="10278" w:type="dxa"/>
            <w:gridSpan w:val="4"/>
            <w:tcBorders>
              <w:bottom w:val="nil"/>
            </w:tcBorders>
            <w:shd w:val="clear" w:color="auto" w:fill="002060"/>
            <w:vAlign w:val="center"/>
          </w:tcPr>
          <w:p w:rsidR="00CD0BB0" w:rsidRPr="00A4202F" w:rsidRDefault="00CD0BB0" w:rsidP="00CD0BB0">
            <w:pPr>
              <w:spacing w:before="40" w:after="40" w:line="276" w:lineRule="auto"/>
              <w:jc w:val="center"/>
              <w:rPr>
                <w:rFonts w:ascii="Arial" w:eastAsia="Calibri" w:hAnsi="Arial" w:cs="Arial"/>
                <w:b/>
                <w:bCs/>
                <w:sz w:val="22"/>
                <w:szCs w:val="22"/>
              </w:rPr>
            </w:pPr>
            <w:r w:rsidRPr="00A4202F">
              <w:rPr>
                <w:rFonts w:ascii="Arial" w:eastAsia="Calibri" w:hAnsi="Arial" w:cs="Arial"/>
                <w:b/>
                <w:bCs/>
                <w:sz w:val="22"/>
                <w:szCs w:val="22"/>
              </w:rPr>
              <w:t>CONTACT INFORMATION</w:t>
            </w:r>
          </w:p>
        </w:tc>
      </w:tr>
      <w:tr w:rsidR="000B03CB" w:rsidRPr="00A4202F" w:rsidTr="000B03CB">
        <w:trPr>
          <w:cantSplit/>
          <w:trHeight w:val="238"/>
        </w:trPr>
        <w:tc>
          <w:tcPr>
            <w:tcW w:w="4968" w:type="dxa"/>
            <w:tcBorders>
              <w:top w:val="single" w:sz="4" w:space="0" w:color="auto"/>
              <w:left w:val="single" w:sz="4" w:space="0" w:color="auto"/>
              <w:bottom w:val="nil"/>
              <w:right w:val="single" w:sz="4" w:space="0" w:color="auto"/>
            </w:tcBorders>
            <w:vAlign w:val="center"/>
          </w:tcPr>
          <w:p w:rsidR="000B03CB" w:rsidRPr="00A4202F" w:rsidRDefault="000B03CB"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NAME (First, Last)</w:t>
            </w:r>
          </w:p>
        </w:tc>
        <w:tc>
          <w:tcPr>
            <w:tcW w:w="2655" w:type="dxa"/>
            <w:tcBorders>
              <w:top w:val="single" w:sz="4" w:space="0" w:color="auto"/>
              <w:left w:val="single" w:sz="4" w:space="0" w:color="auto"/>
              <w:bottom w:val="nil"/>
              <w:right w:val="single" w:sz="4" w:space="0" w:color="auto"/>
            </w:tcBorders>
            <w:vAlign w:val="center"/>
          </w:tcPr>
          <w:p w:rsidR="000B03CB" w:rsidRPr="00A4202F" w:rsidRDefault="000B03CB" w:rsidP="00640346">
            <w:pPr>
              <w:spacing w:line="276" w:lineRule="auto"/>
              <w:jc w:val="both"/>
              <w:rPr>
                <w:rFonts w:ascii="Arial" w:eastAsia="Calibri" w:hAnsi="Arial" w:cs="Arial"/>
                <w:sz w:val="22"/>
                <w:szCs w:val="22"/>
              </w:rPr>
            </w:pPr>
            <w:r w:rsidRPr="00A4202F">
              <w:rPr>
                <w:rFonts w:ascii="Arial" w:eastAsia="Calibri" w:hAnsi="Arial" w:cs="Arial"/>
                <w:sz w:val="22"/>
                <w:szCs w:val="22"/>
              </w:rPr>
              <w:t>TITLE</w:t>
            </w:r>
          </w:p>
        </w:tc>
        <w:tc>
          <w:tcPr>
            <w:tcW w:w="2655" w:type="dxa"/>
            <w:gridSpan w:val="2"/>
            <w:tcBorders>
              <w:top w:val="single" w:sz="4" w:space="0" w:color="auto"/>
              <w:left w:val="single" w:sz="4" w:space="0" w:color="auto"/>
              <w:bottom w:val="nil"/>
              <w:right w:val="single" w:sz="4" w:space="0" w:color="auto"/>
            </w:tcBorders>
            <w:vAlign w:val="center"/>
          </w:tcPr>
          <w:p w:rsidR="000B03CB" w:rsidRPr="00A4202F" w:rsidRDefault="000B03CB" w:rsidP="00640346">
            <w:pPr>
              <w:spacing w:line="276" w:lineRule="auto"/>
              <w:jc w:val="both"/>
              <w:rPr>
                <w:rFonts w:ascii="Arial" w:eastAsia="Calibri" w:hAnsi="Arial" w:cs="Arial"/>
                <w:sz w:val="22"/>
                <w:szCs w:val="22"/>
              </w:rPr>
            </w:pPr>
            <w:r w:rsidRPr="00A4202F">
              <w:rPr>
                <w:rFonts w:ascii="Arial" w:eastAsia="Calibri" w:hAnsi="Arial" w:cs="Arial"/>
                <w:sz w:val="22"/>
                <w:szCs w:val="22"/>
              </w:rPr>
              <w:t>COUNTY</w:t>
            </w:r>
          </w:p>
        </w:tc>
      </w:tr>
      <w:tr w:rsidR="000B03CB" w:rsidRPr="00A4202F" w:rsidTr="000B03CB">
        <w:trPr>
          <w:cantSplit/>
        </w:trPr>
        <w:tc>
          <w:tcPr>
            <w:tcW w:w="4968" w:type="dxa"/>
            <w:tcBorders>
              <w:top w:val="nil"/>
              <w:left w:val="single" w:sz="4" w:space="0" w:color="auto"/>
              <w:bottom w:val="single" w:sz="4" w:space="0" w:color="auto"/>
              <w:right w:val="single" w:sz="4" w:space="0" w:color="auto"/>
            </w:tcBorders>
            <w:vAlign w:val="center"/>
          </w:tcPr>
          <w:p w:rsidR="000B03CB" w:rsidRPr="00A4202F" w:rsidRDefault="00B7685E" w:rsidP="00CD0BB0">
            <w:pPr>
              <w:spacing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0B03CB"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Pr="00A4202F">
              <w:rPr>
                <w:rFonts w:ascii="Arial" w:eastAsia="Calibri" w:hAnsi="Arial" w:cs="Arial"/>
                <w:sz w:val="22"/>
                <w:szCs w:val="22"/>
              </w:rPr>
              <w:fldChar w:fldCharType="end"/>
            </w:r>
          </w:p>
        </w:tc>
        <w:tc>
          <w:tcPr>
            <w:tcW w:w="2655" w:type="dxa"/>
            <w:tcBorders>
              <w:top w:val="nil"/>
              <w:left w:val="single" w:sz="4" w:space="0" w:color="auto"/>
              <w:bottom w:val="single" w:sz="4" w:space="0" w:color="auto"/>
              <w:right w:val="single" w:sz="4" w:space="0" w:color="auto"/>
            </w:tcBorders>
            <w:vAlign w:val="center"/>
          </w:tcPr>
          <w:p w:rsidR="000B03CB"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0B03CB"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Pr="00A4202F">
              <w:rPr>
                <w:rFonts w:ascii="Arial" w:eastAsia="Calibri" w:hAnsi="Arial" w:cs="Arial"/>
                <w:sz w:val="22"/>
                <w:szCs w:val="22"/>
              </w:rPr>
              <w:fldChar w:fldCharType="end"/>
            </w:r>
          </w:p>
        </w:tc>
        <w:tc>
          <w:tcPr>
            <w:tcW w:w="2655" w:type="dxa"/>
            <w:gridSpan w:val="2"/>
            <w:tcBorders>
              <w:top w:val="nil"/>
              <w:left w:val="single" w:sz="4" w:space="0" w:color="auto"/>
              <w:bottom w:val="single" w:sz="4" w:space="0" w:color="auto"/>
              <w:right w:val="single" w:sz="4" w:space="0" w:color="auto"/>
            </w:tcBorders>
            <w:vAlign w:val="center"/>
          </w:tcPr>
          <w:p w:rsidR="000B03CB"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0B03CB"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000B03CB"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r w:rsidR="00CD0BB0" w:rsidRPr="00A4202F" w:rsidTr="00FE435C">
        <w:trPr>
          <w:cantSplit/>
          <w:trHeight w:val="323"/>
        </w:trPr>
        <w:tc>
          <w:tcPr>
            <w:tcW w:w="10278" w:type="dxa"/>
            <w:gridSpan w:val="4"/>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sz w:val="22"/>
                <w:szCs w:val="22"/>
              </w:rPr>
            </w:pPr>
            <w:r w:rsidRPr="00A4202F">
              <w:rPr>
                <w:rFonts w:ascii="Arial" w:eastAsia="Calibri" w:hAnsi="Arial" w:cs="Arial"/>
                <w:sz w:val="22"/>
                <w:szCs w:val="22"/>
              </w:rPr>
              <w:t>AGENCY NAME</w:t>
            </w:r>
          </w:p>
        </w:tc>
      </w:tr>
      <w:tr w:rsidR="00CD0BB0" w:rsidRPr="00A4202F" w:rsidTr="00FE435C">
        <w:trPr>
          <w:cantSplit/>
        </w:trPr>
        <w:tc>
          <w:tcPr>
            <w:tcW w:w="10278" w:type="dxa"/>
            <w:gridSpan w:val="4"/>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r w:rsidR="00CD0BB0" w:rsidRPr="00A4202F" w:rsidTr="00FE435C">
        <w:trPr>
          <w:cantSplit/>
          <w:trHeight w:val="350"/>
        </w:trPr>
        <w:tc>
          <w:tcPr>
            <w:tcW w:w="10278" w:type="dxa"/>
            <w:gridSpan w:val="4"/>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sz w:val="22"/>
                <w:szCs w:val="22"/>
              </w:rPr>
            </w:pPr>
            <w:r w:rsidRPr="00A4202F">
              <w:rPr>
                <w:rFonts w:ascii="Arial" w:eastAsia="Calibri" w:hAnsi="Arial" w:cs="Arial"/>
                <w:bCs/>
                <w:sz w:val="22"/>
                <w:szCs w:val="22"/>
              </w:rPr>
              <w:t>STREET ADDRESS</w:t>
            </w:r>
          </w:p>
        </w:tc>
      </w:tr>
      <w:tr w:rsidR="00CD0BB0" w:rsidRPr="00A4202F" w:rsidTr="00FE435C">
        <w:trPr>
          <w:cantSplit/>
        </w:trPr>
        <w:tc>
          <w:tcPr>
            <w:tcW w:w="10278" w:type="dxa"/>
            <w:gridSpan w:val="4"/>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r w:rsidR="00CD0BB0" w:rsidRPr="00A4202F" w:rsidTr="00FE435C">
        <w:trPr>
          <w:cantSplit/>
          <w:trHeight w:val="323"/>
        </w:trPr>
        <w:tc>
          <w:tcPr>
            <w:tcW w:w="4968" w:type="dxa"/>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CITY</w:t>
            </w:r>
          </w:p>
        </w:tc>
        <w:tc>
          <w:tcPr>
            <w:tcW w:w="2700" w:type="dxa"/>
            <w:gridSpan w:val="2"/>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STATE</w:t>
            </w:r>
          </w:p>
        </w:tc>
        <w:tc>
          <w:tcPr>
            <w:tcW w:w="2610" w:type="dxa"/>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ZIP CODE</w:t>
            </w:r>
          </w:p>
        </w:tc>
      </w:tr>
      <w:tr w:rsidR="00CD0BB0" w:rsidRPr="00A4202F" w:rsidTr="00FE435C">
        <w:trPr>
          <w:cantSplit/>
        </w:trPr>
        <w:tc>
          <w:tcPr>
            <w:tcW w:w="4968" w:type="dxa"/>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c>
          <w:tcPr>
            <w:tcW w:w="2700" w:type="dxa"/>
            <w:gridSpan w:val="2"/>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Text1"/>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c>
          <w:tcPr>
            <w:tcW w:w="2610" w:type="dxa"/>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Text1"/>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r w:rsidR="00CD0BB0" w:rsidRPr="00A4202F" w:rsidTr="00FE435C">
        <w:trPr>
          <w:cantSplit/>
        </w:trPr>
        <w:tc>
          <w:tcPr>
            <w:tcW w:w="4968" w:type="dxa"/>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Cs/>
                <w:sz w:val="22"/>
                <w:szCs w:val="22"/>
              </w:rPr>
            </w:pPr>
            <w:r w:rsidRPr="00A4202F">
              <w:rPr>
                <w:rFonts w:ascii="Arial" w:eastAsia="Calibri" w:hAnsi="Arial" w:cs="Arial"/>
                <w:bCs/>
                <w:sz w:val="22"/>
                <w:szCs w:val="22"/>
              </w:rPr>
              <w:t>PHONE NUMBER</w:t>
            </w:r>
          </w:p>
        </w:tc>
        <w:tc>
          <w:tcPr>
            <w:tcW w:w="5310" w:type="dxa"/>
            <w:gridSpan w:val="3"/>
            <w:tcBorders>
              <w:top w:val="single" w:sz="4" w:space="0" w:color="auto"/>
              <w:left w:val="single" w:sz="4" w:space="0" w:color="auto"/>
              <w:bottom w:val="nil"/>
              <w:right w:val="single" w:sz="4" w:space="0" w:color="auto"/>
            </w:tcBorders>
            <w:vAlign w:val="center"/>
          </w:tcPr>
          <w:p w:rsidR="00CD0BB0" w:rsidRPr="00A4202F" w:rsidRDefault="00CD0BB0" w:rsidP="00CD0BB0">
            <w:pPr>
              <w:spacing w:line="276" w:lineRule="auto"/>
              <w:jc w:val="both"/>
              <w:rPr>
                <w:rFonts w:ascii="Arial" w:eastAsia="Calibri" w:hAnsi="Arial" w:cs="Arial"/>
                <w:b/>
                <w:bCs/>
                <w:sz w:val="22"/>
                <w:szCs w:val="22"/>
              </w:rPr>
            </w:pPr>
            <w:r w:rsidRPr="00A4202F">
              <w:rPr>
                <w:rFonts w:ascii="Arial" w:eastAsia="Calibri" w:hAnsi="Arial" w:cs="Arial"/>
                <w:sz w:val="22"/>
                <w:szCs w:val="22"/>
              </w:rPr>
              <w:t>E-MAIL ADDRESS</w:t>
            </w:r>
          </w:p>
        </w:tc>
      </w:tr>
      <w:tr w:rsidR="00CD0BB0" w:rsidRPr="00A4202F" w:rsidTr="00FE435C">
        <w:trPr>
          <w:cantSplit/>
          <w:trHeight w:val="80"/>
        </w:trPr>
        <w:tc>
          <w:tcPr>
            <w:tcW w:w="4968" w:type="dxa"/>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Text1"/>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c>
          <w:tcPr>
            <w:tcW w:w="5310" w:type="dxa"/>
            <w:gridSpan w:val="3"/>
            <w:tcBorders>
              <w:top w:val="nil"/>
              <w:left w:val="single" w:sz="4" w:space="0" w:color="auto"/>
              <w:bottom w:val="single" w:sz="4" w:space="0" w:color="auto"/>
              <w:right w:val="single" w:sz="4" w:space="0" w:color="auto"/>
            </w:tcBorders>
            <w:vAlign w:val="center"/>
          </w:tcPr>
          <w:p w:rsidR="00CD0BB0" w:rsidRPr="00A4202F" w:rsidRDefault="00B7685E" w:rsidP="00CD0BB0">
            <w:pPr>
              <w:spacing w:before="60" w:after="60" w:line="276" w:lineRule="auto"/>
              <w:jc w:val="both"/>
              <w:rPr>
                <w:rFonts w:ascii="Arial" w:eastAsia="Calibri" w:hAnsi="Arial" w:cs="Arial"/>
                <w:sz w:val="22"/>
                <w:szCs w:val="22"/>
              </w:rPr>
            </w:pPr>
            <w:r w:rsidRPr="00A4202F">
              <w:rPr>
                <w:rFonts w:ascii="Arial" w:eastAsia="Calibri" w:hAnsi="Arial" w:cs="Arial"/>
                <w:sz w:val="22"/>
                <w:szCs w:val="22"/>
              </w:rPr>
              <w:fldChar w:fldCharType="begin">
                <w:ffData>
                  <w:name w:val="Text1"/>
                  <w:enabled/>
                  <w:calcOnExit w:val="0"/>
                  <w:textInput/>
                </w:ffData>
              </w:fldChar>
            </w:r>
            <w:r w:rsidR="00CD0BB0" w:rsidRPr="00A4202F">
              <w:rPr>
                <w:rFonts w:ascii="Arial" w:eastAsia="Calibri" w:hAnsi="Arial" w:cs="Arial"/>
                <w:sz w:val="22"/>
                <w:szCs w:val="22"/>
              </w:rPr>
              <w:instrText xml:space="preserve"> FORMTEXT </w:instrText>
            </w:r>
            <w:r w:rsidRPr="00A4202F">
              <w:rPr>
                <w:rFonts w:ascii="Arial" w:eastAsia="Calibri" w:hAnsi="Arial" w:cs="Arial"/>
                <w:sz w:val="22"/>
                <w:szCs w:val="22"/>
              </w:rPr>
            </w:r>
            <w:r w:rsidRPr="00A4202F">
              <w:rPr>
                <w:rFonts w:ascii="Arial" w:eastAsia="Calibri" w:hAnsi="Arial" w:cs="Arial"/>
                <w:sz w:val="22"/>
                <w:szCs w:val="22"/>
              </w:rPr>
              <w:fldChar w:fldCharType="separate"/>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00CD0BB0" w:rsidRPr="00A4202F">
              <w:rPr>
                <w:rFonts w:ascii="Arial" w:eastAsia="Calibri" w:hAnsi="Arial" w:cs="Arial"/>
                <w:noProof/>
                <w:sz w:val="22"/>
                <w:szCs w:val="22"/>
              </w:rPr>
              <w:t> </w:t>
            </w:r>
            <w:r w:rsidRPr="00A4202F">
              <w:rPr>
                <w:rFonts w:ascii="Arial" w:eastAsia="Calibri" w:hAnsi="Arial" w:cs="Arial"/>
                <w:sz w:val="22"/>
                <w:szCs w:val="22"/>
              </w:rPr>
              <w:fldChar w:fldCharType="end"/>
            </w:r>
          </w:p>
        </w:tc>
      </w:tr>
    </w:tbl>
    <w:p w:rsidR="00640346" w:rsidRPr="00A4202F" w:rsidRDefault="00640346" w:rsidP="00CD0BB0">
      <w:pPr>
        <w:spacing w:after="200" w:line="276" w:lineRule="auto"/>
        <w:jc w:val="center"/>
        <w:rPr>
          <w:rFonts w:ascii="Arial" w:eastAsia="Calibri" w:hAnsi="Arial" w:cs="Arial"/>
          <w:b/>
          <w:sz w:val="22"/>
          <w:szCs w:val="22"/>
        </w:rPr>
      </w:pPr>
    </w:p>
    <w:p w:rsidR="00A526F9" w:rsidRPr="00A4202F" w:rsidRDefault="00CD0BB0" w:rsidP="00640346">
      <w:pPr>
        <w:spacing w:after="200" w:line="276" w:lineRule="auto"/>
        <w:jc w:val="center"/>
        <w:rPr>
          <w:rFonts w:ascii="Arial" w:eastAsia="Calibri" w:hAnsi="Arial" w:cs="Arial"/>
          <w:b/>
          <w:sz w:val="22"/>
          <w:szCs w:val="22"/>
        </w:rPr>
      </w:pPr>
      <w:r w:rsidRPr="00A4202F">
        <w:rPr>
          <w:rFonts w:ascii="Arial" w:eastAsia="Calibri" w:hAnsi="Arial" w:cs="Arial"/>
          <w:b/>
          <w:sz w:val="22"/>
          <w:szCs w:val="22"/>
        </w:rPr>
        <w:t xml:space="preserve">Email Request form to Joyce Carroll at </w:t>
      </w:r>
      <w:hyperlink r:id="rId29" w:history="1">
        <w:r w:rsidRPr="00A4202F">
          <w:rPr>
            <w:rFonts w:ascii="Arial" w:eastAsia="Calibri" w:hAnsi="Arial" w:cs="Arial"/>
            <w:b/>
            <w:sz w:val="22"/>
            <w:szCs w:val="22"/>
            <w:u w:val="single"/>
          </w:rPr>
          <w:t>Joyce.Carroll@bscc.ca.gov</w:t>
        </w:r>
      </w:hyperlink>
    </w:p>
    <w:p w:rsidR="00CD0BB0" w:rsidRPr="00A4202F" w:rsidRDefault="00CD0BB0" w:rsidP="00CD0BB0">
      <w:pPr>
        <w:rPr>
          <w:rFonts w:ascii="Arial" w:eastAsia="Calibri" w:hAnsi="Arial" w:cs="Arial"/>
          <w:sz w:val="24"/>
          <w:szCs w:val="24"/>
          <w:u w:val="single"/>
        </w:rPr>
      </w:pPr>
    </w:p>
    <w:p w:rsidR="00CD0BB0" w:rsidRPr="00A4202F" w:rsidRDefault="00CD0BB0" w:rsidP="00CD0BB0">
      <w:pPr>
        <w:rPr>
          <w:rFonts w:ascii="Arial" w:eastAsia="Calibri" w:hAnsi="Arial" w:cs="Arial"/>
          <w:sz w:val="24"/>
          <w:szCs w:val="24"/>
          <w:u w:val="single"/>
        </w:rPr>
      </w:pPr>
    </w:p>
    <w:p w:rsidR="00CD0BB0" w:rsidRPr="00A4202F" w:rsidRDefault="00CD0BB0" w:rsidP="00CD0BB0">
      <w:pPr>
        <w:rPr>
          <w:rFonts w:ascii="Arial" w:eastAsia="Calibri" w:hAnsi="Arial" w:cs="Arial"/>
          <w:sz w:val="24"/>
          <w:szCs w:val="24"/>
          <w:u w:val="single"/>
        </w:rPr>
        <w:sectPr w:rsidR="00CD0BB0" w:rsidRPr="00A4202F" w:rsidSect="00D263C5">
          <w:endnotePr>
            <w:numFmt w:val="decimal"/>
          </w:endnotePr>
          <w:pgSz w:w="12240" w:h="15840" w:code="1"/>
          <w:pgMar w:top="1008" w:right="1440" w:bottom="720" w:left="1440" w:header="432" w:footer="720" w:gutter="0"/>
          <w:cols w:space="720"/>
          <w:noEndnote/>
        </w:sect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1"/>
      </w:tblGrid>
      <w:tr w:rsidR="002E2316" w:rsidRPr="00A4202F" w:rsidTr="00224BA9">
        <w:trPr>
          <w:cantSplit/>
          <w:trHeight w:hRule="exact" w:val="864"/>
          <w:tblCellSpacing w:w="20" w:type="dxa"/>
          <w:jc w:val="center"/>
        </w:trPr>
        <w:tc>
          <w:tcPr>
            <w:tcW w:w="9361" w:type="dxa"/>
            <w:vAlign w:val="center"/>
          </w:tcPr>
          <w:p w:rsidR="002E2316" w:rsidRPr="00A4202F" w:rsidRDefault="002E2316" w:rsidP="00224BA9">
            <w:pPr>
              <w:pStyle w:val="Appendices"/>
              <w:ind w:hanging="32"/>
              <w:outlineLvl w:val="0"/>
              <w:rPr>
                <w:sz w:val="22"/>
                <w:szCs w:val="22"/>
              </w:rPr>
            </w:pPr>
            <w:r w:rsidRPr="00A4202F">
              <w:rPr>
                <w:b w:val="0"/>
                <w:sz w:val="22"/>
                <w:szCs w:val="22"/>
              </w:rPr>
              <w:lastRenderedPageBreak/>
              <w:br w:type="page"/>
            </w:r>
            <w:bookmarkStart w:id="70" w:name="_Toc427222857"/>
            <w:bookmarkStart w:id="71" w:name="_Toc427229734"/>
            <w:bookmarkStart w:id="72" w:name="_Toc427229781"/>
            <w:r w:rsidRPr="00A4202F">
              <w:rPr>
                <w:sz w:val="22"/>
                <w:szCs w:val="22"/>
              </w:rPr>
              <w:t xml:space="preserve">APPENDIX </w:t>
            </w:r>
            <w:r w:rsidR="00C03805" w:rsidRPr="00A4202F">
              <w:rPr>
                <w:sz w:val="22"/>
                <w:szCs w:val="22"/>
              </w:rPr>
              <w:t>D</w:t>
            </w:r>
            <w:bookmarkEnd w:id="70"/>
            <w:bookmarkEnd w:id="71"/>
            <w:bookmarkEnd w:id="72"/>
          </w:p>
          <w:p w:rsidR="002E2316" w:rsidRPr="00A4202F" w:rsidRDefault="002E2316" w:rsidP="002E2316">
            <w:pPr>
              <w:pStyle w:val="Appendices"/>
              <w:ind w:left="-33" w:hanging="8"/>
              <w:outlineLvl w:val="0"/>
              <w:rPr>
                <w:sz w:val="22"/>
                <w:szCs w:val="22"/>
              </w:rPr>
            </w:pPr>
            <w:bookmarkStart w:id="73" w:name="_Toc427072112"/>
            <w:bookmarkStart w:id="74" w:name="_Toc427222858"/>
            <w:bookmarkStart w:id="75" w:name="_Toc427229735"/>
            <w:bookmarkStart w:id="76" w:name="_Toc427229782"/>
            <w:r w:rsidRPr="00A4202F">
              <w:rPr>
                <w:sz w:val="22"/>
                <w:szCs w:val="22"/>
              </w:rPr>
              <w:t>SOCIAL INNOVATION FINANCING MODEL</w:t>
            </w:r>
            <w:bookmarkEnd w:id="73"/>
            <w:bookmarkEnd w:id="74"/>
            <w:bookmarkEnd w:id="75"/>
            <w:bookmarkEnd w:id="76"/>
          </w:p>
        </w:tc>
      </w:tr>
    </w:tbl>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A526F9" w:rsidRPr="00A4202F" w:rsidRDefault="00A526F9"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2E2316" w:rsidP="007E7A3A">
      <w:pPr>
        <w:jc w:val="both"/>
        <w:rPr>
          <w:rFonts w:ascii="Arial" w:hAnsi="Arial" w:cs="Arial"/>
          <w:sz w:val="8"/>
          <w:szCs w:val="8"/>
        </w:rPr>
      </w:pPr>
    </w:p>
    <w:p w:rsidR="002E2316" w:rsidRPr="00A4202F" w:rsidRDefault="00A526F9" w:rsidP="007E7A3A">
      <w:pPr>
        <w:jc w:val="both"/>
        <w:rPr>
          <w:rFonts w:ascii="Arial" w:hAnsi="Arial" w:cs="Arial"/>
          <w:sz w:val="8"/>
          <w:szCs w:val="8"/>
        </w:rPr>
      </w:pPr>
      <w:r w:rsidRPr="00A4202F">
        <w:rPr>
          <w:rFonts w:ascii="Arial" w:hAnsi="Arial" w:cs="Arial"/>
          <w:noProof/>
          <w:sz w:val="8"/>
          <w:szCs w:val="8"/>
        </w:rPr>
        <w:drawing>
          <wp:inline distT="0" distB="0" distL="0" distR="0">
            <wp:extent cx="8963025" cy="5121672"/>
            <wp:effectExtent l="19050" t="0" r="9525"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30" cstate="print"/>
                    <a:stretch>
                      <a:fillRect/>
                    </a:stretch>
                  </pic:blipFill>
                  <pic:spPr>
                    <a:xfrm>
                      <a:off x="0" y="0"/>
                      <a:ext cx="8961120" cy="5120583"/>
                    </a:xfrm>
                    <a:prstGeom prst="rect">
                      <a:avLst/>
                    </a:prstGeom>
                  </pic:spPr>
                </pic:pic>
              </a:graphicData>
            </a:graphic>
          </wp:inline>
        </w:drawing>
      </w:r>
    </w:p>
    <w:p w:rsidR="00A526F9" w:rsidRPr="00A4202F" w:rsidRDefault="00A526F9" w:rsidP="007E7A3A">
      <w:pPr>
        <w:jc w:val="both"/>
        <w:rPr>
          <w:rFonts w:ascii="Arial" w:hAnsi="Arial" w:cs="Arial"/>
          <w:sz w:val="8"/>
          <w:szCs w:val="8"/>
        </w:rPr>
        <w:sectPr w:rsidR="00A526F9" w:rsidRPr="00A4202F" w:rsidSect="00D263C5">
          <w:endnotePr>
            <w:numFmt w:val="decimal"/>
          </w:endnotePr>
          <w:pgSz w:w="15840" w:h="12240" w:orient="landscape" w:code="1"/>
          <w:pgMar w:top="810" w:right="720" w:bottom="1440" w:left="720" w:header="720" w:footer="720" w:gutter="0"/>
          <w:cols w:space="720"/>
          <w:noEndnote/>
          <w:docGrid w:linePitch="272"/>
        </w:sect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1"/>
      </w:tblGrid>
      <w:tr w:rsidR="000062DD" w:rsidRPr="00A4202F" w:rsidTr="000062DD">
        <w:trPr>
          <w:cantSplit/>
          <w:trHeight w:hRule="exact" w:val="864"/>
          <w:tblCellSpacing w:w="20" w:type="dxa"/>
          <w:jc w:val="center"/>
        </w:trPr>
        <w:tc>
          <w:tcPr>
            <w:tcW w:w="9361" w:type="dxa"/>
            <w:vAlign w:val="center"/>
          </w:tcPr>
          <w:p w:rsidR="000062DD" w:rsidRPr="00A4202F" w:rsidRDefault="000062DD" w:rsidP="000062DD">
            <w:pPr>
              <w:pStyle w:val="Appendices"/>
              <w:ind w:hanging="32"/>
              <w:outlineLvl w:val="0"/>
              <w:rPr>
                <w:sz w:val="22"/>
                <w:szCs w:val="22"/>
              </w:rPr>
            </w:pPr>
            <w:r w:rsidRPr="00A4202F">
              <w:rPr>
                <w:b w:val="0"/>
                <w:sz w:val="22"/>
                <w:szCs w:val="22"/>
              </w:rPr>
              <w:lastRenderedPageBreak/>
              <w:br w:type="page"/>
            </w:r>
            <w:bookmarkStart w:id="77" w:name="_Toc409609612"/>
            <w:bookmarkStart w:id="78" w:name="_Toc427222859"/>
            <w:bookmarkStart w:id="79" w:name="_Toc427229736"/>
            <w:bookmarkStart w:id="80" w:name="_Toc427229783"/>
            <w:r w:rsidRPr="00A4202F">
              <w:rPr>
                <w:sz w:val="22"/>
                <w:szCs w:val="22"/>
              </w:rPr>
              <w:t xml:space="preserve">APPENDIX </w:t>
            </w:r>
            <w:bookmarkEnd w:id="77"/>
            <w:r w:rsidR="00C03805" w:rsidRPr="00A4202F">
              <w:rPr>
                <w:sz w:val="22"/>
                <w:szCs w:val="22"/>
              </w:rPr>
              <w:t>E</w:t>
            </w:r>
            <w:bookmarkEnd w:id="78"/>
            <w:bookmarkEnd w:id="79"/>
            <w:bookmarkEnd w:id="80"/>
          </w:p>
          <w:p w:rsidR="009541A7" w:rsidRPr="00A4202F" w:rsidRDefault="000C3AE7" w:rsidP="009541A7">
            <w:pPr>
              <w:pStyle w:val="Appendices"/>
              <w:ind w:left="-33" w:hanging="8"/>
              <w:outlineLvl w:val="0"/>
              <w:rPr>
                <w:sz w:val="22"/>
                <w:szCs w:val="22"/>
              </w:rPr>
            </w:pPr>
            <w:bookmarkStart w:id="81" w:name="_Toc409609613"/>
            <w:bookmarkStart w:id="82" w:name="_Toc427072114"/>
            <w:bookmarkStart w:id="83" w:name="_Toc427222860"/>
            <w:bookmarkStart w:id="84" w:name="_Toc427229737"/>
            <w:bookmarkStart w:id="85" w:name="_Toc427229784"/>
            <w:r w:rsidRPr="00A4202F">
              <w:rPr>
                <w:sz w:val="22"/>
                <w:szCs w:val="22"/>
              </w:rPr>
              <w:t>RESOURCES: EFFECTIVE EVIDENCE-</w:t>
            </w:r>
            <w:r w:rsidR="004F5FF7" w:rsidRPr="00A4202F">
              <w:rPr>
                <w:sz w:val="22"/>
                <w:szCs w:val="22"/>
              </w:rPr>
              <w:t>BASED PROGRAMS</w:t>
            </w:r>
            <w:r w:rsidR="00777425" w:rsidRPr="00A4202F">
              <w:rPr>
                <w:sz w:val="22"/>
                <w:szCs w:val="22"/>
              </w:rPr>
              <w:t>,</w:t>
            </w:r>
            <w:bookmarkEnd w:id="81"/>
            <w:bookmarkEnd w:id="82"/>
            <w:bookmarkEnd w:id="83"/>
            <w:bookmarkEnd w:id="84"/>
            <w:bookmarkEnd w:id="85"/>
          </w:p>
          <w:p w:rsidR="000062DD" w:rsidRPr="00A4202F" w:rsidRDefault="000C3AE7" w:rsidP="009541A7">
            <w:pPr>
              <w:pStyle w:val="Appendices"/>
              <w:ind w:left="-33" w:hanging="8"/>
              <w:outlineLvl w:val="0"/>
              <w:rPr>
                <w:b w:val="0"/>
                <w:bCs w:val="0"/>
                <w:sz w:val="22"/>
                <w:szCs w:val="22"/>
              </w:rPr>
            </w:pPr>
            <w:bookmarkStart w:id="86" w:name="_Toc409609614"/>
            <w:bookmarkStart w:id="87" w:name="_Toc427072115"/>
            <w:bookmarkStart w:id="88" w:name="_Toc427222861"/>
            <w:bookmarkStart w:id="89" w:name="_Toc427229738"/>
            <w:bookmarkStart w:id="90" w:name="_Toc427229785"/>
            <w:r w:rsidRPr="00A4202F">
              <w:rPr>
                <w:sz w:val="22"/>
                <w:szCs w:val="22"/>
              </w:rPr>
              <w:t>PRACTICES, AND STRATEGIES</w:t>
            </w:r>
            <w:bookmarkEnd w:id="86"/>
            <w:bookmarkEnd w:id="87"/>
            <w:bookmarkEnd w:id="88"/>
            <w:bookmarkEnd w:id="89"/>
            <w:bookmarkEnd w:id="90"/>
          </w:p>
        </w:tc>
      </w:tr>
    </w:tbl>
    <w:p w:rsidR="000062DD" w:rsidRPr="00A4202F" w:rsidRDefault="000062DD" w:rsidP="000062DD">
      <w:pPr>
        <w:pStyle w:val="BodyText"/>
        <w:tabs>
          <w:tab w:val="left" w:pos="-1080"/>
          <w:tab w:val="left" w:pos="-360"/>
          <w:tab w:val="left" w:pos="1080"/>
          <w:tab w:val="left" w:pos="9360"/>
          <w:tab w:val="left" w:pos="10080"/>
        </w:tabs>
        <w:jc w:val="both"/>
        <w:rPr>
          <w:sz w:val="16"/>
          <w:szCs w:val="16"/>
        </w:rPr>
      </w:pPr>
    </w:p>
    <w:p w:rsidR="000062DD" w:rsidRPr="00A4202F" w:rsidRDefault="00192664" w:rsidP="000062DD">
      <w:pPr>
        <w:autoSpaceDE w:val="0"/>
        <w:autoSpaceDN w:val="0"/>
        <w:adjustRightInd w:val="0"/>
        <w:jc w:val="both"/>
        <w:rPr>
          <w:rFonts w:ascii="Arial" w:hAnsi="Arial" w:cs="Arial"/>
          <w:sz w:val="22"/>
          <w:szCs w:val="22"/>
        </w:rPr>
      </w:pPr>
      <w:r>
        <w:rPr>
          <w:rFonts w:ascii="Arial" w:hAnsi="Arial" w:cs="Arial"/>
          <w:sz w:val="22"/>
          <w:szCs w:val="22"/>
        </w:rPr>
        <w:t>The following web</w:t>
      </w:r>
      <w:r w:rsidR="000C3AE7" w:rsidRPr="00A4202F">
        <w:rPr>
          <w:rFonts w:ascii="Arial" w:hAnsi="Arial" w:cs="Arial"/>
          <w:sz w:val="22"/>
          <w:szCs w:val="22"/>
        </w:rPr>
        <w:t xml:space="preserve">site resources </w:t>
      </w:r>
      <w:r w:rsidR="000062DD" w:rsidRPr="00A4202F">
        <w:rPr>
          <w:rFonts w:ascii="Arial" w:hAnsi="Arial" w:cs="Arial"/>
          <w:sz w:val="22"/>
          <w:szCs w:val="22"/>
        </w:rPr>
        <w:t>are provided as they may be useful to applicants in the proposal development process. The BSCC does not consider this list exhaustive and it is offered only as a starting point for applicants to use in researching evidence-based programs, practices, and strategies.</w:t>
      </w:r>
    </w:p>
    <w:p w:rsidR="000062DD" w:rsidRPr="00A4202F" w:rsidRDefault="000062DD" w:rsidP="000062DD">
      <w:pPr>
        <w:autoSpaceDE w:val="0"/>
        <w:autoSpaceDN w:val="0"/>
        <w:adjustRightInd w:val="0"/>
        <w:jc w:val="both"/>
        <w:rPr>
          <w:rFonts w:ascii="Arial" w:hAnsi="Arial" w:cs="Arial"/>
          <w:sz w:val="22"/>
          <w:szCs w:val="22"/>
        </w:rPr>
      </w:pPr>
    </w:p>
    <w:p w:rsidR="000062DD" w:rsidRPr="00A4202F" w:rsidRDefault="000062DD" w:rsidP="0005531D">
      <w:pPr>
        <w:autoSpaceDE w:val="0"/>
        <w:autoSpaceDN w:val="0"/>
        <w:adjustRightInd w:val="0"/>
        <w:jc w:val="both"/>
        <w:rPr>
          <w:rFonts w:ascii="Arial" w:hAnsi="Arial" w:cs="Arial"/>
          <w:bCs/>
          <w:sz w:val="22"/>
          <w:szCs w:val="22"/>
        </w:rPr>
      </w:pPr>
      <w:r w:rsidRPr="00A4202F">
        <w:rPr>
          <w:rFonts w:ascii="Arial" w:hAnsi="Arial" w:cs="Arial"/>
          <w:bCs/>
          <w:sz w:val="22"/>
          <w:szCs w:val="22"/>
        </w:rPr>
        <w:t>Blueprints for Violence Prevention</w:t>
      </w:r>
    </w:p>
    <w:p w:rsidR="000062DD" w:rsidRPr="00A4202F" w:rsidRDefault="00B7685E" w:rsidP="0005531D">
      <w:pPr>
        <w:autoSpaceDE w:val="0"/>
        <w:autoSpaceDN w:val="0"/>
        <w:adjustRightInd w:val="0"/>
        <w:spacing w:after="240"/>
        <w:jc w:val="both"/>
        <w:rPr>
          <w:rFonts w:ascii="Arial" w:hAnsi="Arial" w:cs="Arial"/>
          <w:bCs/>
          <w:sz w:val="22"/>
          <w:szCs w:val="22"/>
        </w:rPr>
      </w:pPr>
      <w:hyperlink r:id="rId31" w:history="1">
        <w:r w:rsidR="000062DD" w:rsidRPr="00A4202F">
          <w:rPr>
            <w:rStyle w:val="Hyperlink"/>
            <w:rFonts w:ascii="Arial" w:hAnsi="Arial" w:cs="Arial"/>
            <w:bCs/>
            <w:color w:val="auto"/>
            <w:sz w:val="22"/>
            <w:szCs w:val="22"/>
          </w:rPr>
          <w:t>http://www.colorado.edu/cspv/blueprints/index.html</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California Institute of Behavioral Health Solutions</w:t>
      </w:r>
    </w:p>
    <w:p w:rsidR="000062DD" w:rsidRPr="00A4202F" w:rsidRDefault="00B7685E" w:rsidP="0005531D">
      <w:pPr>
        <w:autoSpaceDE w:val="0"/>
        <w:autoSpaceDN w:val="0"/>
        <w:adjustRightInd w:val="0"/>
        <w:spacing w:after="240"/>
        <w:jc w:val="both"/>
        <w:rPr>
          <w:rFonts w:ascii="Arial" w:hAnsi="Arial" w:cs="Arial"/>
          <w:sz w:val="22"/>
          <w:szCs w:val="22"/>
        </w:rPr>
      </w:pPr>
      <w:hyperlink r:id="rId32" w:history="1">
        <w:r w:rsidR="000062DD" w:rsidRPr="00A4202F">
          <w:rPr>
            <w:rStyle w:val="Hyperlink"/>
            <w:rFonts w:ascii="Arial" w:hAnsi="Arial" w:cs="Arial"/>
            <w:color w:val="auto"/>
            <w:sz w:val="22"/>
            <w:szCs w:val="22"/>
          </w:rPr>
          <w:t>http://www.cibhs.org/evidence-based-practices-0</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 xml:space="preserve">Coalition for Evidence-Based Policy </w:t>
      </w:r>
    </w:p>
    <w:p w:rsidR="000062DD" w:rsidRPr="00A4202F" w:rsidRDefault="00B7685E" w:rsidP="0005531D">
      <w:pPr>
        <w:autoSpaceDE w:val="0"/>
        <w:autoSpaceDN w:val="0"/>
        <w:adjustRightInd w:val="0"/>
        <w:spacing w:after="240"/>
        <w:jc w:val="both"/>
        <w:rPr>
          <w:rFonts w:ascii="Arial" w:hAnsi="Arial" w:cs="Arial"/>
          <w:sz w:val="22"/>
          <w:szCs w:val="22"/>
        </w:rPr>
      </w:pPr>
      <w:hyperlink r:id="rId33" w:history="1">
        <w:r w:rsidR="000062DD" w:rsidRPr="00A4202F">
          <w:rPr>
            <w:rStyle w:val="Hyperlink"/>
            <w:rFonts w:ascii="Arial" w:hAnsi="Arial" w:cs="Arial"/>
            <w:color w:val="auto"/>
            <w:sz w:val="22"/>
            <w:szCs w:val="22"/>
          </w:rPr>
          <w:t>http://evidencebasedprograms.org/</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 xml:space="preserve">CrimeSolutions.gov </w:t>
      </w:r>
    </w:p>
    <w:p w:rsidR="000062DD" w:rsidRPr="00A4202F" w:rsidRDefault="00B7685E" w:rsidP="0005531D">
      <w:pPr>
        <w:autoSpaceDE w:val="0"/>
        <w:autoSpaceDN w:val="0"/>
        <w:adjustRightInd w:val="0"/>
        <w:spacing w:after="240"/>
        <w:jc w:val="both"/>
        <w:rPr>
          <w:rFonts w:ascii="Arial" w:hAnsi="Arial" w:cs="Arial"/>
          <w:sz w:val="22"/>
          <w:szCs w:val="22"/>
        </w:rPr>
      </w:pPr>
      <w:hyperlink r:id="rId34" w:history="1">
        <w:r w:rsidR="000062DD" w:rsidRPr="00A4202F">
          <w:rPr>
            <w:rStyle w:val="Hyperlink"/>
            <w:rFonts w:ascii="Arial" w:hAnsi="Arial" w:cs="Arial"/>
            <w:color w:val="auto"/>
            <w:sz w:val="22"/>
            <w:szCs w:val="22"/>
          </w:rPr>
          <w:t>http://www.crimesolutions.gov/</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 xml:space="preserve">Justice Research and Statistic Association </w:t>
      </w:r>
    </w:p>
    <w:p w:rsidR="000062DD" w:rsidRPr="00A4202F" w:rsidRDefault="00B7685E" w:rsidP="0005531D">
      <w:pPr>
        <w:autoSpaceDE w:val="0"/>
        <w:autoSpaceDN w:val="0"/>
        <w:adjustRightInd w:val="0"/>
        <w:spacing w:after="240"/>
        <w:rPr>
          <w:rFonts w:ascii="Arial" w:hAnsi="Arial" w:cs="Arial"/>
          <w:sz w:val="22"/>
          <w:szCs w:val="22"/>
        </w:rPr>
      </w:pPr>
      <w:hyperlink r:id="rId35" w:history="1">
        <w:r w:rsidR="000062DD" w:rsidRPr="00A4202F">
          <w:rPr>
            <w:rStyle w:val="Hyperlink"/>
            <w:rFonts w:ascii="Arial" w:hAnsi="Arial" w:cs="Arial"/>
            <w:color w:val="auto"/>
            <w:sz w:val="22"/>
            <w:szCs w:val="22"/>
          </w:rPr>
          <w:t>http://www.jrsa.org/</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bCs/>
          <w:sz w:val="22"/>
          <w:szCs w:val="22"/>
        </w:rPr>
        <w:t>National Institute of Corrections</w:t>
      </w:r>
    </w:p>
    <w:p w:rsidR="000062DD" w:rsidRPr="00A4202F" w:rsidRDefault="00B7685E" w:rsidP="0005531D">
      <w:pPr>
        <w:autoSpaceDE w:val="0"/>
        <w:autoSpaceDN w:val="0"/>
        <w:adjustRightInd w:val="0"/>
        <w:spacing w:after="240"/>
        <w:jc w:val="both"/>
        <w:rPr>
          <w:rFonts w:ascii="Arial" w:hAnsi="Arial" w:cs="Arial"/>
          <w:sz w:val="22"/>
          <w:szCs w:val="22"/>
        </w:rPr>
      </w:pPr>
      <w:hyperlink r:id="rId36" w:history="1">
        <w:r w:rsidR="000062DD" w:rsidRPr="00A4202F">
          <w:rPr>
            <w:rStyle w:val="Hyperlink"/>
            <w:rFonts w:ascii="Arial" w:hAnsi="Arial" w:cs="Arial"/>
            <w:color w:val="auto"/>
            <w:sz w:val="22"/>
            <w:szCs w:val="22"/>
          </w:rPr>
          <w:t>http://nicic.gov/Library/</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 xml:space="preserve">National Institute of Justice, New Tool for Law Enforcement Executives </w:t>
      </w:r>
    </w:p>
    <w:p w:rsidR="000062DD" w:rsidRPr="00A4202F" w:rsidRDefault="00B7685E" w:rsidP="0005531D">
      <w:pPr>
        <w:autoSpaceDE w:val="0"/>
        <w:autoSpaceDN w:val="0"/>
        <w:adjustRightInd w:val="0"/>
        <w:spacing w:after="240"/>
        <w:jc w:val="both"/>
        <w:rPr>
          <w:rFonts w:ascii="Arial" w:hAnsi="Arial" w:cs="Arial"/>
          <w:sz w:val="22"/>
          <w:szCs w:val="22"/>
        </w:rPr>
      </w:pPr>
      <w:hyperlink r:id="rId37" w:history="1">
        <w:r w:rsidR="000062DD" w:rsidRPr="00A4202F">
          <w:rPr>
            <w:rStyle w:val="Hyperlink"/>
            <w:rFonts w:ascii="Arial" w:hAnsi="Arial" w:cs="Arial"/>
            <w:color w:val="auto"/>
            <w:sz w:val="22"/>
            <w:szCs w:val="22"/>
          </w:rPr>
          <w:t>http://nij.gov/five-things/</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National Reentry Resource Center</w:t>
      </w:r>
    </w:p>
    <w:p w:rsidR="000062DD" w:rsidRPr="00A4202F" w:rsidRDefault="00B7685E" w:rsidP="0005531D">
      <w:pPr>
        <w:autoSpaceDE w:val="0"/>
        <w:autoSpaceDN w:val="0"/>
        <w:adjustRightInd w:val="0"/>
        <w:spacing w:after="240"/>
        <w:jc w:val="both"/>
        <w:rPr>
          <w:rFonts w:ascii="Arial" w:hAnsi="Arial" w:cs="Arial"/>
          <w:sz w:val="22"/>
          <w:szCs w:val="22"/>
        </w:rPr>
      </w:pPr>
      <w:hyperlink r:id="rId38" w:history="1">
        <w:r w:rsidR="000062DD" w:rsidRPr="00A4202F">
          <w:rPr>
            <w:rStyle w:val="Hyperlink"/>
            <w:rFonts w:ascii="Arial" w:hAnsi="Arial" w:cs="Arial"/>
            <w:color w:val="auto"/>
            <w:sz w:val="22"/>
            <w:szCs w:val="22"/>
          </w:rPr>
          <w:t>http://nationalreentryresourcecenter.org/</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Office of Juvenile Justice and Delinquency Prevention Model Program Guide</w:t>
      </w:r>
    </w:p>
    <w:p w:rsidR="000062DD" w:rsidRPr="00A4202F" w:rsidRDefault="00B7685E" w:rsidP="0005531D">
      <w:pPr>
        <w:autoSpaceDE w:val="0"/>
        <w:autoSpaceDN w:val="0"/>
        <w:adjustRightInd w:val="0"/>
        <w:spacing w:after="240"/>
        <w:jc w:val="both"/>
        <w:rPr>
          <w:rFonts w:ascii="Arial" w:hAnsi="Arial" w:cs="Arial"/>
          <w:sz w:val="22"/>
          <w:szCs w:val="22"/>
        </w:rPr>
      </w:pPr>
      <w:hyperlink r:id="rId39" w:history="1">
        <w:r w:rsidR="000062DD" w:rsidRPr="00A4202F">
          <w:rPr>
            <w:rStyle w:val="Hyperlink"/>
            <w:rFonts w:ascii="Arial" w:hAnsi="Arial" w:cs="Arial"/>
            <w:color w:val="auto"/>
            <w:sz w:val="22"/>
            <w:szCs w:val="22"/>
          </w:rPr>
          <w:t>http://www.ojjdp.gov/mpg/</w:t>
        </w:r>
      </w:hyperlink>
    </w:p>
    <w:p w:rsidR="000062DD" w:rsidRPr="00A4202F" w:rsidRDefault="000062DD" w:rsidP="0005531D">
      <w:pPr>
        <w:autoSpaceDE w:val="0"/>
        <w:autoSpaceDN w:val="0"/>
        <w:adjustRightInd w:val="0"/>
        <w:jc w:val="both"/>
        <w:rPr>
          <w:rFonts w:ascii="Arial" w:hAnsi="Arial" w:cs="Arial"/>
          <w:bCs/>
          <w:sz w:val="22"/>
          <w:szCs w:val="22"/>
        </w:rPr>
      </w:pPr>
      <w:r w:rsidRPr="00A4202F">
        <w:rPr>
          <w:rFonts w:ascii="Arial" w:hAnsi="Arial" w:cs="Arial"/>
          <w:bCs/>
          <w:sz w:val="22"/>
          <w:szCs w:val="22"/>
        </w:rPr>
        <w:t>Promising Practices Network</w:t>
      </w:r>
    </w:p>
    <w:p w:rsidR="000062DD" w:rsidRPr="00A4202F" w:rsidRDefault="00B7685E" w:rsidP="0005531D">
      <w:pPr>
        <w:autoSpaceDE w:val="0"/>
        <w:autoSpaceDN w:val="0"/>
        <w:adjustRightInd w:val="0"/>
        <w:spacing w:after="240"/>
        <w:jc w:val="both"/>
        <w:rPr>
          <w:rFonts w:ascii="Arial" w:hAnsi="Arial" w:cs="Arial"/>
          <w:bCs/>
          <w:sz w:val="22"/>
          <w:szCs w:val="22"/>
        </w:rPr>
      </w:pPr>
      <w:hyperlink r:id="rId40" w:history="1">
        <w:r w:rsidR="000062DD" w:rsidRPr="00A4202F">
          <w:rPr>
            <w:rStyle w:val="Hyperlink"/>
            <w:rFonts w:ascii="Arial" w:hAnsi="Arial" w:cs="Arial"/>
            <w:bCs/>
            <w:color w:val="auto"/>
            <w:sz w:val="22"/>
            <w:szCs w:val="22"/>
          </w:rPr>
          <w:t>http://www.promisingpractices.net/</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Reducing Recidivism to Increase Public Safety: A Cooperative</w:t>
      </w:r>
      <w:r w:rsidR="00173A1F" w:rsidRPr="00A4202F">
        <w:rPr>
          <w:rFonts w:ascii="Arial" w:hAnsi="Arial" w:cs="Arial"/>
          <w:sz w:val="22"/>
          <w:szCs w:val="22"/>
        </w:rPr>
        <w:t xml:space="preserve"> Effort by Courts and Probation</w:t>
      </w:r>
    </w:p>
    <w:p w:rsidR="000062DD" w:rsidRPr="00A4202F" w:rsidRDefault="00B7685E" w:rsidP="0005531D">
      <w:pPr>
        <w:autoSpaceDE w:val="0"/>
        <w:autoSpaceDN w:val="0"/>
        <w:adjustRightInd w:val="0"/>
        <w:spacing w:after="240"/>
        <w:jc w:val="both"/>
        <w:rPr>
          <w:rFonts w:ascii="Arial" w:hAnsi="Arial" w:cs="Arial"/>
          <w:sz w:val="22"/>
          <w:szCs w:val="22"/>
        </w:rPr>
      </w:pPr>
      <w:hyperlink r:id="rId41" w:history="1">
        <w:r w:rsidR="000062DD" w:rsidRPr="00A4202F">
          <w:rPr>
            <w:rStyle w:val="Hyperlink"/>
            <w:rFonts w:ascii="Arial" w:hAnsi="Arial" w:cs="Arial"/>
            <w:color w:val="auto"/>
            <w:sz w:val="22"/>
            <w:szCs w:val="22"/>
          </w:rPr>
          <w:t>http://www.courts.ca.gov/documents/EVIDENCE-BASED-PRACTICES-Summary-6-27-11.pdf</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Substance Abuse and Mental Health Services Administration</w:t>
      </w:r>
    </w:p>
    <w:p w:rsidR="000062DD" w:rsidRPr="00A4202F" w:rsidRDefault="00B7685E" w:rsidP="0005531D">
      <w:pPr>
        <w:autoSpaceDE w:val="0"/>
        <w:autoSpaceDN w:val="0"/>
        <w:adjustRightInd w:val="0"/>
        <w:spacing w:after="240"/>
        <w:jc w:val="both"/>
        <w:rPr>
          <w:rFonts w:ascii="Arial" w:hAnsi="Arial" w:cs="Arial"/>
          <w:sz w:val="22"/>
          <w:szCs w:val="22"/>
        </w:rPr>
      </w:pPr>
      <w:hyperlink r:id="rId42" w:history="1">
        <w:r w:rsidR="000062DD" w:rsidRPr="00A4202F">
          <w:rPr>
            <w:rStyle w:val="Hyperlink"/>
            <w:rFonts w:ascii="Arial" w:hAnsi="Arial" w:cs="Arial"/>
            <w:color w:val="auto"/>
            <w:sz w:val="22"/>
            <w:szCs w:val="22"/>
          </w:rPr>
          <w:t>www.samhsa.gov/ebpwebguide</w:t>
        </w:r>
      </w:hyperlink>
    </w:p>
    <w:p w:rsidR="000062DD" w:rsidRPr="00A4202F" w:rsidRDefault="000062DD" w:rsidP="0005531D">
      <w:pPr>
        <w:autoSpaceDE w:val="0"/>
        <w:autoSpaceDN w:val="0"/>
        <w:adjustRightInd w:val="0"/>
        <w:jc w:val="both"/>
        <w:rPr>
          <w:rFonts w:ascii="Arial" w:hAnsi="Arial" w:cs="Arial"/>
          <w:bCs/>
          <w:sz w:val="22"/>
          <w:szCs w:val="22"/>
        </w:rPr>
      </w:pPr>
      <w:r w:rsidRPr="00A4202F">
        <w:rPr>
          <w:rFonts w:ascii="Arial" w:hAnsi="Arial" w:cs="Arial"/>
          <w:bCs/>
          <w:sz w:val="22"/>
          <w:szCs w:val="22"/>
        </w:rPr>
        <w:t>Substance Abuse and Mental Health Services Administration (SAMHSA) National Registry of Evidence</w:t>
      </w:r>
      <w:r w:rsidRPr="00A4202F">
        <w:rPr>
          <w:rFonts w:ascii="Cambria Math" w:hAnsi="Cambria Math" w:cs="Cambria Math"/>
          <w:bCs/>
          <w:sz w:val="22"/>
          <w:szCs w:val="22"/>
        </w:rPr>
        <w:t>‐</w:t>
      </w:r>
      <w:r w:rsidRPr="00A4202F">
        <w:rPr>
          <w:rFonts w:ascii="Arial" w:hAnsi="Arial" w:cs="Arial"/>
          <w:bCs/>
          <w:sz w:val="22"/>
          <w:szCs w:val="22"/>
        </w:rPr>
        <w:t>Based Programs and Practices</w:t>
      </w:r>
    </w:p>
    <w:p w:rsidR="000062DD" w:rsidRPr="00A4202F" w:rsidRDefault="00B7685E" w:rsidP="0005531D">
      <w:pPr>
        <w:autoSpaceDE w:val="0"/>
        <w:autoSpaceDN w:val="0"/>
        <w:adjustRightInd w:val="0"/>
        <w:spacing w:after="240"/>
        <w:jc w:val="both"/>
        <w:rPr>
          <w:rFonts w:ascii="Arial" w:hAnsi="Arial" w:cs="Arial"/>
          <w:sz w:val="22"/>
          <w:szCs w:val="22"/>
        </w:rPr>
      </w:pPr>
      <w:hyperlink r:id="rId43" w:history="1">
        <w:r w:rsidR="000062DD" w:rsidRPr="00A4202F">
          <w:rPr>
            <w:rStyle w:val="Hyperlink"/>
            <w:rFonts w:ascii="Arial" w:hAnsi="Arial" w:cs="Arial"/>
            <w:bCs/>
            <w:color w:val="auto"/>
            <w:sz w:val="22"/>
            <w:szCs w:val="22"/>
          </w:rPr>
          <w:t>http://www.nrepp.samhsa.gov</w:t>
        </w:r>
      </w:hyperlink>
    </w:p>
    <w:p w:rsidR="000062DD" w:rsidRPr="00A4202F" w:rsidRDefault="000062DD" w:rsidP="0005531D">
      <w:pPr>
        <w:autoSpaceDE w:val="0"/>
        <w:autoSpaceDN w:val="0"/>
        <w:adjustRightInd w:val="0"/>
        <w:jc w:val="both"/>
        <w:rPr>
          <w:rFonts w:ascii="Arial" w:hAnsi="Arial" w:cs="Arial"/>
          <w:sz w:val="22"/>
          <w:szCs w:val="22"/>
        </w:rPr>
      </w:pPr>
      <w:r w:rsidRPr="00A4202F">
        <w:rPr>
          <w:rFonts w:ascii="Arial" w:hAnsi="Arial" w:cs="Arial"/>
          <w:sz w:val="22"/>
          <w:szCs w:val="22"/>
        </w:rPr>
        <w:t>University of Cincinnati, Effective Programs/Curricula Recommendations</w:t>
      </w:r>
    </w:p>
    <w:p w:rsidR="000062DD" w:rsidRPr="00A4202F" w:rsidRDefault="00B7685E" w:rsidP="0005531D">
      <w:pPr>
        <w:autoSpaceDE w:val="0"/>
        <w:autoSpaceDN w:val="0"/>
        <w:adjustRightInd w:val="0"/>
        <w:spacing w:after="240"/>
        <w:jc w:val="both"/>
        <w:rPr>
          <w:rFonts w:ascii="Arial" w:hAnsi="Arial" w:cs="Arial"/>
          <w:sz w:val="22"/>
          <w:szCs w:val="22"/>
        </w:rPr>
      </w:pPr>
      <w:hyperlink r:id="rId44" w:history="1">
        <w:r w:rsidR="000062DD" w:rsidRPr="00A4202F">
          <w:rPr>
            <w:rStyle w:val="Hyperlink"/>
            <w:rFonts w:ascii="Arial" w:hAnsi="Arial" w:cs="Arial"/>
            <w:color w:val="auto"/>
            <w:sz w:val="22"/>
            <w:szCs w:val="22"/>
          </w:rPr>
          <w:t>http://www.bscc.ca.gov/downloads/Univ_of_Cincinnati_Curricula_Recommendations_Oct_2011.pdf</w:t>
        </w:r>
      </w:hyperlink>
    </w:p>
    <w:p w:rsidR="000062DD" w:rsidRPr="00A4202F" w:rsidRDefault="000062DD" w:rsidP="0005531D">
      <w:pPr>
        <w:autoSpaceDE w:val="0"/>
        <w:autoSpaceDN w:val="0"/>
        <w:adjustRightInd w:val="0"/>
        <w:jc w:val="both"/>
        <w:rPr>
          <w:rFonts w:ascii="Arial" w:hAnsi="Arial" w:cs="Arial"/>
          <w:bCs/>
          <w:sz w:val="22"/>
          <w:szCs w:val="22"/>
        </w:rPr>
      </w:pPr>
      <w:r w:rsidRPr="00A4202F">
        <w:rPr>
          <w:rFonts w:ascii="Arial" w:hAnsi="Arial" w:cs="Arial"/>
          <w:bCs/>
          <w:sz w:val="22"/>
          <w:szCs w:val="22"/>
        </w:rPr>
        <w:t>Washington State Institute for Public Policy</w:t>
      </w:r>
    </w:p>
    <w:p w:rsidR="00EC654B" w:rsidRPr="00A4202F" w:rsidRDefault="00B7685E" w:rsidP="0005531D">
      <w:pPr>
        <w:autoSpaceDE w:val="0"/>
        <w:autoSpaceDN w:val="0"/>
        <w:adjustRightInd w:val="0"/>
        <w:jc w:val="both"/>
        <w:rPr>
          <w:rStyle w:val="Hyperlink"/>
          <w:rFonts w:ascii="Arial" w:hAnsi="Arial" w:cs="Arial"/>
          <w:bCs/>
          <w:color w:val="auto"/>
          <w:sz w:val="21"/>
          <w:szCs w:val="21"/>
        </w:rPr>
        <w:sectPr w:rsidR="00EC654B" w:rsidRPr="00A4202F" w:rsidSect="00D263C5">
          <w:endnotePr>
            <w:numFmt w:val="decimal"/>
          </w:endnotePr>
          <w:pgSz w:w="12240" w:h="15840" w:code="1"/>
          <w:pgMar w:top="1008" w:right="1440" w:bottom="720" w:left="1440" w:header="720" w:footer="720" w:gutter="0"/>
          <w:cols w:space="720"/>
          <w:noEndnote/>
          <w:docGrid w:linePitch="272"/>
        </w:sectPr>
      </w:pPr>
      <w:hyperlink r:id="rId45" w:history="1">
        <w:r w:rsidR="00A526F9" w:rsidRPr="00A4202F">
          <w:rPr>
            <w:rStyle w:val="Hyperlink"/>
            <w:rFonts w:ascii="Arial" w:hAnsi="Arial" w:cs="Arial"/>
            <w:bCs/>
            <w:color w:val="auto"/>
            <w:sz w:val="22"/>
            <w:szCs w:val="22"/>
          </w:rPr>
          <w:t>http://www.wsipp.wa.gov</w:t>
        </w:r>
      </w:hyperlink>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1"/>
      </w:tblGrid>
      <w:tr w:rsidR="000062DD" w:rsidRPr="00A4202F" w:rsidTr="00CC211E">
        <w:trPr>
          <w:cantSplit/>
          <w:trHeight w:hRule="exact" w:val="864"/>
          <w:tblCellSpacing w:w="20" w:type="dxa"/>
          <w:jc w:val="center"/>
        </w:trPr>
        <w:tc>
          <w:tcPr>
            <w:tcW w:w="9361" w:type="dxa"/>
            <w:vAlign w:val="center"/>
          </w:tcPr>
          <w:p w:rsidR="000062DD" w:rsidRPr="00A4202F" w:rsidRDefault="000062DD" w:rsidP="00820BF9">
            <w:pPr>
              <w:pStyle w:val="Appendices"/>
              <w:ind w:left="99" w:hanging="9"/>
              <w:outlineLvl w:val="0"/>
              <w:rPr>
                <w:sz w:val="22"/>
                <w:szCs w:val="22"/>
              </w:rPr>
            </w:pPr>
            <w:r w:rsidRPr="00A4202F">
              <w:rPr>
                <w:b w:val="0"/>
                <w:sz w:val="22"/>
                <w:szCs w:val="22"/>
              </w:rPr>
              <w:lastRenderedPageBreak/>
              <w:br w:type="page"/>
            </w:r>
            <w:bookmarkStart w:id="91" w:name="_Toc409609615"/>
            <w:bookmarkStart w:id="92" w:name="_Toc427222862"/>
            <w:bookmarkStart w:id="93" w:name="_Toc427229739"/>
            <w:bookmarkStart w:id="94" w:name="_Toc427229786"/>
            <w:r w:rsidR="000E7938" w:rsidRPr="00A4202F">
              <w:rPr>
                <w:sz w:val="22"/>
                <w:szCs w:val="22"/>
              </w:rPr>
              <w:t xml:space="preserve">APPENDIX </w:t>
            </w:r>
            <w:bookmarkEnd w:id="91"/>
            <w:r w:rsidR="00C03805" w:rsidRPr="00A4202F">
              <w:rPr>
                <w:sz w:val="22"/>
                <w:szCs w:val="22"/>
              </w:rPr>
              <w:t>F</w:t>
            </w:r>
            <w:bookmarkEnd w:id="92"/>
            <w:bookmarkEnd w:id="93"/>
            <w:bookmarkEnd w:id="94"/>
          </w:p>
          <w:p w:rsidR="000E7938" w:rsidRPr="00A4202F" w:rsidRDefault="000E7938" w:rsidP="00820BF9">
            <w:pPr>
              <w:pStyle w:val="Appendices"/>
              <w:ind w:left="99" w:hanging="8"/>
              <w:outlineLvl w:val="0"/>
              <w:rPr>
                <w:b w:val="0"/>
                <w:bCs w:val="0"/>
                <w:sz w:val="22"/>
                <w:szCs w:val="22"/>
              </w:rPr>
            </w:pPr>
            <w:bookmarkStart w:id="95" w:name="_Toc409609616"/>
            <w:bookmarkStart w:id="96" w:name="_Toc427072117"/>
            <w:bookmarkStart w:id="97" w:name="_Toc427222863"/>
            <w:bookmarkStart w:id="98" w:name="_Toc427229740"/>
            <w:bookmarkStart w:id="99" w:name="_Toc427229787"/>
            <w:r w:rsidRPr="00A4202F">
              <w:rPr>
                <w:sz w:val="22"/>
                <w:szCs w:val="22"/>
              </w:rPr>
              <w:t xml:space="preserve">STATE OF CALIFORNIA:  </w:t>
            </w:r>
            <w:bookmarkEnd w:id="95"/>
            <w:r w:rsidR="00D34760" w:rsidRPr="00A4202F">
              <w:rPr>
                <w:sz w:val="22"/>
                <w:szCs w:val="22"/>
              </w:rPr>
              <w:t>CONTRACT AND GENERAL TERM</w:t>
            </w:r>
            <w:r w:rsidR="00FB71B2" w:rsidRPr="00A4202F">
              <w:rPr>
                <w:sz w:val="22"/>
                <w:szCs w:val="22"/>
              </w:rPr>
              <w:t>S</w:t>
            </w:r>
            <w:r w:rsidR="00D34760" w:rsidRPr="00A4202F">
              <w:rPr>
                <w:sz w:val="22"/>
                <w:szCs w:val="22"/>
              </w:rPr>
              <w:t xml:space="preserve"> AND CONDITIONS</w:t>
            </w:r>
            <w:bookmarkEnd w:id="96"/>
            <w:bookmarkEnd w:id="97"/>
            <w:bookmarkEnd w:id="98"/>
            <w:bookmarkEnd w:id="99"/>
          </w:p>
        </w:tc>
      </w:tr>
    </w:tbl>
    <w:p w:rsidR="00EC654B" w:rsidRPr="00A4202F" w:rsidRDefault="00EC654B" w:rsidP="001876CE">
      <w:pPr>
        <w:rPr>
          <w:sz w:val="10"/>
          <w:szCs w:val="10"/>
        </w:rPr>
      </w:pPr>
    </w:p>
    <w:p w:rsidR="00E26618" w:rsidRPr="00A4202F" w:rsidRDefault="00E26618" w:rsidP="00E26618">
      <w:pPr>
        <w:pStyle w:val="BodyText"/>
        <w:rPr>
          <w:b/>
          <w:i/>
          <w:sz w:val="18"/>
          <w:szCs w:val="18"/>
        </w:rPr>
      </w:pPr>
      <w:r w:rsidRPr="00A4202F">
        <w:rPr>
          <w:b/>
          <w:i/>
          <w:sz w:val="18"/>
          <w:szCs w:val="18"/>
        </w:rPr>
        <w:t>*DRAFT CONTRACT: CHANGES IN PROGRESS*</w:t>
      </w:r>
    </w:p>
    <w:p w:rsidR="00E26618" w:rsidRPr="00A4202F" w:rsidRDefault="00E26618" w:rsidP="00E26618">
      <w:pPr>
        <w:rPr>
          <w:rFonts w:ascii="Arial" w:hAnsi="Arial" w:cs="Arial"/>
          <w:sz w:val="16"/>
          <w:szCs w:val="16"/>
        </w:rPr>
      </w:pPr>
    </w:p>
    <w:tbl>
      <w:tblPr>
        <w:tblW w:w="11082" w:type="dxa"/>
        <w:tblInd w:w="18" w:type="dxa"/>
        <w:tblLayout w:type="fixed"/>
        <w:tblLook w:val="0000"/>
      </w:tblPr>
      <w:tblGrid>
        <w:gridCol w:w="389"/>
        <w:gridCol w:w="60"/>
        <w:gridCol w:w="2339"/>
        <w:gridCol w:w="2159"/>
        <w:gridCol w:w="492"/>
        <w:gridCol w:w="498"/>
        <w:gridCol w:w="1710"/>
        <w:gridCol w:w="270"/>
        <w:gridCol w:w="1080"/>
        <w:gridCol w:w="2073"/>
        <w:gridCol w:w="12"/>
      </w:tblGrid>
      <w:tr w:rsidR="00026561" w:rsidRPr="00A4202F" w:rsidTr="00026561">
        <w:trPr>
          <w:cantSplit/>
          <w:trHeight w:hRule="exact" w:val="360"/>
        </w:trPr>
        <w:tc>
          <w:tcPr>
            <w:tcW w:w="11082" w:type="dxa"/>
            <w:gridSpan w:val="11"/>
            <w:tcBorders>
              <w:top w:val="double" w:sz="6" w:space="0" w:color="auto"/>
            </w:tcBorders>
          </w:tcPr>
          <w:p w:rsidR="00026561" w:rsidRPr="00A4202F" w:rsidRDefault="00026561" w:rsidP="00026561">
            <w:pPr>
              <w:tabs>
                <w:tab w:val="left" w:pos="338"/>
                <w:tab w:val="left" w:pos="9968"/>
              </w:tabs>
              <w:spacing w:before="20"/>
              <w:ind w:left="338" w:hanging="338"/>
              <w:rPr>
                <w:rFonts w:ascii="Arial" w:hAnsi="Arial" w:cs="Arial"/>
                <w:sz w:val="18"/>
                <w:szCs w:val="18"/>
              </w:rPr>
            </w:pPr>
            <w:r w:rsidRPr="00A4202F">
              <w:rPr>
                <w:rFonts w:ascii="Arial" w:hAnsi="Arial" w:cs="Arial"/>
                <w:sz w:val="18"/>
                <w:szCs w:val="18"/>
              </w:rPr>
              <w:t>1.</w:t>
            </w:r>
            <w:r w:rsidRPr="00A4202F">
              <w:rPr>
                <w:rFonts w:ascii="Arial" w:hAnsi="Arial" w:cs="Arial"/>
                <w:sz w:val="18"/>
                <w:szCs w:val="18"/>
              </w:rPr>
              <w:tab/>
              <w:t>This Agreement is entered into between the State Agency and the Contractor named below:</w:t>
            </w:r>
          </w:p>
        </w:tc>
      </w:tr>
      <w:tr w:rsidR="00026561" w:rsidRPr="00A4202F" w:rsidTr="00026561">
        <w:trPr>
          <w:cantSplit/>
          <w:trHeight w:hRule="exact" w:val="216"/>
        </w:trPr>
        <w:tc>
          <w:tcPr>
            <w:tcW w:w="389" w:type="dxa"/>
          </w:tcPr>
          <w:p w:rsidR="00026561" w:rsidRPr="00A4202F" w:rsidRDefault="00026561" w:rsidP="00026561">
            <w:pPr>
              <w:spacing w:before="20"/>
              <w:rPr>
                <w:rFonts w:ascii="Arial" w:hAnsi="Arial" w:cs="Arial"/>
                <w:sz w:val="18"/>
                <w:szCs w:val="18"/>
              </w:rPr>
            </w:pPr>
          </w:p>
        </w:tc>
        <w:tc>
          <w:tcPr>
            <w:tcW w:w="10693" w:type="dxa"/>
            <w:gridSpan w:val="10"/>
            <w:tcBorders>
              <w:top w:val="single" w:sz="4" w:space="0" w:color="auto"/>
              <w:left w:val="nil"/>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STATE AGENCY'S NAME</w:t>
            </w:r>
          </w:p>
        </w:tc>
      </w:tr>
      <w:tr w:rsidR="00026561" w:rsidRPr="00A4202F" w:rsidTr="00026561">
        <w:trPr>
          <w:cantSplit/>
          <w:trHeight w:hRule="exact" w:val="346"/>
        </w:trPr>
        <w:tc>
          <w:tcPr>
            <w:tcW w:w="389" w:type="dxa"/>
          </w:tcPr>
          <w:p w:rsidR="00026561" w:rsidRPr="00A4202F" w:rsidRDefault="00026561" w:rsidP="00026561">
            <w:pPr>
              <w:spacing w:before="20"/>
              <w:rPr>
                <w:rFonts w:ascii="Arial" w:hAnsi="Arial" w:cs="Arial"/>
                <w:sz w:val="18"/>
                <w:szCs w:val="18"/>
              </w:rPr>
            </w:pPr>
          </w:p>
        </w:tc>
        <w:tc>
          <w:tcPr>
            <w:tcW w:w="10693" w:type="dxa"/>
            <w:gridSpan w:val="10"/>
            <w:tcBorders>
              <w:left w:val="nil"/>
              <w:bottom w:val="single" w:sz="6" w:space="0" w:color="auto"/>
            </w:tcBorders>
            <w:vAlign w:val="center"/>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BOARD OF STATE AND COMMUNITY CORRECTIONS</w:t>
            </w:r>
          </w:p>
        </w:tc>
      </w:tr>
      <w:tr w:rsidR="00026561" w:rsidRPr="00A4202F" w:rsidTr="00026561">
        <w:trPr>
          <w:cantSplit/>
          <w:trHeight w:hRule="exact" w:val="216"/>
        </w:trPr>
        <w:tc>
          <w:tcPr>
            <w:tcW w:w="389" w:type="dxa"/>
          </w:tcPr>
          <w:p w:rsidR="00026561" w:rsidRPr="00A4202F" w:rsidRDefault="00026561" w:rsidP="00026561">
            <w:pPr>
              <w:spacing w:before="20"/>
              <w:rPr>
                <w:rFonts w:ascii="Arial" w:hAnsi="Arial" w:cs="Arial"/>
                <w:sz w:val="18"/>
                <w:szCs w:val="18"/>
              </w:rPr>
            </w:pPr>
          </w:p>
        </w:tc>
        <w:tc>
          <w:tcPr>
            <w:tcW w:w="10693" w:type="dxa"/>
            <w:gridSpan w:val="10"/>
            <w:tcBorders>
              <w:left w:val="nil"/>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CONTRACTOR'S NAME</w:t>
            </w:r>
          </w:p>
        </w:tc>
      </w:tr>
      <w:tr w:rsidR="00026561" w:rsidRPr="00A4202F" w:rsidTr="00026561">
        <w:trPr>
          <w:cantSplit/>
          <w:trHeight w:hRule="exact" w:val="346"/>
        </w:trPr>
        <w:tc>
          <w:tcPr>
            <w:tcW w:w="389" w:type="dxa"/>
            <w:tcBorders>
              <w:bottom w:val="single" w:sz="6" w:space="0" w:color="auto"/>
            </w:tcBorders>
          </w:tcPr>
          <w:p w:rsidR="00026561" w:rsidRPr="00A4202F" w:rsidRDefault="00026561" w:rsidP="00026561">
            <w:pPr>
              <w:spacing w:before="20"/>
              <w:rPr>
                <w:rFonts w:ascii="Arial" w:hAnsi="Arial" w:cs="Arial"/>
                <w:sz w:val="18"/>
                <w:szCs w:val="18"/>
              </w:rPr>
            </w:pPr>
          </w:p>
        </w:tc>
        <w:tc>
          <w:tcPr>
            <w:tcW w:w="10693" w:type="dxa"/>
            <w:gridSpan w:val="10"/>
            <w:tcBorders>
              <w:left w:val="nil"/>
              <w:bottom w:val="single" w:sz="6" w:space="0" w:color="auto"/>
            </w:tcBorders>
            <w:vAlign w:val="center"/>
          </w:tcPr>
          <w:p w:rsidR="00026561" w:rsidRPr="00A4202F" w:rsidRDefault="00026561" w:rsidP="00026561">
            <w:pPr>
              <w:spacing w:before="20"/>
              <w:rPr>
                <w:rFonts w:ascii="Arial" w:hAnsi="Arial" w:cs="Arial"/>
                <w:sz w:val="18"/>
                <w:szCs w:val="18"/>
              </w:rPr>
            </w:pPr>
          </w:p>
        </w:tc>
      </w:tr>
      <w:tr w:rsidR="00026561" w:rsidRPr="00A4202F" w:rsidTr="00026561">
        <w:trPr>
          <w:cantSplit/>
          <w:trHeight w:hRule="exact" w:val="259"/>
        </w:trPr>
        <w:tc>
          <w:tcPr>
            <w:tcW w:w="389" w:type="dxa"/>
            <w:tcBorders>
              <w:top w:val="single" w:sz="6" w:space="0" w:color="auto"/>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2.</w:t>
            </w:r>
          </w:p>
        </w:tc>
        <w:tc>
          <w:tcPr>
            <w:tcW w:w="2399" w:type="dxa"/>
            <w:gridSpan w:val="2"/>
            <w:tcBorders>
              <w:left w:val="nil"/>
            </w:tcBorders>
          </w:tcPr>
          <w:p w:rsidR="00026561" w:rsidRPr="00A4202F" w:rsidRDefault="00026561" w:rsidP="00026561">
            <w:pPr>
              <w:rPr>
                <w:rFonts w:ascii="Arial" w:hAnsi="Arial" w:cs="Arial"/>
                <w:sz w:val="18"/>
                <w:szCs w:val="18"/>
              </w:rPr>
            </w:pPr>
            <w:r w:rsidRPr="00A4202F">
              <w:rPr>
                <w:rFonts w:ascii="Arial" w:hAnsi="Arial" w:cs="Arial"/>
                <w:sz w:val="18"/>
                <w:szCs w:val="18"/>
              </w:rPr>
              <w:t>The term of this</w:t>
            </w:r>
          </w:p>
        </w:tc>
        <w:tc>
          <w:tcPr>
            <w:tcW w:w="2159" w:type="dxa"/>
            <w:tcBorders>
              <w:left w:val="nil"/>
            </w:tcBorders>
          </w:tcPr>
          <w:p w:rsidR="00026561" w:rsidRPr="00A4202F" w:rsidRDefault="00026561" w:rsidP="00026561">
            <w:pPr>
              <w:rPr>
                <w:rFonts w:ascii="Arial" w:hAnsi="Arial" w:cs="Arial"/>
                <w:sz w:val="18"/>
                <w:szCs w:val="18"/>
              </w:rPr>
            </w:pPr>
          </w:p>
        </w:tc>
        <w:tc>
          <w:tcPr>
            <w:tcW w:w="990" w:type="dxa"/>
            <w:gridSpan w:val="2"/>
            <w:tcBorders>
              <w:left w:val="nil"/>
            </w:tcBorders>
          </w:tcPr>
          <w:p w:rsidR="00026561" w:rsidRPr="00A4202F" w:rsidRDefault="00026561" w:rsidP="00026561">
            <w:pPr>
              <w:rPr>
                <w:rFonts w:ascii="Arial" w:hAnsi="Arial" w:cs="Arial"/>
                <w:sz w:val="18"/>
                <w:szCs w:val="18"/>
              </w:rPr>
            </w:pPr>
          </w:p>
        </w:tc>
        <w:tc>
          <w:tcPr>
            <w:tcW w:w="1980" w:type="dxa"/>
            <w:gridSpan w:val="2"/>
            <w:tcBorders>
              <w:left w:val="nil"/>
            </w:tcBorders>
          </w:tcPr>
          <w:p w:rsidR="00026561" w:rsidRPr="00A4202F" w:rsidRDefault="00026561" w:rsidP="00026561">
            <w:pPr>
              <w:jc w:val="center"/>
              <w:rPr>
                <w:rFonts w:ascii="Arial" w:hAnsi="Arial" w:cs="Arial"/>
                <w:sz w:val="18"/>
                <w:szCs w:val="18"/>
              </w:rPr>
            </w:pPr>
          </w:p>
        </w:tc>
        <w:tc>
          <w:tcPr>
            <w:tcW w:w="3165" w:type="dxa"/>
            <w:gridSpan w:val="3"/>
            <w:tcBorders>
              <w:left w:val="nil"/>
            </w:tcBorders>
          </w:tcPr>
          <w:p w:rsidR="00026561" w:rsidRPr="00A4202F" w:rsidRDefault="00026561" w:rsidP="00026561">
            <w:pPr>
              <w:spacing w:before="20"/>
              <w:rPr>
                <w:rFonts w:ascii="Arial" w:hAnsi="Arial" w:cs="Arial"/>
                <w:vanish/>
                <w:sz w:val="18"/>
                <w:szCs w:val="18"/>
              </w:rPr>
            </w:pPr>
          </w:p>
        </w:tc>
      </w:tr>
      <w:tr w:rsidR="00026561" w:rsidRPr="00A4202F" w:rsidTr="00026561">
        <w:trPr>
          <w:cantSplit/>
          <w:trHeight w:hRule="exact" w:val="259"/>
        </w:trPr>
        <w:tc>
          <w:tcPr>
            <w:tcW w:w="389" w:type="dxa"/>
          </w:tcPr>
          <w:p w:rsidR="00026561" w:rsidRPr="00A4202F" w:rsidRDefault="00026561" w:rsidP="00026561">
            <w:pPr>
              <w:spacing w:before="20"/>
              <w:rPr>
                <w:rFonts w:ascii="Arial" w:hAnsi="Arial" w:cs="Arial"/>
                <w:sz w:val="18"/>
                <w:szCs w:val="18"/>
              </w:rPr>
            </w:pPr>
          </w:p>
        </w:tc>
        <w:tc>
          <w:tcPr>
            <w:tcW w:w="2399" w:type="dxa"/>
            <w:gridSpan w:val="2"/>
            <w:tcBorders>
              <w:left w:val="nil"/>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Agreement is:</w:t>
            </w:r>
          </w:p>
        </w:tc>
        <w:tc>
          <w:tcPr>
            <w:tcW w:w="8294" w:type="dxa"/>
            <w:gridSpan w:val="8"/>
            <w:tcBorders>
              <w:left w:val="nil"/>
            </w:tcBorders>
          </w:tcPr>
          <w:p w:rsidR="00026561" w:rsidRPr="00A4202F" w:rsidRDefault="00026561" w:rsidP="00026561">
            <w:pPr>
              <w:rPr>
                <w:rFonts w:ascii="Arial" w:hAnsi="Arial" w:cs="Arial"/>
                <w:vanish/>
                <w:sz w:val="18"/>
                <w:szCs w:val="18"/>
              </w:rPr>
            </w:pPr>
            <w:r w:rsidRPr="00A4202F">
              <w:rPr>
                <w:rFonts w:ascii="Arial" w:hAnsi="Arial" w:cs="Arial"/>
                <w:sz w:val="18"/>
                <w:szCs w:val="18"/>
              </w:rPr>
              <w:t>May 1, 2016 through October 30, 2020</w:t>
            </w:r>
          </w:p>
        </w:tc>
      </w:tr>
      <w:tr w:rsidR="00026561" w:rsidRPr="00A4202F" w:rsidTr="00026561">
        <w:trPr>
          <w:cantSplit/>
          <w:trHeight w:hRule="exact" w:val="86"/>
        </w:trPr>
        <w:tc>
          <w:tcPr>
            <w:tcW w:w="11082" w:type="dxa"/>
            <w:gridSpan w:val="11"/>
            <w:tcBorders>
              <w:bottom w:val="single" w:sz="4" w:space="0" w:color="auto"/>
            </w:tcBorders>
          </w:tcPr>
          <w:p w:rsidR="00026561" w:rsidRPr="00A4202F" w:rsidRDefault="00026561" w:rsidP="00026561">
            <w:pPr>
              <w:rPr>
                <w:rFonts w:ascii="Arial" w:hAnsi="Arial" w:cs="Arial"/>
                <w:sz w:val="18"/>
                <w:szCs w:val="18"/>
              </w:rPr>
            </w:pPr>
          </w:p>
        </w:tc>
      </w:tr>
      <w:tr w:rsidR="00026561" w:rsidRPr="00A4202F" w:rsidTr="00026561">
        <w:trPr>
          <w:cantSplit/>
          <w:trHeight w:hRule="exact" w:val="302"/>
        </w:trPr>
        <w:tc>
          <w:tcPr>
            <w:tcW w:w="2788" w:type="dxa"/>
            <w:gridSpan w:val="3"/>
          </w:tcPr>
          <w:p w:rsidR="00026561" w:rsidRPr="00A4202F" w:rsidRDefault="00026561" w:rsidP="00026561">
            <w:pPr>
              <w:tabs>
                <w:tab w:val="left" w:pos="338"/>
              </w:tabs>
              <w:spacing w:before="40"/>
              <w:rPr>
                <w:rFonts w:ascii="Arial" w:hAnsi="Arial" w:cs="Arial"/>
                <w:sz w:val="18"/>
                <w:szCs w:val="18"/>
              </w:rPr>
            </w:pPr>
            <w:r w:rsidRPr="00A4202F">
              <w:rPr>
                <w:rFonts w:ascii="Arial" w:hAnsi="Arial" w:cs="Arial"/>
                <w:sz w:val="18"/>
                <w:szCs w:val="18"/>
              </w:rPr>
              <w:t>3.</w:t>
            </w:r>
            <w:r w:rsidRPr="00A4202F">
              <w:rPr>
                <w:rFonts w:ascii="Arial" w:hAnsi="Arial" w:cs="Arial"/>
                <w:sz w:val="18"/>
                <w:szCs w:val="18"/>
              </w:rPr>
              <w:tab/>
              <w:t xml:space="preserve">The maximum amount </w:t>
            </w:r>
          </w:p>
        </w:tc>
        <w:tc>
          <w:tcPr>
            <w:tcW w:w="8294" w:type="dxa"/>
            <w:gridSpan w:val="8"/>
          </w:tcPr>
          <w:p w:rsidR="00026561" w:rsidRPr="00A4202F" w:rsidRDefault="00026561" w:rsidP="00026561">
            <w:pPr>
              <w:spacing w:before="40"/>
              <w:rPr>
                <w:rFonts w:ascii="Arial" w:hAnsi="Arial" w:cs="Arial"/>
                <w:sz w:val="18"/>
                <w:szCs w:val="18"/>
              </w:rPr>
            </w:pPr>
            <w:r w:rsidRPr="00A4202F">
              <w:rPr>
                <w:rFonts w:ascii="Arial" w:hAnsi="Arial" w:cs="Arial"/>
                <w:b/>
                <w:sz w:val="18"/>
                <w:szCs w:val="18"/>
              </w:rPr>
              <w:t>$</w:t>
            </w:r>
            <w:r w:rsidR="00B7685E" w:rsidRPr="00A4202F">
              <w:rPr>
                <w:rFonts w:ascii="Arial" w:hAnsi="Arial" w:cs="Arial"/>
                <w:sz w:val="18"/>
                <w:szCs w:val="18"/>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00B7685E" w:rsidRPr="00A4202F">
              <w:rPr>
                <w:rFonts w:ascii="Arial" w:hAnsi="Arial" w:cs="Arial"/>
                <w:sz w:val="18"/>
                <w:szCs w:val="18"/>
              </w:rPr>
              <w:fldChar w:fldCharType="end"/>
            </w:r>
          </w:p>
        </w:tc>
      </w:tr>
      <w:tr w:rsidR="00026561" w:rsidRPr="00A4202F" w:rsidTr="00026561">
        <w:trPr>
          <w:cantSplit/>
          <w:trHeight w:hRule="exact" w:val="230"/>
        </w:trPr>
        <w:tc>
          <w:tcPr>
            <w:tcW w:w="2788" w:type="dxa"/>
            <w:gridSpan w:val="3"/>
          </w:tcPr>
          <w:p w:rsidR="00026561" w:rsidRPr="00A4202F" w:rsidRDefault="00026561" w:rsidP="00026561">
            <w:pPr>
              <w:tabs>
                <w:tab w:val="left" w:pos="338"/>
              </w:tabs>
              <w:rPr>
                <w:rFonts w:ascii="Arial" w:hAnsi="Arial" w:cs="Arial"/>
                <w:sz w:val="18"/>
                <w:szCs w:val="18"/>
              </w:rPr>
            </w:pPr>
            <w:r w:rsidRPr="00A4202F">
              <w:rPr>
                <w:rFonts w:ascii="Arial" w:hAnsi="Arial" w:cs="Arial"/>
                <w:sz w:val="18"/>
                <w:szCs w:val="18"/>
              </w:rPr>
              <w:tab/>
              <w:t>of this Agreement is:</w:t>
            </w:r>
          </w:p>
        </w:tc>
        <w:tc>
          <w:tcPr>
            <w:tcW w:w="8294" w:type="dxa"/>
            <w:gridSpan w:val="8"/>
          </w:tcPr>
          <w:p w:rsidR="00026561" w:rsidRPr="00A4202F" w:rsidRDefault="00B7685E" w:rsidP="00026561">
            <w:pPr>
              <w:ind w:left="158"/>
              <w:rPr>
                <w:rFonts w:ascii="Arial" w:hAnsi="Arial" w:cs="Arial"/>
                <w:sz w:val="18"/>
                <w:szCs w:val="18"/>
              </w:rPr>
            </w:pPr>
            <w:r w:rsidRPr="00A4202F">
              <w:rPr>
                <w:rFonts w:ascii="Arial" w:hAnsi="Arial" w:cs="Arial"/>
                <w:sz w:val="18"/>
                <w:szCs w:val="18"/>
              </w:rPr>
              <w:fldChar w:fldCharType="begin">
                <w:ffData>
                  <w:name w:val=""/>
                  <w:enabled/>
                  <w:calcOnExit w:val="0"/>
                  <w:helpText w:type="text" w:val="Enter the maximum amount payable for the entire term.  &#10;&#10;This entry must be in a narrative like on a check (e.g., One Hundred Thousand Dollars)."/>
                  <w:statusText w:type="text" w:val="Press &quot;F1&quot; for form field completion instructions.  Use either the &quot;Tab&quot; key to move to the next form field."/>
                  <w:textInput/>
                </w:ffData>
              </w:fldChar>
            </w:r>
            <w:r w:rsidR="00026561"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Pr="00A4202F">
              <w:rPr>
                <w:rFonts w:ascii="Arial" w:hAnsi="Arial" w:cs="Arial"/>
                <w:sz w:val="18"/>
                <w:szCs w:val="18"/>
              </w:rPr>
              <w:fldChar w:fldCharType="end"/>
            </w:r>
          </w:p>
        </w:tc>
      </w:tr>
      <w:tr w:rsidR="00026561" w:rsidRPr="00A4202F" w:rsidTr="00026561">
        <w:trPr>
          <w:cantSplit/>
          <w:trHeight w:hRule="exact" w:val="58"/>
        </w:trPr>
        <w:tc>
          <w:tcPr>
            <w:tcW w:w="11082" w:type="dxa"/>
            <w:gridSpan w:val="11"/>
            <w:tcBorders>
              <w:bottom w:val="single" w:sz="6" w:space="0" w:color="auto"/>
            </w:tcBorders>
          </w:tcPr>
          <w:p w:rsidR="00026561" w:rsidRPr="00A4202F" w:rsidRDefault="00026561" w:rsidP="00026561">
            <w:pPr>
              <w:rPr>
                <w:rFonts w:ascii="Arial" w:hAnsi="Arial" w:cs="Arial"/>
                <w:sz w:val="18"/>
                <w:szCs w:val="18"/>
              </w:rPr>
            </w:pPr>
          </w:p>
        </w:tc>
      </w:tr>
      <w:tr w:rsidR="00026561" w:rsidRPr="00A4202F" w:rsidTr="00026561">
        <w:trPr>
          <w:cantSplit/>
          <w:trHeight w:hRule="exact" w:val="492"/>
        </w:trPr>
        <w:tc>
          <w:tcPr>
            <w:tcW w:w="11082" w:type="dxa"/>
            <w:gridSpan w:val="11"/>
          </w:tcPr>
          <w:p w:rsidR="00026561" w:rsidRPr="00A4202F" w:rsidRDefault="00026561" w:rsidP="00026561">
            <w:pPr>
              <w:spacing w:before="20"/>
              <w:ind w:left="274" w:right="72" w:hanging="274"/>
              <w:rPr>
                <w:rFonts w:ascii="Arial" w:hAnsi="Arial" w:cs="Arial"/>
                <w:sz w:val="18"/>
                <w:szCs w:val="18"/>
              </w:rPr>
            </w:pPr>
            <w:r w:rsidRPr="00A4202F">
              <w:rPr>
                <w:rFonts w:ascii="Arial" w:hAnsi="Arial" w:cs="Arial"/>
                <w:sz w:val="18"/>
                <w:szCs w:val="18"/>
              </w:rPr>
              <w:t>4.  The parties agree to comply with the terms and conditions of the following exhibits which are by this reference made a part of the Agreement.</w:t>
            </w:r>
          </w:p>
        </w:tc>
      </w:tr>
      <w:tr w:rsidR="00026561" w:rsidRPr="00A4202F" w:rsidTr="00026561">
        <w:trPr>
          <w:gridAfter w:val="1"/>
          <w:wAfter w:w="12" w:type="dxa"/>
          <w:cantSplit/>
          <w:trHeight w:hRule="exact" w:val="89"/>
        </w:trPr>
        <w:tc>
          <w:tcPr>
            <w:tcW w:w="11070" w:type="dxa"/>
            <w:gridSpan w:val="10"/>
            <w:tcBorders>
              <w:bottom w:val="single" w:sz="4" w:space="0" w:color="auto"/>
            </w:tcBorders>
          </w:tcPr>
          <w:p w:rsidR="00026561" w:rsidRPr="00A4202F" w:rsidRDefault="00026561" w:rsidP="00026561">
            <w:pPr>
              <w:rPr>
                <w:rFonts w:ascii="Arial" w:hAnsi="Arial" w:cs="Arial"/>
                <w:sz w:val="18"/>
                <w:szCs w:val="18"/>
              </w:rPr>
            </w:pPr>
          </w:p>
        </w:tc>
      </w:tr>
      <w:tr w:rsidR="00026561" w:rsidRPr="00A4202F" w:rsidTr="00026561">
        <w:trPr>
          <w:gridAfter w:val="1"/>
          <w:wAfter w:w="12" w:type="dxa"/>
          <w:cantSplit/>
          <w:trHeight w:val="144"/>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Exhibit A:</w:t>
            </w:r>
            <w:r w:rsidRPr="00A4202F">
              <w:rPr>
                <w:rFonts w:ascii="Arial" w:hAnsi="Arial" w:cs="Arial"/>
                <w:sz w:val="18"/>
                <w:szCs w:val="18"/>
              </w:rPr>
              <w:tab/>
              <w:t>Scope of Work</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 xml:space="preserve">3  </w:t>
            </w:r>
            <w:r w:rsidRPr="00A4202F">
              <w:rPr>
                <w:rFonts w:ascii="Arial" w:hAnsi="Arial" w:cs="Arial"/>
                <w:sz w:val="18"/>
                <w:szCs w:val="18"/>
              </w:rPr>
              <w:tab/>
              <w:t>pages</w:t>
            </w:r>
          </w:p>
        </w:tc>
      </w:tr>
      <w:tr w:rsidR="00026561" w:rsidRPr="00A4202F" w:rsidTr="00026561">
        <w:trPr>
          <w:gridAfter w:val="1"/>
          <w:wAfter w:w="12" w:type="dxa"/>
          <w:cantSplit/>
          <w:trHeight w:val="108"/>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tabs>
                <w:tab w:val="left" w:pos="705"/>
              </w:tabs>
              <w:ind w:left="255"/>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Exhibit B:</w:t>
            </w:r>
            <w:r w:rsidRPr="00A4202F">
              <w:rPr>
                <w:rFonts w:ascii="Arial" w:hAnsi="Arial" w:cs="Arial"/>
                <w:sz w:val="18"/>
                <w:szCs w:val="18"/>
              </w:rPr>
              <w:tab/>
              <w:t>Budget Detail</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 xml:space="preserve">1  </w:t>
            </w:r>
            <w:r w:rsidRPr="00A4202F">
              <w:rPr>
                <w:rFonts w:ascii="Arial" w:hAnsi="Arial" w:cs="Arial"/>
                <w:sz w:val="18"/>
                <w:szCs w:val="18"/>
              </w:rPr>
              <w:tab/>
              <w:t>pages</w:t>
            </w:r>
          </w:p>
        </w:tc>
      </w:tr>
      <w:tr w:rsidR="00026561" w:rsidRPr="00A4202F" w:rsidTr="00026561">
        <w:trPr>
          <w:gridAfter w:val="1"/>
          <w:wAfter w:w="12" w:type="dxa"/>
          <w:cantSplit/>
          <w:trHeight w:val="144"/>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tabs>
                <w:tab w:val="left" w:pos="705"/>
              </w:tabs>
              <w:ind w:left="255"/>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Exhibit C:</w:t>
            </w:r>
            <w:r w:rsidRPr="00A4202F">
              <w:rPr>
                <w:rFonts w:ascii="Arial" w:hAnsi="Arial" w:cs="Arial"/>
                <w:sz w:val="18"/>
                <w:szCs w:val="18"/>
              </w:rPr>
              <w:tab/>
              <w:t>GTC 610: General Terms and Conditions*</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By Reference</w:t>
            </w:r>
          </w:p>
        </w:tc>
      </w:tr>
      <w:tr w:rsidR="00026561" w:rsidRPr="00A4202F" w:rsidTr="00026561">
        <w:trPr>
          <w:gridAfter w:val="1"/>
          <w:wAfter w:w="12" w:type="dxa"/>
          <w:cantSplit/>
          <w:trHeight w:val="144"/>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tabs>
                <w:tab w:val="left" w:pos="705"/>
              </w:tabs>
              <w:ind w:left="255"/>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Exhibit D:</w:t>
            </w:r>
            <w:r w:rsidRPr="00A4202F">
              <w:rPr>
                <w:rFonts w:ascii="Arial" w:hAnsi="Arial" w:cs="Arial"/>
                <w:sz w:val="18"/>
                <w:szCs w:val="18"/>
              </w:rPr>
              <w:tab/>
              <w:t>Special Terms and Conditions</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 xml:space="preserve">3   </w:t>
            </w:r>
            <w:r w:rsidRPr="00A4202F">
              <w:rPr>
                <w:rFonts w:ascii="Arial" w:hAnsi="Arial" w:cs="Arial"/>
                <w:sz w:val="18"/>
                <w:szCs w:val="18"/>
              </w:rPr>
              <w:tab/>
              <w:t>pages</w:t>
            </w:r>
          </w:p>
        </w:tc>
      </w:tr>
      <w:tr w:rsidR="00026561" w:rsidRPr="00A4202F" w:rsidTr="00026561">
        <w:trPr>
          <w:gridAfter w:val="1"/>
          <w:wAfter w:w="12" w:type="dxa"/>
          <w:cantSplit/>
          <w:trHeight w:val="144"/>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p>
        </w:tc>
        <w:tc>
          <w:tcPr>
            <w:tcW w:w="2073" w:type="dxa"/>
            <w:vAlign w:val="center"/>
          </w:tcPr>
          <w:p w:rsidR="00026561" w:rsidRPr="00A4202F" w:rsidRDefault="00026561" w:rsidP="00026561">
            <w:pPr>
              <w:tabs>
                <w:tab w:val="left" w:pos="705"/>
              </w:tabs>
              <w:ind w:left="255"/>
              <w:rPr>
                <w:rFonts w:ascii="Arial" w:hAnsi="Arial" w:cs="Arial"/>
                <w:sz w:val="18"/>
                <w:szCs w:val="18"/>
              </w:rPr>
            </w:pPr>
          </w:p>
        </w:tc>
      </w:tr>
      <w:tr w:rsidR="00026561" w:rsidRPr="00A4202F" w:rsidTr="00026561">
        <w:trPr>
          <w:gridAfter w:val="1"/>
          <w:wAfter w:w="12" w:type="dxa"/>
          <w:cantSplit/>
          <w:trHeight w:val="323"/>
        </w:trPr>
        <w:tc>
          <w:tcPr>
            <w:tcW w:w="449" w:type="dxa"/>
            <w:gridSpan w:val="2"/>
            <w:vAlign w:val="center"/>
          </w:tcPr>
          <w:p w:rsidR="00026561" w:rsidRPr="00A4202F" w:rsidRDefault="00026561" w:rsidP="00026561">
            <w:pPr>
              <w:rPr>
                <w:rFonts w:ascii="Arial" w:hAnsi="Arial" w:cs="Arial"/>
                <w:sz w:val="18"/>
                <w:szCs w:val="18"/>
              </w:rPr>
            </w:pPr>
          </w:p>
        </w:tc>
        <w:tc>
          <w:tcPr>
            <w:tcW w:w="8548" w:type="dxa"/>
            <w:gridSpan w:val="7"/>
            <w:vAlign w:val="center"/>
          </w:tcPr>
          <w:p w:rsidR="00026561" w:rsidRPr="00A4202F" w:rsidRDefault="00026561" w:rsidP="00026561">
            <w:pPr>
              <w:tabs>
                <w:tab w:val="left" w:pos="1333"/>
              </w:tabs>
              <w:rPr>
                <w:rFonts w:ascii="Arial" w:hAnsi="Arial" w:cs="Arial"/>
                <w:sz w:val="18"/>
                <w:szCs w:val="18"/>
              </w:rPr>
            </w:pPr>
            <w:r w:rsidRPr="00A4202F">
              <w:rPr>
                <w:rFonts w:ascii="Arial" w:hAnsi="Arial" w:cs="Arial"/>
                <w:sz w:val="18"/>
                <w:szCs w:val="18"/>
              </w:rPr>
              <w:t>Application for Funding/Grant Proposal – Sections I through VIII</w:t>
            </w:r>
          </w:p>
        </w:tc>
        <w:tc>
          <w:tcPr>
            <w:tcW w:w="2073" w:type="dxa"/>
            <w:vAlign w:val="center"/>
          </w:tcPr>
          <w:p w:rsidR="00026561" w:rsidRPr="00A4202F" w:rsidRDefault="00026561" w:rsidP="00026561">
            <w:pPr>
              <w:tabs>
                <w:tab w:val="left" w:pos="705"/>
              </w:tabs>
              <w:ind w:left="255"/>
              <w:rPr>
                <w:rFonts w:ascii="Arial" w:hAnsi="Arial" w:cs="Arial"/>
                <w:sz w:val="18"/>
                <w:szCs w:val="18"/>
              </w:rPr>
            </w:pPr>
            <w:r w:rsidRPr="00A4202F">
              <w:rPr>
                <w:rFonts w:ascii="Arial" w:hAnsi="Arial" w:cs="Arial"/>
                <w:sz w:val="18"/>
                <w:szCs w:val="18"/>
              </w:rPr>
              <w:t xml:space="preserve">x   </w:t>
            </w:r>
            <w:r w:rsidRPr="00A4202F">
              <w:rPr>
                <w:rFonts w:ascii="Arial" w:hAnsi="Arial" w:cs="Arial"/>
                <w:sz w:val="18"/>
                <w:szCs w:val="18"/>
              </w:rPr>
              <w:tab/>
              <w:t>pages</w:t>
            </w:r>
          </w:p>
        </w:tc>
      </w:tr>
      <w:tr w:rsidR="00026561" w:rsidRPr="00A4202F" w:rsidTr="00026561">
        <w:trPr>
          <w:gridAfter w:val="1"/>
          <w:wAfter w:w="12" w:type="dxa"/>
          <w:cantSplit/>
          <w:trHeight w:hRule="exact" w:val="594"/>
        </w:trPr>
        <w:tc>
          <w:tcPr>
            <w:tcW w:w="11070" w:type="dxa"/>
            <w:gridSpan w:val="10"/>
          </w:tcPr>
          <w:p w:rsidR="00026561" w:rsidRPr="00A4202F" w:rsidRDefault="00026561" w:rsidP="00026561">
            <w:pPr>
              <w:spacing w:before="120"/>
              <w:ind w:left="432" w:right="72"/>
              <w:rPr>
                <w:rFonts w:ascii="Arial" w:hAnsi="Arial" w:cs="Arial"/>
                <w:i/>
                <w:sz w:val="18"/>
                <w:szCs w:val="18"/>
              </w:rPr>
            </w:pPr>
            <w:r w:rsidRPr="00A4202F">
              <w:rPr>
                <w:rFonts w:ascii="Arial" w:hAnsi="Arial" w:cs="Arial"/>
                <w:i/>
                <w:sz w:val="18"/>
                <w:szCs w:val="18"/>
              </w:rPr>
              <w:t>Items shown with an Asterisk (*) are hereby incorporated by reference and made part of this agreement as if attached hereto.</w:t>
            </w:r>
          </w:p>
          <w:p w:rsidR="00026561" w:rsidRPr="00A4202F" w:rsidRDefault="00026561" w:rsidP="00026561">
            <w:pPr>
              <w:spacing w:before="40" w:after="120"/>
              <w:ind w:left="432" w:right="72"/>
              <w:rPr>
                <w:rFonts w:ascii="Arial" w:hAnsi="Arial" w:cs="Arial"/>
                <w:i/>
                <w:sz w:val="18"/>
                <w:szCs w:val="18"/>
              </w:rPr>
            </w:pPr>
            <w:r w:rsidRPr="00A4202F">
              <w:rPr>
                <w:rFonts w:ascii="Arial" w:hAnsi="Arial" w:cs="Arial"/>
                <w:i/>
                <w:sz w:val="18"/>
                <w:szCs w:val="18"/>
              </w:rPr>
              <w:t xml:space="preserve">These documents can be viewed at: </w:t>
            </w:r>
            <w:hyperlink r:id="rId46" w:history="1">
              <w:r w:rsidRPr="00A4202F">
                <w:rPr>
                  <w:rStyle w:val="Hyperlink"/>
                  <w:rFonts w:ascii="Arial" w:hAnsi="Arial" w:cs="Arial"/>
                  <w:i/>
                  <w:color w:val="auto"/>
                  <w:sz w:val="18"/>
                  <w:szCs w:val="18"/>
                </w:rPr>
                <w:t>http://www.dgs.ca.gov/ols/Resources/StandardContractLanguage.aspx</w:t>
              </w:r>
            </w:hyperlink>
          </w:p>
        </w:tc>
      </w:tr>
      <w:tr w:rsidR="00026561" w:rsidRPr="00A4202F" w:rsidTr="00026561">
        <w:trPr>
          <w:gridAfter w:val="1"/>
          <w:wAfter w:w="12" w:type="dxa"/>
          <w:cantSplit/>
          <w:trHeight w:hRule="exact" w:val="300"/>
        </w:trPr>
        <w:tc>
          <w:tcPr>
            <w:tcW w:w="11070" w:type="dxa"/>
            <w:gridSpan w:val="10"/>
          </w:tcPr>
          <w:p w:rsidR="00026561" w:rsidRPr="00A4202F" w:rsidRDefault="00026561" w:rsidP="00026561">
            <w:pPr>
              <w:spacing w:before="40"/>
              <w:ind w:left="274" w:right="72" w:hanging="274"/>
              <w:rPr>
                <w:rFonts w:ascii="Arial" w:hAnsi="Arial" w:cs="Arial"/>
                <w:sz w:val="18"/>
                <w:szCs w:val="18"/>
              </w:rPr>
            </w:pPr>
            <w:r w:rsidRPr="00A4202F">
              <w:rPr>
                <w:rFonts w:ascii="Arial" w:hAnsi="Arial" w:cs="Arial"/>
                <w:b/>
                <w:sz w:val="18"/>
                <w:szCs w:val="18"/>
              </w:rPr>
              <w:t>IN WITNESS WHEREOF, this Agreement has been executed by the parties hereto.</w:t>
            </w:r>
          </w:p>
        </w:tc>
      </w:tr>
      <w:tr w:rsidR="00026561" w:rsidRPr="00A4202F" w:rsidTr="00026561">
        <w:trPr>
          <w:gridAfter w:val="1"/>
          <w:wAfter w:w="12" w:type="dxa"/>
          <w:cantSplit/>
          <w:trHeight w:hRule="exact" w:val="403"/>
        </w:trPr>
        <w:tc>
          <w:tcPr>
            <w:tcW w:w="7647" w:type="dxa"/>
            <w:gridSpan w:val="7"/>
            <w:tcBorders>
              <w:top w:val="single" w:sz="6" w:space="0" w:color="auto"/>
            </w:tcBorders>
          </w:tcPr>
          <w:p w:rsidR="00026561" w:rsidRPr="00A4202F" w:rsidRDefault="00026561" w:rsidP="00026561">
            <w:pPr>
              <w:spacing w:before="60"/>
              <w:ind w:right="72"/>
              <w:jc w:val="center"/>
              <w:rPr>
                <w:rFonts w:ascii="Arial" w:hAnsi="Arial" w:cs="Arial"/>
                <w:sz w:val="18"/>
                <w:szCs w:val="18"/>
              </w:rPr>
            </w:pPr>
            <w:r w:rsidRPr="00A4202F">
              <w:rPr>
                <w:rFonts w:ascii="Arial" w:hAnsi="Arial" w:cs="Arial"/>
                <w:b/>
                <w:sz w:val="18"/>
                <w:szCs w:val="18"/>
              </w:rPr>
              <w:t>CONTRACTOR</w:t>
            </w:r>
          </w:p>
        </w:tc>
        <w:tc>
          <w:tcPr>
            <w:tcW w:w="3423" w:type="dxa"/>
            <w:gridSpan w:val="3"/>
            <w:vMerge w:val="restart"/>
            <w:tcBorders>
              <w:top w:val="double" w:sz="6" w:space="0" w:color="auto"/>
              <w:left w:val="double" w:sz="6" w:space="0" w:color="auto"/>
              <w:right w:val="single" w:sz="4" w:space="0" w:color="auto"/>
            </w:tcBorders>
          </w:tcPr>
          <w:p w:rsidR="00026561" w:rsidRPr="00A4202F" w:rsidRDefault="00026561" w:rsidP="00026561">
            <w:pPr>
              <w:spacing w:before="20"/>
              <w:ind w:right="526"/>
              <w:jc w:val="center"/>
              <w:rPr>
                <w:rFonts w:ascii="Arial" w:hAnsi="Arial" w:cs="Arial"/>
                <w:sz w:val="18"/>
                <w:szCs w:val="18"/>
              </w:rPr>
            </w:pPr>
            <w:r w:rsidRPr="00A4202F">
              <w:rPr>
                <w:rFonts w:ascii="Arial" w:hAnsi="Arial" w:cs="Arial"/>
                <w:b/>
                <w:i/>
                <w:sz w:val="18"/>
                <w:szCs w:val="18"/>
              </w:rPr>
              <w:t>California Department of General Services Use Only</w:t>
            </w: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40"/>
              <w:ind w:right="72"/>
              <w:rPr>
                <w:rFonts w:ascii="Arial" w:hAnsi="Arial" w:cs="Arial"/>
                <w:sz w:val="18"/>
                <w:szCs w:val="18"/>
              </w:rPr>
            </w:pPr>
            <w:r w:rsidRPr="00A4202F">
              <w:rPr>
                <w:rFonts w:ascii="Arial" w:hAnsi="Arial" w:cs="Arial"/>
                <w:sz w:val="18"/>
                <w:szCs w:val="18"/>
              </w:rPr>
              <w:t xml:space="preserve">CONTRACTOR’S NAME </w:t>
            </w:r>
            <w:r w:rsidRPr="00A4202F">
              <w:rPr>
                <w:rFonts w:ascii="Arial" w:hAnsi="Arial" w:cs="Arial"/>
                <w:i/>
                <w:sz w:val="18"/>
                <w:szCs w:val="18"/>
              </w:rPr>
              <w:t>(if other than an individual, state whether a corporation, partnership, etc.)</w:t>
            </w:r>
          </w:p>
        </w:tc>
        <w:tc>
          <w:tcPr>
            <w:tcW w:w="3423" w:type="dxa"/>
            <w:gridSpan w:val="3"/>
            <w:vMerge/>
            <w:tcBorders>
              <w:left w:val="double" w:sz="6" w:space="0" w:color="auto"/>
              <w:right w:val="single" w:sz="4" w:space="0" w:color="auto"/>
            </w:tcBorders>
          </w:tcPr>
          <w:p w:rsidR="00026561" w:rsidRPr="00A4202F" w:rsidRDefault="00026561" w:rsidP="00026561">
            <w:pPr>
              <w:ind w:left="39" w:right="72"/>
              <w:rPr>
                <w:rFonts w:ascii="Arial" w:hAnsi="Arial" w:cs="Arial"/>
                <w:sz w:val="18"/>
                <w:szCs w:val="18"/>
              </w:rPr>
            </w:pPr>
          </w:p>
        </w:tc>
      </w:tr>
      <w:bookmarkStart w:id="100" w:name="Text9"/>
      <w:tr w:rsidR="00026561" w:rsidRPr="00A4202F" w:rsidTr="00026561">
        <w:trPr>
          <w:gridAfter w:val="1"/>
          <w:wAfter w:w="12" w:type="dxa"/>
          <w:cantSplit/>
          <w:trHeight w:hRule="exact" w:val="300"/>
        </w:trPr>
        <w:tc>
          <w:tcPr>
            <w:tcW w:w="7647" w:type="dxa"/>
            <w:gridSpan w:val="7"/>
            <w:tcBorders>
              <w:bottom w:val="single" w:sz="6" w:space="0" w:color="auto"/>
            </w:tcBorders>
          </w:tcPr>
          <w:p w:rsidR="00026561" w:rsidRPr="00A4202F" w:rsidRDefault="00B7685E" w:rsidP="00026561">
            <w:pPr>
              <w:rPr>
                <w:rFonts w:ascii="Arial" w:hAnsi="Arial" w:cs="Arial"/>
                <w:sz w:val="18"/>
                <w:szCs w:val="18"/>
              </w:rPr>
            </w:pPr>
            <w:r w:rsidRPr="00A4202F">
              <w:rPr>
                <w:rFonts w:ascii="Arial" w:hAnsi="Arial" w:cs="Arial"/>
                <w:sz w:val="18"/>
                <w:szCs w:val="18"/>
              </w:rP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r w:rsidR="00026561"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Pr="00A4202F">
              <w:rPr>
                <w:rFonts w:ascii="Arial" w:hAnsi="Arial" w:cs="Arial"/>
                <w:sz w:val="18"/>
                <w:szCs w:val="18"/>
              </w:rPr>
              <w:fldChar w:fldCharType="end"/>
            </w:r>
            <w:bookmarkEnd w:id="100"/>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600"/>
        </w:trPr>
        <w:tc>
          <w:tcPr>
            <w:tcW w:w="5439" w:type="dxa"/>
            <w:gridSpan w:val="5"/>
            <w:tcBorders>
              <w:top w:val="single" w:sz="6" w:space="0" w:color="auto"/>
              <w:bottom w:val="single" w:sz="6" w:space="0" w:color="auto"/>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 xml:space="preserve">BY </w:t>
            </w:r>
            <w:r w:rsidRPr="00A4202F">
              <w:rPr>
                <w:rFonts w:ascii="Arial" w:hAnsi="Arial" w:cs="Arial"/>
                <w:i/>
                <w:sz w:val="18"/>
                <w:szCs w:val="18"/>
              </w:rPr>
              <w:t>(Authorized Signature)</w:t>
            </w:r>
          </w:p>
          <w:p w:rsidR="00026561" w:rsidRPr="00A4202F" w:rsidRDefault="00026561" w:rsidP="00026561">
            <w:pPr>
              <w:spacing w:before="80"/>
              <w:rPr>
                <w:rFonts w:ascii="Arial" w:hAnsi="Arial" w:cs="Arial"/>
                <w:sz w:val="18"/>
                <w:szCs w:val="18"/>
              </w:rPr>
            </w:pPr>
            <w:r w:rsidRPr="00A4202F">
              <w:rPr>
                <w:rFonts w:ascii="Arial" w:hAnsi="Arial" w:cs="Arial"/>
                <w:sz w:val="18"/>
                <w:szCs w:val="18"/>
              </w:rPr>
              <w:sym w:font="Wingdings" w:char="F03F"/>
            </w:r>
          </w:p>
        </w:tc>
        <w:tc>
          <w:tcPr>
            <w:tcW w:w="2208" w:type="dxa"/>
            <w:gridSpan w:val="2"/>
            <w:tcBorders>
              <w:top w:val="single" w:sz="6" w:space="0" w:color="auto"/>
              <w:left w:val="single" w:sz="6" w:space="0" w:color="auto"/>
              <w:bottom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DATE SIGNED</w:t>
            </w:r>
            <w:r w:rsidRPr="00A4202F">
              <w:rPr>
                <w:rFonts w:ascii="Arial" w:hAnsi="Arial" w:cs="Arial"/>
                <w:i/>
                <w:sz w:val="18"/>
                <w:szCs w:val="18"/>
              </w:rPr>
              <w:t>(Do not type)</w:t>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PRINTED NAME AND TITLE OF PERSON SIGNING</w:t>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300"/>
        </w:trPr>
        <w:tc>
          <w:tcPr>
            <w:tcW w:w="7647" w:type="dxa"/>
            <w:gridSpan w:val="7"/>
            <w:tcBorders>
              <w:bottom w:val="single" w:sz="6" w:space="0" w:color="auto"/>
            </w:tcBorders>
          </w:tcPr>
          <w:p w:rsidR="00026561" w:rsidRPr="00A4202F" w:rsidRDefault="00B7685E" w:rsidP="00026561">
            <w:pPr>
              <w:rPr>
                <w:rFonts w:ascii="Arial" w:hAnsi="Arial" w:cs="Arial"/>
                <w:sz w:val="18"/>
                <w:szCs w:val="18"/>
              </w:rPr>
            </w:pPr>
            <w:r w:rsidRPr="00A4202F">
              <w:rPr>
                <w:rFonts w:ascii="Arial" w:hAnsi="Arial" w:cs="Arial"/>
                <w:sz w:val="18"/>
                <w:szCs w:val="18"/>
              </w:rP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00026561"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Pr="00A4202F">
              <w:rPr>
                <w:rFonts w:ascii="Arial" w:hAnsi="Arial" w:cs="Arial"/>
                <w:sz w:val="18"/>
                <w:szCs w:val="18"/>
              </w:rPr>
              <w:fldChar w:fldCharType="end"/>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ADDRESS</w:t>
            </w:r>
          </w:p>
        </w:tc>
        <w:tc>
          <w:tcPr>
            <w:tcW w:w="3423" w:type="dxa"/>
            <w:gridSpan w:val="3"/>
            <w:vMerge w:val="restart"/>
            <w:tcBorders>
              <w:left w:val="double" w:sz="6" w:space="0" w:color="auto"/>
              <w:right w:val="single" w:sz="4" w:space="0" w:color="auto"/>
            </w:tcBorders>
          </w:tcPr>
          <w:p w:rsidR="00026561" w:rsidRPr="00A4202F" w:rsidRDefault="00026561" w:rsidP="00026561">
            <w:pPr>
              <w:ind w:right="72"/>
              <w:rPr>
                <w:rFonts w:ascii="Arial" w:hAnsi="Arial" w:cs="Arial"/>
                <w:sz w:val="18"/>
                <w:szCs w:val="18"/>
              </w:rPr>
            </w:pPr>
          </w:p>
        </w:tc>
      </w:tr>
      <w:bookmarkStart w:id="101" w:name="Text10"/>
      <w:tr w:rsidR="00026561" w:rsidRPr="00A4202F" w:rsidTr="00026561">
        <w:trPr>
          <w:gridAfter w:val="1"/>
          <w:wAfter w:w="12" w:type="dxa"/>
          <w:cantSplit/>
          <w:trHeight w:hRule="exact" w:val="396"/>
        </w:trPr>
        <w:tc>
          <w:tcPr>
            <w:tcW w:w="7647" w:type="dxa"/>
            <w:gridSpan w:val="7"/>
          </w:tcPr>
          <w:p w:rsidR="00026561" w:rsidRPr="00A4202F" w:rsidRDefault="00B7685E" w:rsidP="00026561">
            <w:pPr>
              <w:rPr>
                <w:rFonts w:ascii="Arial" w:hAnsi="Arial" w:cs="Arial"/>
                <w:sz w:val="18"/>
                <w:szCs w:val="18"/>
              </w:rPr>
            </w:pPr>
            <w:r w:rsidRPr="00A4202F">
              <w:rPr>
                <w:rFonts w:ascii="Arial" w:hAnsi="Arial" w:cs="Arial"/>
                <w:sz w:val="18"/>
                <w:szCs w:val="18"/>
              </w:rP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r w:rsidR="00026561"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00026561" w:rsidRPr="00A4202F">
              <w:rPr>
                <w:rFonts w:ascii="Arial" w:hAnsi="Arial" w:cs="Arial"/>
                <w:noProof/>
                <w:sz w:val="18"/>
                <w:szCs w:val="18"/>
              </w:rPr>
              <w:t> </w:t>
            </w:r>
            <w:r w:rsidRPr="00A4202F">
              <w:rPr>
                <w:rFonts w:ascii="Arial" w:hAnsi="Arial" w:cs="Arial"/>
                <w:sz w:val="18"/>
                <w:szCs w:val="18"/>
              </w:rPr>
              <w:fldChar w:fldCharType="end"/>
            </w:r>
            <w:bookmarkEnd w:id="101"/>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346"/>
        </w:trPr>
        <w:tc>
          <w:tcPr>
            <w:tcW w:w="7647" w:type="dxa"/>
            <w:gridSpan w:val="7"/>
            <w:tcBorders>
              <w:top w:val="single" w:sz="6" w:space="0" w:color="auto"/>
              <w:bottom w:val="single" w:sz="6" w:space="0" w:color="auto"/>
            </w:tcBorders>
          </w:tcPr>
          <w:p w:rsidR="00026561" w:rsidRPr="00A4202F" w:rsidRDefault="00026561" w:rsidP="00026561">
            <w:pPr>
              <w:spacing w:before="60"/>
              <w:ind w:right="72"/>
              <w:jc w:val="center"/>
              <w:rPr>
                <w:rFonts w:ascii="Arial" w:hAnsi="Arial" w:cs="Arial"/>
                <w:sz w:val="18"/>
                <w:szCs w:val="18"/>
              </w:rPr>
            </w:pPr>
            <w:r w:rsidRPr="00A4202F">
              <w:rPr>
                <w:rFonts w:ascii="Arial" w:hAnsi="Arial" w:cs="Arial"/>
                <w:b/>
                <w:sz w:val="18"/>
                <w:szCs w:val="18"/>
              </w:rPr>
              <w:t>STATE OF CALIFORNIA</w:t>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AGENCY NAME</w:t>
            </w:r>
          </w:p>
        </w:tc>
        <w:tc>
          <w:tcPr>
            <w:tcW w:w="3423" w:type="dxa"/>
            <w:gridSpan w:val="3"/>
            <w:vMerge w:val="restart"/>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300"/>
        </w:trPr>
        <w:tc>
          <w:tcPr>
            <w:tcW w:w="7647" w:type="dxa"/>
            <w:gridSpan w:val="7"/>
            <w:tcBorders>
              <w:bottom w:val="single" w:sz="6" w:space="0" w:color="auto"/>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BOARD OF STATE AND COMMUNITY CORRECTIONS</w:t>
            </w:r>
          </w:p>
        </w:tc>
        <w:tc>
          <w:tcPr>
            <w:tcW w:w="3423" w:type="dxa"/>
            <w:gridSpan w:val="3"/>
            <w:vMerge/>
            <w:tcBorders>
              <w:left w:val="double" w:sz="6" w:space="0" w:color="auto"/>
              <w:right w:val="single" w:sz="4" w:space="0" w:color="auto"/>
            </w:tcBorders>
          </w:tcPr>
          <w:p w:rsidR="00026561" w:rsidRPr="00A4202F" w:rsidRDefault="00026561" w:rsidP="00026561">
            <w:pPr>
              <w:ind w:left="270" w:right="72" w:hanging="270"/>
              <w:rPr>
                <w:rFonts w:ascii="Arial" w:hAnsi="Arial" w:cs="Arial"/>
                <w:sz w:val="18"/>
                <w:szCs w:val="18"/>
              </w:rPr>
            </w:pPr>
          </w:p>
        </w:tc>
      </w:tr>
      <w:tr w:rsidR="00026561" w:rsidRPr="00A4202F" w:rsidTr="00026561">
        <w:trPr>
          <w:gridAfter w:val="1"/>
          <w:wAfter w:w="12" w:type="dxa"/>
          <w:cantSplit/>
          <w:trHeight w:hRule="exact" w:val="533"/>
        </w:trPr>
        <w:tc>
          <w:tcPr>
            <w:tcW w:w="5439" w:type="dxa"/>
            <w:gridSpan w:val="5"/>
            <w:tcBorders>
              <w:top w:val="single" w:sz="6" w:space="0" w:color="auto"/>
              <w:bottom w:val="single" w:sz="6" w:space="0" w:color="auto"/>
            </w:tcBorders>
          </w:tcPr>
          <w:p w:rsidR="00026561" w:rsidRPr="00A4202F" w:rsidRDefault="00026561" w:rsidP="00026561">
            <w:pPr>
              <w:spacing w:before="20"/>
              <w:rPr>
                <w:rFonts w:ascii="Arial" w:hAnsi="Arial" w:cs="Arial"/>
                <w:sz w:val="18"/>
                <w:szCs w:val="18"/>
              </w:rPr>
            </w:pPr>
            <w:r w:rsidRPr="00A4202F">
              <w:rPr>
                <w:rFonts w:ascii="Arial" w:hAnsi="Arial" w:cs="Arial"/>
                <w:sz w:val="18"/>
                <w:szCs w:val="18"/>
              </w:rPr>
              <w:t xml:space="preserve">BY </w:t>
            </w:r>
            <w:r w:rsidRPr="00A4202F">
              <w:rPr>
                <w:rFonts w:ascii="Arial" w:hAnsi="Arial" w:cs="Arial"/>
                <w:i/>
                <w:sz w:val="18"/>
                <w:szCs w:val="18"/>
              </w:rPr>
              <w:t>(Authorized Signature)</w:t>
            </w:r>
          </w:p>
          <w:p w:rsidR="00026561" w:rsidRPr="00A4202F" w:rsidRDefault="00026561" w:rsidP="00026561">
            <w:pPr>
              <w:spacing w:before="80"/>
              <w:rPr>
                <w:rFonts w:ascii="Arial" w:hAnsi="Arial" w:cs="Arial"/>
                <w:sz w:val="18"/>
                <w:szCs w:val="18"/>
              </w:rPr>
            </w:pPr>
            <w:r w:rsidRPr="00A4202F">
              <w:rPr>
                <w:rFonts w:ascii="Arial" w:hAnsi="Arial" w:cs="Arial"/>
                <w:sz w:val="18"/>
                <w:szCs w:val="18"/>
              </w:rPr>
              <w:sym w:font="Wingdings" w:char="F03F"/>
            </w:r>
          </w:p>
        </w:tc>
        <w:tc>
          <w:tcPr>
            <w:tcW w:w="2208" w:type="dxa"/>
            <w:gridSpan w:val="2"/>
            <w:tcBorders>
              <w:top w:val="single" w:sz="6" w:space="0" w:color="auto"/>
              <w:left w:val="single" w:sz="6" w:space="0" w:color="auto"/>
              <w:bottom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DATE SIGNED</w:t>
            </w:r>
            <w:r w:rsidRPr="00A4202F">
              <w:rPr>
                <w:rFonts w:ascii="Arial" w:hAnsi="Arial" w:cs="Arial"/>
                <w:i/>
                <w:sz w:val="18"/>
                <w:szCs w:val="18"/>
              </w:rPr>
              <w:t>(Do not type)</w:t>
            </w:r>
          </w:p>
        </w:tc>
        <w:tc>
          <w:tcPr>
            <w:tcW w:w="3423" w:type="dxa"/>
            <w:gridSpan w:val="3"/>
            <w:vMerge/>
            <w:tcBorders>
              <w:left w:val="double" w:sz="6" w:space="0" w:color="auto"/>
              <w:right w:val="single" w:sz="4" w:space="0" w:color="auto"/>
            </w:tcBorders>
          </w:tcPr>
          <w:p w:rsidR="00026561" w:rsidRPr="00A4202F" w:rsidRDefault="00026561" w:rsidP="00026561">
            <w:pPr>
              <w:spacing w:before="60"/>
              <w:ind w:left="274" w:right="72" w:hanging="274"/>
              <w:rPr>
                <w:rFonts w:ascii="Arial" w:hAnsi="Arial" w:cs="Arial"/>
                <w:sz w:val="18"/>
                <w:szCs w:val="18"/>
              </w:rPr>
            </w:pPr>
          </w:p>
        </w:tc>
      </w:tr>
      <w:tr w:rsidR="00026561" w:rsidRPr="00A4202F" w:rsidTr="00026561">
        <w:trPr>
          <w:gridAfter w:val="1"/>
          <w:wAfter w:w="12" w:type="dxa"/>
          <w:cantSplit/>
          <w:trHeight w:hRule="exact" w:val="274"/>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PRINTED NAME AND TITLE OF PERSON SIGNING</w:t>
            </w:r>
          </w:p>
        </w:tc>
        <w:bookmarkStart w:id="102" w:name="Check21"/>
        <w:tc>
          <w:tcPr>
            <w:tcW w:w="1350" w:type="dxa"/>
            <w:gridSpan w:val="2"/>
            <w:tcBorders>
              <w:left w:val="double" w:sz="6" w:space="0" w:color="auto"/>
            </w:tcBorders>
          </w:tcPr>
          <w:p w:rsidR="00026561" w:rsidRPr="00A4202F" w:rsidRDefault="00B7685E" w:rsidP="00026561">
            <w:pPr>
              <w:spacing w:before="20"/>
              <w:ind w:left="-14" w:right="-115"/>
              <w:rPr>
                <w:rFonts w:ascii="Arial" w:hAnsi="Arial" w:cs="Arial"/>
                <w:sz w:val="18"/>
                <w:szCs w:val="18"/>
              </w:rPr>
            </w:pPr>
            <w:r w:rsidRPr="00A4202F">
              <w:rPr>
                <w:rFonts w:ascii="Arial" w:hAnsi="Arial" w:cs="Arial"/>
                <w:sz w:val="18"/>
                <w:szCs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1"/>
                  </w:checkBox>
                </w:ffData>
              </w:fldChar>
            </w:r>
            <w:r w:rsidR="00026561" w:rsidRPr="00A4202F">
              <w:rPr>
                <w:rFonts w:ascii="Arial" w:hAnsi="Arial" w:cs="Arial"/>
                <w:sz w:val="18"/>
                <w:szCs w:val="18"/>
              </w:rPr>
              <w:instrText xml:space="preserve"> FORMCHECKBOX </w:instrText>
            </w:r>
            <w:r w:rsidRPr="00A4202F">
              <w:rPr>
                <w:rFonts w:ascii="Arial" w:hAnsi="Arial" w:cs="Arial"/>
                <w:sz w:val="18"/>
                <w:szCs w:val="18"/>
              </w:rPr>
            </w:r>
            <w:r w:rsidRPr="00A4202F">
              <w:rPr>
                <w:rFonts w:ascii="Arial" w:hAnsi="Arial" w:cs="Arial"/>
                <w:sz w:val="18"/>
                <w:szCs w:val="18"/>
              </w:rPr>
              <w:fldChar w:fldCharType="end"/>
            </w:r>
            <w:bookmarkEnd w:id="102"/>
            <w:r w:rsidR="00026561" w:rsidRPr="00A4202F">
              <w:rPr>
                <w:rFonts w:ascii="Arial" w:hAnsi="Arial" w:cs="Arial"/>
                <w:sz w:val="18"/>
                <w:szCs w:val="18"/>
              </w:rPr>
              <w:t xml:space="preserve"> Exempt per:</w:t>
            </w:r>
          </w:p>
        </w:tc>
        <w:tc>
          <w:tcPr>
            <w:tcW w:w="2073" w:type="dxa"/>
            <w:tcBorders>
              <w:right w:val="single" w:sz="4" w:space="0" w:color="auto"/>
            </w:tcBorders>
          </w:tcPr>
          <w:p w:rsidR="00026561" w:rsidRPr="00A4202F" w:rsidRDefault="00026561" w:rsidP="00026561">
            <w:pPr>
              <w:ind w:left="-18" w:right="72"/>
              <w:rPr>
                <w:rFonts w:ascii="Arial" w:hAnsi="Arial" w:cs="Arial"/>
                <w:sz w:val="18"/>
                <w:szCs w:val="18"/>
              </w:rPr>
            </w:pPr>
          </w:p>
        </w:tc>
      </w:tr>
      <w:tr w:rsidR="00026561" w:rsidRPr="00A4202F" w:rsidTr="00026561">
        <w:trPr>
          <w:gridAfter w:val="1"/>
          <w:wAfter w:w="12" w:type="dxa"/>
          <w:cantSplit/>
          <w:trHeight w:hRule="exact" w:val="300"/>
        </w:trPr>
        <w:tc>
          <w:tcPr>
            <w:tcW w:w="7647" w:type="dxa"/>
            <w:gridSpan w:val="7"/>
          </w:tcPr>
          <w:p w:rsidR="00026561" w:rsidRPr="00A4202F" w:rsidRDefault="00026561" w:rsidP="00026561">
            <w:pPr>
              <w:rPr>
                <w:rFonts w:ascii="Arial" w:hAnsi="Arial" w:cs="Arial"/>
                <w:sz w:val="18"/>
                <w:szCs w:val="18"/>
              </w:rPr>
            </w:pPr>
            <w:r w:rsidRPr="00A4202F">
              <w:rPr>
                <w:rFonts w:ascii="Arial" w:hAnsi="Arial" w:cs="Arial"/>
                <w:sz w:val="18"/>
                <w:szCs w:val="18"/>
              </w:rPr>
              <w:t>MARY JOLLS, Deputy Director</w:t>
            </w:r>
          </w:p>
        </w:tc>
        <w:tc>
          <w:tcPr>
            <w:tcW w:w="3423" w:type="dxa"/>
            <w:gridSpan w:val="3"/>
            <w:vMerge w:val="restart"/>
            <w:tcBorders>
              <w:left w:val="double" w:sz="6" w:space="0" w:color="auto"/>
              <w:bottom w:val="double" w:sz="6" w:space="0" w:color="auto"/>
              <w:right w:val="single" w:sz="4" w:space="0" w:color="auto"/>
            </w:tcBorders>
          </w:tcPr>
          <w:p w:rsidR="00026561" w:rsidRPr="00A4202F" w:rsidRDefault="00026561" w:rsidP="00026561">
            <w:pPr>
              <w:ind w:left="29" w:right="72"/>
              <w:rPr>
                <w:rFonts w:ascii="Arial" w:hAnsi="Arial" w:cs="Arial"/>
                <w:sz w:val="18"/>
                <w:szCs w:val="18"/>
              </w:rPr>
            </w:pPr>
            <w:r w:rsidRPr="00A4202F">
              <w:rPr>
                <w:rFonts w:ascii="Arial" w:hAnsi="Arial" w:cs="Arial"/>
                <w:sz w:val="18"/>
                <w:szCs w:val="18"/>
              </w:rPr>
              <w:t>SCM Volume 1 , Chapter 4.06</w:t>
            </w:r>
          </w:p>
        </w:tc>
      </w:tr>
      <w:tr w:rsidR="00026561" w:rsidRPr="00A4202F" w:rsidTr="00026561">
        <w:trPr>
          <w:gridAfter w:val="1"/>
          <w:wAfter w:w="12" w:type="dxa"/>
          <w:cantSplit/>
          <w:trHeight w:hRule="exact" w:val="240"/>
        </w:trPr>
        <w:tc>
          <w:tcPr>
            <w:tcW w:w="7647" w:type="dxa"/>
            <w:gridSpan w:val="7"/>
            <w:tcBorders>
              <w:top w:val="single" w:sz="6" w:space="0" w:color="auto"/>
            </w:tcBorders>
          </w:tcPr>
          <w:p w:rsidR="00026561" w:rsidRPr="00A4202F" w:rsidRDefault="00026561" w:rsidP="00026561">
            <w:pPr>
              <w:spacing w:before="20"/>
              <w:ind w:right="-58"/>
              <w:rPr>
                <w:rFonts w:ascii="Arial" w:hAnsi="Arial" w:cs="Arial"/>
                <w:sz w:val="18"/>
                <w:szCs w:val="18"/>
              </w:rPr>
            </w:pPr>
            <w:r w:rsidRPr="00A4202F">
              <w:rPr>
                <w:rFonts w:ascii="Arial" w:hAnsi="Arial" w:cs="Arial"/>
                <w:sz w:val="18"/>
                <w:szCs w:val="18"/>
              </w:rPr>
              <w:t>ADDRESS</w:t>
            </w:r>
          </w:p>
        </w:tc>
        <w:tc>
          <w:tcPr>
            <w:tcW w:w="3423" w:type="dxa"/>
            <w:gridSpan w:val="3"/>
            <w:vMerge/>
            <w:tcBorders>
              <w:left w:val="double" w:sz="6" w:space="0" w:color="auto"/>
              <w:bottom w:val="double" w:sz="6" w:space="0" w:color="auto"/>
              <w:right w:val="single" w:sz="4" w:space="0" w:color="auto"/>
            </w:tcBorders>
          </w:tcPr>
          <w:p w:rsidR="00026561" w:rsidRPr="00A4202F" w:rsidRDefault="00026561" w:rsidP="00026561">
            <w:pPr>
              <w:ind w:left="29" w:right="-14"/>
              <w:rPr>
                <w:rFonts w:ascii="Arial" w:hAnsi="Arial" w:cs="Arial"/>
                <w:sz w:val="18"/>
                <w:szCs w:val="18"/>
              </w:rPr>
            </w:pPr>
          </w:p>
        </w:tc>
      </w:tr>
      <w:tr w:rsidR="00026561" w:rsidRPr="00A4202F" w:rsidTr="00026561">
        <w:trPr>
          <w:gridAfter w:val="1"/>
          <w:wAfter w:w="12" w:type="dxa"/>
          <w:cantSplit/>
          <w:trHeight w:hRule="exact" w:val="594"/>
        </w:trPr>
        <w:tc>
          <w:tcPr>
            <w:tcW w:w="7647" w:type="dxa"/>
            <w:gridSpan w:val="7"/>
            <w:tcBorders>
              <w:bottom w:val="double" w:sz="6" w:space="0" w:color="auto"/>
            </w:tcBorders>
          </w:tcPr>
          <w:p w:rsidR="00026561" w:rsidRPr="00A4202F" w:rsidRDefault="00026561" w:rsidP="00026561">
            <w:pPr>
              <w:rPr>
                <w:rFonts w:ascii="Arial" w:hAnsi="Arial" w:cs="Arial"/>
                <w:sz w:val="18"/>
                <w:szCs w:val="18"/>
              </w:rPr>
            </w:pPr>
            <w:r w:rsidRPr="00A4202F">
              <w:rPr>
                <w:rFonts w:ascii="Arial" w:hAnsi="Arial" w:cs="Arial"/>
                <w:sz w:val="18"/>
                <w:szCs w:val="18"/>
              </w:rPr>
              <w:t>2590 Venture Oaks Way, Suite 200</w:t>
            </w:r>
          </w:p>
          <w:p w:rsidR="00026561" w:rsidRPr="00A4202F" w:rsidRDefault="00026561" w:rsidP="00026561">
            <w:pPr>
              <w:rPr>
                <w:rFonts w:ascii="Arial" w:hAnsi="Arial" w:cs="Arial"/>
                <w:sz w:val="18"/>
                <w:szCs w:val="18"/>
              </w:rPr>
            </w:pPr>
            <w:r w:rsidRPr="00A4202F">
              <w:rPr>
                <w:rFonts w:ascii="Arial" w:hAnsi="Arial" w:cs="Arial"/>
                <w:sz w:val="18"/>
                <w:szCs w:val="18"/>
              </w:rPr>
              <w:t>Sacramento CA 95833</w:t>
            </w:r>
          </w:p>
        </w:tc>
        <w:tc>
          <w:tcPr>
            <w:tcW w:w="3423" w:type="dxa"/>
            <w:gridSpan w:val="3"/>
            <w:vMerge/>
            <w:tcBorders>
              <w:left w:val="double" w:sz="6" w:space="0" w:color="auto"/>
              <w:bottom w:val="double" w:sz="6" w:space="0" w:color="auto"/>
              <w:right w:val="single" w:sz="4" w:space="0" w:color="auto"/>
            </w:tcBorders>
          </w:tcPr>
          <w:p w:rsidR="00026561" w:rsidRPr="00A4202F" w:rsidRDefault="00026561" w:rsidP="00026561">
            <w:pPr>
              <w:ind w:left="29" w:right="-14"/>
              <w:rPr>
                <w:rFonts w:ascii="Arial" w:hAnsi="Arial" w:cs="Arial"/>
                <w:sz w:val="18"/>
                <w:szCs w:val="18"/>
              </w:rPr>
            </w:pPr>
          </w:p>
        </w:tc>
      </w:tr>
    </w:tbl>
    <w:p w:rsidR="00026561" w:rsidRPr="00A4202F" w:rsidRDefault="00026561" w:rsidP="007A0E7D">
      <w:pPr>
        <w:rPr>
          <w:rFonts w:ascii="Arial" w:hAnsi="Arial" w:cs="Arial"/>
          <w:sz w:val="22"/>
          <w:szCs w:val="22"/>
          <w:u w:val="single"/>
        </w:rPr>
        <w:sectPr w:rsidR="00026561" w:rsidRPr="00A4202F" w:rsidSect="007A0E7D">
          <w:pgSz w:w="12240" w:h="15840"/>
          <w:pgMar w:top="720" w:right="720" w:bottom="720" w:left="720" w:header="720" w:footer="720" w:gutter="0"/>
          <w:cols w:space="720"/>
        </w:sectPr>
      </w:pPr>
    </w:p>
    <w:p w:rsidR="002C4747" w:rsidRPr="00A4202F" w:rsidRDefault="002C4747" w:rsidP="002C4747">
      <w:pPr>
        <w:ind w:left="-43"/>
        <w:jc w:val="center"/>
        <w:rPr>
          <w:b/>
        </w:rPr>
      </w:pPr>
      <w:r w:rsidRPr="00A4202F">
        <w:rPr>
          <w:b/>
        </w:rPr>
        <w:lastRenderedPageBreak/>
        <w:t>GRANT AGREEMENT – PAY FOR SUCCESS GRANT PROGRAM</w:t>
      </w:r>
    </w:p>
    <w:p w:rsidR="002C4747" w:rsidRPr="00A4202F" w:rsidRDefault="002C4747" w:rsidP="002C4747">
      <w:pPr>
        <w:ind w:left="-43"/>
        <w:jc w:val="center"/>
        <w:rPr>
          <w:b/>
        </w:rPr>
      </w:pPr>
    </w:p>
    <w:p w:rsidR="002C4747" w:rsidRPr="00A4202F" w:rsidRDefault="002C4747" w:rsidP="002C4747">
      <w:pPr>
        <w:spacing w:after="120"/>
        <w:ind w:left="360"/>
        <w:jc w:val="both"/>
        <w:rPr>
          <w:rFonts w:ascii="Arial" w:hAnsi="Arial" w:cs="Arial"/>
        </w:rPr>
      </w:pPr>
      <w:r w:rsidRPr="00A4202F">
        <w:rPr>
          <w:rFonts w:ascii="Arial" w:hAnsi="Arial" w:cs="Arial"/>
        </w:rPr>
        <w:t xml:space="preserve">This Grant Agreement is between the State of California Board of State and Community Corrections, hereafter referred to as BSCC and </w:t>
      </w:r>
      <w:r w:rsidRPr="00A4202F">
        <w:rPr>
          <w:rFonts w:ascii="Arial" w:hAnsi="Arial" w:cs="Arial"/>
          <w:b/>
        </w:rPr>
        <w:t>XXX,</w:t>
      </w:r>
      <w:r w:rsidRPr="00A4202F">
        <w:rPr>
          <w:rFonts w:ascii="Arial" w:hAnsi="Arial" w:cs="Arial"/>
        </w:rPr>
        <w:t xml:space="preserve"> hereafter referred to as Grantee or Contractor.</w:t>
      </w:r>
    </w:p>
    <w:p w:rsidR="002C4747" w:rsidRPr="00A4202F" w:rsidRDefault="002C4747" w:rsidP="002C4747">
      <w:pPr>
        <w:pStyle w:val="Heading1"/>
        <w:keepNext w:val="0"/>
        <w:widowControl/>
        <w:numPr>
          <w:ilvl w:val="0"/>
          <w:numId w:val="39"/>
        </w:numPr>
        <w:spacing w:before="120" w:after="120"/>
        <w:ind w:left="360"/>
        <w:jc w:val="left"/>
        <w:rPr>
          <w:color w:val="auto"/>
        </w:rPr>
      </w:pPr>
      <w:r w:rsidRPr="00A4202F">
        <w:rPr>
          <w:color w:val="auto"/>
        </w:rPr>
        <w:t>PROJECT SUMMARY AND ADMINISTRATION</w:t>
      </w:r>
    </w:p>
    <w:p w:rsidR="002C4747" w:rsidRPr="00A4202F" w:rsidRDefault="002C4747" w:rsidP="002C4747">
      <w:pPr>
        <w:pStyle w:val="BodyParagaphA"/>
        <w:numPr>
          <w:ilvl w:val="0"/>
          <w:numId w:val="43"/>
        </w:numPr>
      </w:pPr>
      <w:r w:rsidRPr="00A4202F">
        <w:t>&lt;Copy and paste project summary here….&gt;</w:t>
      </w:r>
    </w:p>
    <w:p w:rsidR="002C4747" w:rsidRPr="00A4202F" w:rsidRDefault="002C4747" w:rsidP="002C4747">
      <w:pPr>
        <w:pStyle w:val="BodyParagaphA"/>
        <w:numPr>
          <w:ilvl w:val="0"/>
          <w:numId w:val="43"/>
        </w:numPr>
      </w:pPr>
      <w:r w:rsidRPr="00A4202F">
        <w:t>Grantee agrees to administer the project in accordance with the Application for Funding/Grant Proposal (Sections I – VIII), which is attached and hereto and made part of this agreement.</w:t>
      </w:r>
    </w:p>
    <w:p w:rsidR="002C4747" w:rsidRPr="00A4202F" w:rsidRDefault="002C4747" w:rsidP="002C4747">
      <w:pPr>
        <w:pStyle w:val="Heading1"/>
        <w:keepNext w:val="0"/>
        <w:widowControl/>
        <w:numPr>
          <w:ilvl w:val="0"/>
          <w:numId w:val="39"/>
        </w:numPr>
        <w:spacing w:before="120" w:after="120"/>
        <w:ind w:left="360"/>
        <w:jc w:val="left"/>
        <w:rPr>
          <w:color w:val="auto"/>
        </w:rPr>
      </w:pPr>
      <w:r w:rsidRPr="00A4202F">
        <w:rPr>
          <w:color w:val="auto"/>
        </w:rPr>
        <w:t>PROJECT OFFICIALS</w:t>
      </w:r>
    </w:p>
    <w:p w:rsidR="002C4747" w:rsidRPr="00A4202F" w:rsidRDefault="002C4747" w:rsidP="002C4747">
      <w:pPr>
        <w:pStyle w:val="BodyParagaphA"/>
      </w:pPr>
      <w:r w:rsidRPr="00A4202F">
        <w:t xml:space="preserve">The BSCC's Executive Director or designee shall be the BSCC's representative for administration of the Grant Agreement and shall have authority to make determinations relating to any controversies that may arise under or in connection with the interpretation, performance, or payment for work performed under this Grant Agreement. </w:t>
      </w:r>
    </w:p>
    <w:p w:rsidR="002C4747" w:rsidRPr="00A4202F" w:rsidRDefault="002C4747" w:rsidP="002C4747">
      <w:pPr>
        <w:pStyle w:val="BodyParagaphA"/>
        <w:numPr>
          <w:ilvl w:val="0"/>
          <w:numId w:val="43"/>
        </w:numPr>
      </w:pPr>
      <w:r w:rsidRPr="00A4202F">
        <w:t>The Grantee’s project officials shall be those identified as follows and as specified in Section 1 of The Application for Funding/Grant Proposal (Sections I – VIII), which :</w:t>
      </w:r>
    </w:p>
    <w:p w:rsidR="002C4747" w:rsidRPr="00A4202F" w:rsidRDefault="002C4747" w:rsidP="002C4747">
      <w:pPr>
        <w:spacing w:before="120" w:after="120"/>
        <w:ind w:left="720"/>
        <w:jc w:val="both"/>
        <w:rPr>
          <w:rFonts w:ascii="Arial" w:hAnsi="Arial" w:cs="Arial"/>
        </w:rPr>
      </w:pPr>
      <w:r w:rsidRPr="00A4202F">
        <w:rPr>
          <w:rFonts w:ascii="Arial" w:hAnsi="Arial" w:cs="Arial"/>
          <w:b/>
        </w:rPr>
        <w:t xml:space="preserve">Chairperson of the County Board of Supervisors, </w:t>
      </w:r>
      <w:r w:rsidRPr="00A4202F">
        <w:rPr>
          <w:rFonts w:ascii="Arial" w:hAnsi="Arial" w:cs="Arial"/>
        </w:rPr>
        <w:t>authorized to sign this grant agreement:</w:t>
      </w:r>
    </w:p>
    <w:p w:rsidR="002C4747" w:rsidRPr="00A4202F" w:rsidRDefault="002C4747" w:rsidP="002C4747">
      <w:pPr>
        <w:tabs>
          <w:tab w:val="left" w:pos="1620"/>
        </w:tabs>
        <w:spacing w:after="60"/>
        <w:ind w:left="720"/>
        <w:jc w:val="both"/>
        <w:rPr>
          <w:rFonts w:ascii="Arial" w:hAnsi="Arial" w:cs="Arial"/>
        </w:rPr>
      </w:pPr>
      <w:r w:rsidRPr="00A4202F">
        <w:rPr>
          <w:rFonts w:ascii="Arial" w:hAnsi="Arial" w:cs="Arial"/>
        </w:rPr>
        <w:t xml:space="preserve">Name: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Title: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Address: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Phone: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Email:  </w:t>
      </w:r>
    </w:p>
    <w:p w:rsidR="002C4747" w:rsidRPr="00A4202F" w:rsidRDefault="002C4747" w:rsidP="002C4747">
      <w:pPr>
        <w:spacing w:before="240" w:after="120"/>
        <w:ind w:left="720"/>
        <w:jc w:val="both"/>
        <w:rPr>
          <w:rFonts w:ascii="Arial" w:hAnsi="Arial" w:cs="Arial"/>
        </w:rPr>
      </w:pPr>
      <w:r w:rsidRPr="00A4202F">
        <w:rPr>
          <w:rFonts w:ascii="Arial" w:hAnsi="Arial" w:cs="Arial"/>
          <w:b/>
        </w:rPr>
        <w:t>Project Director</w:t>
      </w:r>
    </w:p>
    <w:p w:rsidR="002C4747" w:rsidRPr="00A4202F" w:rsidRDefault="002C4747" w:rsidP="002C4747">
      <w:pPr>
        <w:tabs>
          <w:tab w:val="left" w:pos="1620"/>
        </w:tabs>
        <w:spacing w:after="60"/>
        <w:ind w:left="720"/>
        <w:jc w:val="both"/>
        <w:rPr>
          <w:rFonts w:ascii="Arial" w:hAnsi="Arial" w:cs="Arial"/>
        </w:rPr>
      </w:pPr>
      <w:r w:rsidRPr="00A4202F">
        <w:rPr>
          <w:rFonts w:ascii="Arial" w:hAnsi="Arial" w:cs="Arial"/>
        </w:rPr>
        <w:t xml:space="preserve">Name: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Title: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Address: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Phone: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Fax:  </w:t>
      </w:r>
    </w:p>
    <w:p w:rsidR="002C4747" w:rsidRPr="00A4202F" w:rsidRDefault="002C4747" w:rsidP="002C4747">
      <w:pPr>
        <w:tabs>
          <w:tab w:val="left" w:pos="1620"/>
        </w:tabs>
        <w:spacing w:after="240" w:line="288" w:lineRule="auto"/>
        <w:ind w:left="720"/>
        <w:jc w:val="both"/>
        <w:rPr>
          <w:rFonts w:ascii="Arial" w:hAnsi="Arial" w:cs="Arial"/>
        </w:rPr>
      </w:pPr>
      <w:r w:rsidRPr="00A4202F">
        <w:rPr>
          <w:rFonts w:ascii="Arial" w:hAnsi="Arial" w:cs="Arial"/>
        </w:rPr>
        <w:t xml:space="preserve">Email:  </w:t>
      </w:r>
    </w:p>
    <w:p w:rsidR="002C4747" w:rsidRPr="00A4202F" w:rsidRDefault="002C4747" w:rsidP="002C4747">
      <w:pPr>
        <w:tabs>
          <w:tab w:val="left" w:pos="450"/>
        </w:tabs>
        <w:spacing w:after="120"/>
        <w:ind w:left="720"/>
        <w:jc w:val="both"/>
        <w:rPr>
          <w:rFonts w:ascii="Arial" w:hAnsi="Arial" w:cs="Arial"/>
        </w:rPr>
      </w:pPr>
      <w:r w:rsidRPr="00A4202F">
        <w:rPr>
          <w:rFonts w:ascii="Arial" w:hAnsi="Arial" w:cs="Arial"/>
          <w:b/>
        </w:rPr>
        <w:t>Project Financial Officer</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Name: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Title: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Address: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Phone:  </w:t>
      </w:r>
    </w:p>
    <w:p w:rsidR="002C4747" w:rsidRPr="00A4202F" w:rsidRDefault="002C4747" w:rsidP="002C4747">
      <w:pPr>
        <w:tabs>
          <w:tab w:val="left" w:pos="1620"/>
        </w:tabs>
        <w:spacing w:line="288" w:lineRule="auto"/>
        <w:ind w:left="720"/>
        <w:jc w:val="both"/>
        <w:rPr>
          <w:rFonts w:ascii="Arial" w:hAnsi="Arial" w:cs="Arial"/>
        </w:rPr>
      </w:pPr>
      <w:r w:rsidRPr="00A4202F">
        <w:rPr>
          <w:rFonts w:ascii="Arial" w:hAnsi="Arial" w:cs="Arial"/>
        </w:rPr>
        <w:t xml:space="preserve">Fax:  </w:t>
      </w:r>
    </w:p>
    <w:p w:rsidR="002C4747" w:rsidRPr="00A4202F" w:rsidRDefault="002C4747" w:rsidP="002C4747">
      <w:pPr>
        <w:tabs>
          <w:tab w:val="left" w:pos="1620"/>
        </w:tabs>
        <w:spacing w:after="240" w:line="288" w:lineRule="auto"/>
        <w:ind w:left="720"/>
        <w:jc w:val="both"/>
        <w:rPr>
          <w:rFonts w:ascii="Arial" w:hAnsi="Arial" w:cs="Arial"/>
        </w:rPr>
      </w:pPr>
      <w:r w:rsidRPr="00A4202F">
        <w:rPr>
          <w:rFonts w:ascii="Arial" w:hAnsi="Arial" w:cs="Arial"/>
        </w:rPr>
        <w:t xml:space="preserve">Email:  </w:t>
      </w:r>
    </w:p>
    <w:p w:rsidR="002C4747" w:rsidRPr="00A4202F" w:rsidRDefault="002C4747" w:rsidP="002C4747">
      <w:pPr>
        <w:pStyle w:val="BodyParagaphA"/>
        <w:numPr>
          <w:ilvl w:val="0"/>
          <w:numId w:val="43"/>
        </w:numPr>
      </w:pPr>
      <w:r w:rsidRPr="00A4202F">
        <w:t>Either party may change its project representatives upon written notice to the other party.</w:t>
      </w:r>
    </w:p>
    <w:p w:rsidR="002C4747" w:rsidRPr="00A4202F" w:rsidRDefault="002C4747" w:rsidP="002C4747">
      <w:pPr>
        <w:pStyle w:val="BodyParagaphA"/>
        <w:numPr>
          <w:ilvl w:val="0"/>
          <w:numId w:val="43"/>
        </w:numPr>
      </w:pPr>
      <w:r w:rsidRPr="00A4202F">
        <w:t xml:space="preserve">By signing this Grant Agreement, the Chairperson of the Board of Supervisors listed above warrants that he or she has full legal authority to bind the entity for which he or she signs. </w:t>
      </w:r>
    </w:p>
    <w:p w:rsidR="002C4747" w:rsidRPr="00A4202F" w:rsidRDefault="002C4747" w:rsidP="002C4747">
      <w:pPr>
        <w:rPr>
          <w:rFonts w:ascii="Arial" w:hAnsi="Arial" w:cs="Arial"/>
          <w:bCs/>
        </w:rPr>
      </w:pPr>
      <w:r w:rsidRPr="00A4202F">
        <w:br w:type="page"/>
      </w:r>
    </w:p>
    <w:p w:rsidR="002C4747" w:rsidRPr="00A4202F" w:rsidRDefault="002C4747" w:rsidP="002C4747">
      <w:pPr>
        <w:pStyle w:val="Heading1"/>
        <w:keepNext w:val="0"/>
        <w:widowControl/>
        <w:numPr>
          <w:ilvl w:val="0"/>
          <w:numId w:val="39"/>
        </w:numPr>
        <w:spacing w:before="120" w:after="120"/>
        <w:ind w:left="360"/>
        <w:jc w:val="left"/>
        <w:rPr>
          <w:color w:val="auto"/>
        </w:rPr>
      </w:pPr>
      <w:r w:rsidRPr="00A4202F">
        <w:rPr>
          <w:color w:val="auto"/>
        </w:rPr>
        <w:lastRenderedPageBreak/>
        <w:t>DATA COLLECTION</w:t>
      </w:r>
      <w:r w:rsidRPr="00A4202F">
        <w:rPr>
          <w:color w:val="auto"/>
        </w:rPr>
        <w:tab/>
      </w:r>
    </w:p>
    <w:p w:rsidR="002C4747" w:rsidRPr="00A4202F" w:rsidRDefault="002C4747" w:rsidP="002C4747">
      <w:pPr>
        <w:spacing w:after="120"/>
        <w:ind w:left="360"/>
        <w:jc w:val="both"/>
        <w:rPr>
          <w:rFonts w:ascii="Arial" w:hAnsi="Arial" w:cs="Arial"/>
        </w:rPr>
      </w:pPr>
      <w:r w:rsidRPr="00A4202F">
        <w:rPr>
          <w:rFonts w:ascii="Arial" w:hAnsi="Arial" w:cs="Arial"/>
        </w:rPr>
        <w:t>Grantees will be required to participate in the collection of data on a common set of variables (and using one or more common data collection instruments).  These common variables will be identified collaboratively by the BSCC and the grantees during the grantee orientation meeting.  It is anticipated that grantees will be required to submit this common set of variables on a semi-annual basis.  Data elements may include</w:t>
      </w:r>
      <w:r w:rsidR="00B77C6A">
        <w:rPr>
          <w:rFonts w:ascii="Arial" w:hAnsi="Arial" w:cs="Arial"/>
        </w:rPr>
        <w:t>,</w:t>
      </w:r>
      <w:r w:rsidRPr="00A4202F">
        <w:rPr>
          <w:rFonts w:ascii="Arial" w:hAnsi="Arial" w:cs="Arial"/>
        </w:rPr>
        <w:t xml:space="preserve"> but are not limited to</w:t>
      </w:r>
      <w:r w:rsidR="00B77C6A">
        <w:rPr>
          <w:rFonts w:ascii="Arial" w:hAnsi="Arial" w:cs="Arial"/>
        </w:rPr>
        <w:t>,</w:t>
      </w:r>
      <w:r w:rsidRPr="00A4202F">
        <w:rPr>
          <w:rFonts w:ascii="Arial" w:hAnsi="Arial" w:cs="Arial"/>
        </w:rPr>
        <w:t xml:space="preserve"> demographic and other background information, program status information, level and intensity of program services information, and short-term and intermediate-term outcome information.  Grantees will also be required to conduct a “Project Evaluation and Outcome” as outlined in the Request for Proposal.</w:t>
      </w:r>
    </w:p>
    <w:p w:rsidR="002C4747" w:rsidRPr="00A4202F" w:rsidRDefault="002C4747" w:rsidP="002C4747">
      <w:pPr>
        <w:pStyle w:val="Heading1"/>
        <w:keepNext w:val="0"/>
        <w:widowControl/>
        <w:numPr>
          <w:ilvl w:val="0"/>
          <w:numId w:val="39"/>
        </w:numPr>
        <w:spacing w:before="120" w:after="120"/>
        <w:ind w:left="360"/>
        <w:jc w:val="left"/>
        <w:rPr>
          <w:color w:val="auto"/>
        </w:rPr>
      </w:pPr>
      <w:r w:rsidRPr="00A4202F">
        <w:rPr>
          <w:color w:val="auto"/>
        </w:rPr>
        <w:t>REPORTING REQUIREMENTS</w:t>
      </w:r>
    </w:p>
    <w:p w:rsidR="002C4747" w:rsidRPr="00A4202F" w:rsidRDefault="002C4747" w:rsidP="002C4747">
      <w:pPr>
        <w:pStyle w:val="BodyParagaphA"/>
        <w:rPr>
          <w:szCs w:val="22"/>
        </w:rPr>
      </w:pPr>
      <w:r w:rsidRPr="00A4202F">
        <w:rPr>
          <w:szCs w:val="22"/>
        </w:rPr>
        <w:t>Pursuant to AB 1837, once a year grant award recipients will be required to submit an Annual Report to the BSCC. The BSCC will compile the county Annual Reports received from grantees and submit a summary report to the Governor and Legislature annually.</w:t>
      </w:r>
    </w:p>
    <w:p w:rsidR="002C4747" w:rsidRPr="00A4202F" w:rsidRDefault="002C4747" w:rsidP="002C4747">
      <w:pPr>
        <w:pStyle w:val="BodyParagaphA"/>
        <w:numPr>
          <w:ilvl w:val="0"/>
          <w:numId w:val="43"/>
        </w:numPr>
      </w:pPr>
      <w:r w:rsidRPr="00A4202F">
        <w:t>Grantee must submit a Readiness-to-Proceed Progress report to assess the project development activ</w:t>
      </w:r>
      <w:r w:rsidR="00B77C6A">
        <w:t>ities underway at month four</w:t>
      </w:r>
      <w:r w:rsidRPr="00A4202F">
        <w:t xml:space="preserve"> of the contract. BSCC staff will offer technical assistance, as requested by the county, to support program</w:t>
      </w:r>
      <w:r w:rsidR="00B77C6A">
        <w:t xml:space="preserve"> implementation by month six</w:t>
      </w:r>
      <w:r w:rsidRPr="00A4202F">
        <w:t>.</w:t>
      </w:r>
    </w:p>
    <w:p w:rsidR="002C4747" w:rsidRPr="00A4202F" w:rsidRDefault="002C4747" w:rsidP="002C4747">
      <w:pPr>
        <w:pStyle w:val="BodyParagaphA"/>
        <w:numPr>
          <w:ilvl w:val="0"/>
          <w:numId w:val="43"/>
        </w:numPr>
      </w:pPr>
      <w:r w:rsidRPr="00A4202F">
        <w:t>Grantee must submit Six-Month Progress Reports throughout the project to provide regular updates on the status of the project and a financial reporting of expenditures.</w:t>
      </w:r>
    </w:p>
    <w:p w:rsidR="002C4747" w:rsidRPr="00A4202F" w:rsidRDefault="002C4747" w:rsidP="002C4747">
      <w:pPr>
        <w:pStyle w:val="BodyParagaphA"/>
        <w:numPr>
          <w:ilvl w:val="0"/>
          <w:numId w:val="43"/>
        </w:numPr>
        <w:spacing w:after="240"/>
      </w:pPr>
      <w:r w:rsidRPr="00A4202F">
        <w:t xml:space="preserve">The deadline for submitting the required reports is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2520"/>
      </w:tblGrid>
      <w:tr w:rsidR="002C4747" w:rsidRPr="00A4202F" w:rsidTr="002C4747">
        <w:trPr>
          <w:trHeight w:val="764"/>
          <w:jc w:val="center"/>
        </w:trPr>
        <w:tc>
          <w:tcPr>
            <w:tcW w:w="5495" w:type="dxa"/>
            <w:shd w:val="clear" w:color="auto" w:fill="D9D9D9" w:themeFill="background1" w:themeFillShade="D9"/>
            <w:vAlign w:val="center"/>
          </w:tcPr>
          <w:p w:rsidR="002C4747" w:rsidRPr="00A4202F" w:rsidRDefault="002C4747" w:rsidP="002C4747">
            <w:pPr>
              <w:pStyle w:val="BodyText3"/>
              <w:jc w:val="center"/>
              <w:rPr>
                <w:rFonts w:cs="Arial"/>
                <w:b/>
                <w:szCs w:val="22"/>
              </w:rPr>
            </w:pPr>
            <w:r w:rsidRPr="00A4202F">
              <w:rPr>
                <w:rFonts w:cs="Arial"/>
                <w:b/>
                <w:szCs w:val="22"/>
              </w:rPr>
              <w:t>Report and Reporting Period</w:t>
            </w:r>
          </w:p>
        </w:tc>
        <w:tc>
          <w:tcPr>
            <w:tcW w:w="2520" w:type="dxa"/>
            <w:shd w:val="clear" w:color="auto" w:fill="D9D9D9" w:themeFill="background1" w:themeFillShade="D9"/>
            <w:vAlign w:val="center"/>
          </w:tcPr>
          <w:p w:rsidR="002C4747" w:rsidRPr="00A4202F" w:rsidRDefault="002C4747" w:rsidP="002C4747">
            <w:pPr>
              <w:pStyle w:val="BodyText3"/>
              <w:jc w:val="center"/>
              <w:rPr>
                <w:rFonts w:cs="Arial"/>
                <w:b/>
                <w:szCs w:val="22"/>
              </w:rPr>
            </w:pPr>
            <w:r w:rsidRPr="00A4202F">
              <w:rPr>
                <w:rFonts w:cs="Arial"/>
                <w:b/>
                <w:szCs w:val="22"/>
              </w:rPr>
              <w:t>Report Due Dates</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 xml:space="preserve">Readiness-to-Proceed Report </w:t>
            </w:r>
          </w:p>
          <w:p w:rsidR="002C4747" w:rsidRPr="00A4202F" w:rsidRDefault="002C4747" w:rsidP="002C4747">
            <w:pPr>
              <w:pStyle w:val="BodyText3"/>
              <w:rPr>
                <w:rFonts w:cs="Arial"/>
                <w:szCs w:val="22"/>
              </w:rPr>
            </w:pPr>
            <w:r w:rsidRPr="00A4202F">
              <w:rPr>
                <w:rFonts w:cs="Arial"/>
                <w:szCs w:val="22"/>
              </w:rPr>
              <w:t>(May 1, 2016 through August 31, 2016)</w:t>
            </w:r>
          </w:p>
        </w:tc>
        <w:tc>
          <w:tcPr>
            <w:tcW w:w="2520" w:type="dxa"/>
            <w:vAlign w:val="center"/>
          </w:tcPr>
          <w:p w:rsidR="002C4747" w:rsidRPr="00A4202F" w:rsidRDefault="002C4747" w:rsidP="002C4747">
            <w:pPr>
              <w:pStyle w:val="BodyText3"/>
              <w:rPr>
                <w:rFonts w:cs="Arial"/>
                <w:szCs w:val="22"/>
              </w:rPr>
            </w:pPr>
            <w:r w:rsidRPr="00A4202F">
              <w:rPr>
                <w:rFonts w:cs="Arial"/>
                <w:szCs w:val="22"/>
              </w:rPr>
              <w:t>September 15, 2016</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Six-Month Progress Report</w:t>
            </w:r>
          </w:p>
          <w:p w:rsidR="002C4747" w:rsidRPr="00A4202F" w:rsidRDefault="002C4747" w:rsidP="002C4747">
            <w:pPr>
              <w:pStyle w:val="BodyText3"/>
              <w:rPr>
                <w:rFonts w:cs="Arial"/>
                <w:szCs w:val="22"/>
              </w:rPr>
            </w:pPr>
            <w:r w:rsidRPr="00A4202F">
              <w:rPr>
                <w:rFonts w:cs="Arial"/>
                <w:szCs w:val="22"/>
              </w:rPr>
              <w:t>(October 1, 2016 through March 31, 2017)</w:t>
            </w:r>
          </w:p>
        </w:tc>
        <w:tc>
          <w:tcPr>
            <w:tcW w:w="2520" w:type="dxa"/>
            <w:vAlign w:val="center"/>
          </w:tcPr>
          <w:p w:rsidR="002C4747" w:rsidRPr="00A4202F" w:rsidRDefault="002C4747" w:rsidP="002C4747">
            <w:pPr>
              <w:pStyle w:val="BodyText3"/>
              <w:rPr>
                <w:rFonts w:cs="Arial"/>
                <w:szCs w:val="22"/>
              </w:rPr>
            </w:pPr>
            <w:r w:rsidRPr="00A4202F">
              <w:rPr>
                <w:rFonts w:cs="Arial"/>
                <w:szCs w:val="22"/>
              </w:rPr>
              <w:t>May 1, 2017</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 xml:space="preserve">Annual Report </w:t>
            </w:r>
          </w:p>
          <w:p w:rsidR="002C4747" w:rsidRPr="00A4202F" w:rsidRDefault="002C4747" w:rsidP="002C4747">
            <w:pPr>
              <w:pStyle w:val="BodyText3"/>
              <w:rPr>
                <w:rFonts w:cs="Arial"/>
                <w:szCs w:val="22"/>
              </w:rPr>
            </w:pPr>
            <w:r w:rsidRPr="00A4202F">
              <w:rPr>
                <w:rFonts w:cs="Arial"/>
                <w:szCs w:val="22"/>
              </w:rPr>
              <w:t>October 1, 2016 through September 30, 2017</w:t>
            </w:r>
          </w:p>
        </w:tc>
        <w:tc>
          <w:tcPr>
            <w:tcW w:w="2520" w:type="dxa"/>
            <w:vAlign w:val="center"/>
          </w:tcPr>
          <w:p w:rsidR="002C4747" w:rsidRPr="00A4202F" w:rsidRDefault="002C4747" w:rsidP="002C4747">
            <w:pPr>
              <w:rPr>
                <w:rFonts w:ascii="Arial" w:hAnsi="Arial" w:cs="Arial"/>
              </w:rPr>
            </w:pPr>
            <w:r w:rsidRPr="00A4202F">
              <w:rPr>
                <w:rFonts w:ascii="Arial" w:hAnsi="Arial" w:cs="Arial"/>
                <w:szCs w:val="22"/>
              </w:rPr>
              <w:t>November 1, 2017</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Six-Month Progress Report</w:t>
            </w:r>
          </w:p>
          <w:p w:rsidR="002C4747" w:rsidRPr="00A4202F" w:rsidRDefault="002C4747" w:rsidP="002C4747">
            <w:pPr>
              <w:pStyle w:val="BodyText3"/>
              <w:rPr>
                <w:rFonts w:cs="Arial"/>
                <w:szCs w:val="22"/>
              </w:rPr>
            </w:pPr>
            <w:r w:rsidRPr="00A4202F">
              <w:rPr>
                <w:rFonts w:cs="Arial"/>
                <w:szCs w:val="22"/>
              </w:rPr>
              <w:t>October 1, 2017 through March 31, 2018</w:t>
            </w:r>
          </w:p>
        </w:tc>
        <w:tc>
          <w:tcPr>
            <w:tcW w:w="2520" w:type="dxa"/>
            <w:vAlign w:val="center"/>
          </w:tcPr>
          <w:p w:rsidR="002C4747" w:rsidRPr="00A4202F" w:rsidRDefault="002C4747" w:rsidP="002C4747">
            <w:pPr>
              <w:rPr>
                <w:rFonts w:ascii="Arial" w:hAnsi="Arial" w:cs="Arial"/>
                <w:szCs w:val="22"/>
              </w:rPr>
            </w:pPr>
            <w:r w:rsidRPr="00A4202F">
              <w:rPr>
                <w:rFonts w:ascii="Arial" w:hAnsi="Arial" w:cs="Arial"/>
                <w:szCs w:val="22"/>
              </w:rPr>
              <w:t>May 1, 2018</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 xml:space="preserve">Annual Report </w:t>
            </w:r>
          </w:p>
          <w:p w:rsidR="002C4747" w:rsidRPr="00A4202F" w:rsidRDefault="002C4747" w:rsidP="002C4747">
            <w:pPr>
              <w:pStyle w:val="BodyText3"/>
              <w:rPr>
                <w:rFonts w:cs="Arial"/>
                <w:szCs w:val="22"/>
              </w:rPr>
            </w:pPr>
            <w:r w:rsidRPr="00A4202F">
              <w:rPr>
                <w:rFonts w:cs="Arial"/>
                <w:szCs w:val="22"/>
              </w:rPr>
              <w:t>October 1, 2017 through September 30, 2018</w:t>
            </w:r>
          </w:p>
        </w:tc>
        <w:tc>
          <w:tcPr>
            <w:tcW w:w="2520" w:type="dxa"/>
            <w:vAlign w:val="center"/>
          </w:tcPr>
          <w:p w:rsidR="002C4747" w:rsidRPr="00A4202F" w:rsidRDefault="002C4747" w:rsidP="002C4747">
            <w:pPr>
              <w:rPr>
                <w:rFonts w:ascii="Arial" w:hAnsi="Arial" w:cs="Arial"/>
              </w:rPr>
            </w:pPr>
            <w:r w:rsidRPr="00A4202F">
              <w:rPr>
                <w:rFonts w:ascii="Arial" w:hAnsi="Arial" w:cs="Arial"/>
                <w:szCs w:val="22"/>
              </w:rPr>
              <w:t>November 1, 2018</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Six-Month Progress Report</w:t>
            </w:r>
          </w:p>
          <w:p w:rsidR="002C4747" w:rsidRPr="00A4202F" w:rsidRDefault="002C4747" w:rsidP="002C4747">
            <w:pPr>
              <w:pStyle w:val="BodyText3"/>
              <w:rPr>
                <w:rFonts w:cs="Arial"/>
                <w:szCs w:val="22"/>
              </w:rPr>
            </w:pPr>
            <w:r w:rsidRPr="00A4202F">
              <w:rPr>
                <w:rFonts w:cs="Arial"/>
                <w:szCs w:val="22"/>
              </w:rPr>
              <w:t>Period October 1, 2018 through March 31, 2019</w:t>
            </w:r>
          </w:p>
        </w:tc>
        <w:tc>
          <w:tcPr>
            <w:tcW w:w="2520" w:type="dxa"/>
            <w:vAlign w:val="center"/>
          </w:tcPr>
          <w:p w:rsidR="002C4747" w:rsidRPr="00A4202F" w:rsidRDefault="002C4747" w:rsidP="002C4747">
            <w:pPr>
              <w:rPr>
                <w:rFonts w:ascii="Arial" w:hAnsi="Arial" w:cs="Arial"/>
                <w:szCs w:val="22"/>
              </w:rPr>
            </w:pPr>
            <w:r w:rsidRPr="00A4202F">
              <w:rPr>
                <w:rFonts w:ascii="Arial" w:hAnsi="Arial" w:cs="Arial"/>
                <w:szCs w:val="22"/>
              </w:rPr>
              <w:t>May 1, 2019</w:t>
            </w:r>
          </w:p>
        </w:tc>
      </w:tr>
      <w:tr w:rsidR="002C4747" w:rsidRPr="00A4202F" w:rsidTr="002C4747">
        <w:trPr>
          <w:trHeight w:val="764"/>
          <w:jc w:val="center"/>
        </w:trPr>
        <w:tc>
          <w:tcPr>
            <w:tcW w:w="5495" w:type="dxa"/>
            <w:vAlign w:val="center"/>
          </w:tcPr>
          <w:p w:rsidR="002C4747" w:rsidRPr="00A4202F" w:rsidRDefault="002C4747" w:rsidP="002C4747">
            <w:pPr>
              <w:pStyle w:val="BodyText3"/>
              <w:rPr>
                <w:rFonts w:cs="Arial"/>
                <w:szCs w:val="22"/>
              </w:rPr>
            </w:pPr>
            <w:r w:rsidRPr="00A4202F">
              <w:rPr>
                <w:rFonts w:cs="Arial"/>
                <w:szCs w:val="22"/>
              </w:rPr>
              <w:t xml:space="preserve">Final Annual Report </w:t>
            </w:r>
          </w:p>
          <w:p w:rsidR="002C4747" w:rsidRPr="00A4202F" w:rsidRDefault="002C4747" w:rsidP="002C4747">
            <w:pPr>
              <w:pStyle w:val="BodyText3"/>
              <w:rPr>
                <w:rFonts w:cs="Arial"/>
                <w:szCs w:val="22"/>
              </w:rPr>
            </w:pPr>
            <w:r w:rsidRPr="00A4202F">
              <w:rPr>
                <w:rFonts w:cs="Arial"/>
                <w:szCs w:val="22"/>
              </w:rPr>
              <w:t>Period October 1, 2018 through September 30, 2019</w:t>
            </w:r>
          </w:p>
        </w:tc>
        <w:tc>
          <w:tcPr>
            <w:tcW w:w="2520" w:type="dxa"/>
            <w:vAlign w:val="center"/>
          </w:tcPr>
          <w:p w:rsidR="002C4747" w:rsidRPr="00A4202F" w:rsidRDefault="002C4747" w:rsidP="002C4747">
            <w:pPr>
              <w:pStyle w:val="BodyText3"/>
              <w:rPr>
                <w:rFonts w:cs="Arial"/>
                <w:szCs w:val="22"/>
              </w:rPr>
            </w:pPr>
            <w:r w:rsidRPr="00A4202F">
              <w:rPr>
                <w:rFonts w:cs="Arial"/>
                <w:szCs w:val="22"/>
              </w:rPr>
              <w:t>November 1, 2019</w:t>
            </w:r>
          </w:p>
        </w:tc>
      </w:tr>
    </w:tbl>
    <w:p w:rsidR="002C4747" w:rsidRPr="00A4202F" w:rsidRDefault="002C4747" w:rsidP="002C4747">
      <w:pPr>
        <w:spacing w:after="120"/>
        <w:ind w:left="360"/>
        <w:jc w:val="both"/>
        <w:rPr>
          <w:rFonts w:ascii="Arial" w:hAnsi="Arial" w:cs="Arial"/>
          <w:bCs/>
        </w:rPr>
      </w:pPr>
    </w:p>
    <w:p w:rsidR="002C4747" w:rsidRPr="00A4202F" w:rsidRDefault="002C4747" w:rsidP="002C4747">
      <w:pPr>
        <w:rPr>
          <w:rFonts w:ascii="Arial" w:hAnsi="Arial" w:cs="Arial"/>
          <w:bCs/>
        </w:rPr>
      </w:pPr>
      <w:r w:rsidRPr="00A4202F">
        <w:rPr>
          <w:rFonts w:ascii="Arial" w:hAnsi="Arial" w:cs="Arial"/>
          <w:bCs/>
        </w:rPr>
        <w:br w:type="page"/>
      </w:r>
    </w:p>
    <w:p w:rsidR="002C4747" w:rsidRPr="00A4202F" w:rsidRDefault="002C4747" w:rsidP="002C4747">
      <w:pPr>
        <w:pStyle w:val="Heading1"/>
        <w:keepNext w:val="0"/>
        <w:widowControl/>
        <w:numPr>
          <w:ilvl w:val="0"/>
          <w:numId w:val="39"/>
        </w:numPr>
        <w:spacing w:before="120" w:after="120"/>
        <w:ind w:left="360"/>
        <w:jc w:val="left"/>
        <w:rPr>
          <w:bCs/>
          <w:color w:val="auto"/>
        </w:rPr>
      </w:pPr>
      <w:r w:rsidRPr="00A4202F">
        <w:rPr>
          <w:color w:val="auto"/>
        </w:rPr>
        <w:lastRenderedPageBreak/>
        <w:t>PROJECT RECORDS</w:t>
      </w:r>
      <w:r w:rsidRPr="00A4202F">
        <w:rPr>
          <w:bCs/>
          <w:color w:val="auto"/>
        </w:rPr>
        <w:tab/>
      </w:r>
    </w:p>
    <w:p w:rsidR="002C4747" w:rsidRPr="00A4202F" w:rsidRDefault="002C4747" w:rsidP="002C4747">
      <w:pPr>
        <w:pStyle w:val="BodyParagaphA"/>
      </w:pPr>
      <w:r w:rsidRPr="00A4202F">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rsidR="002C4747" w:rsidRPr="00A4202F" w:rsidRDefault="002C4747" w:rsidP="002C4747">
      <w:pPr>
        <w:pStyle w:val="BodyParagaphA"/>
        <w:numPr>
          <w:ilvl w:val="0"/>
          <w:numId w:val="43"/>
        </w:numPr>
      </w:pPr>
      <w:r w:rsidRPr="00A4202F">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rsidR="002C4747" w:rsidRPr="00A4202F" w:rsidRDefault="002C4747" w:rsidP="002C4747">
      <w:pPr>
        <w:pStyle w:val="BodyParagaphA"/>
        <w:numPr>
          <w:ilvl w:val="0"/>
          <w:numId w:val="43"/>
        </w:numPr>
      </w:pPr>
      <w:r w:rsidRPr="00A4202F">
        <w:t>Personnel and payroll records shall include the time and attendance reports for all individuals reimbursed under the grant, whether they are employed full-time or part-time.  Time and effort reports are required for consultants (subcontractors).</w:t>
      </w:r>
    </w:p>
    <w:p w:rsidR="002C4747" w:rsidRPr="00A4202F" w:rsidRDefault="002C4747" w:rsidP="002C4747">
      <w:pPr>
        <w:pStyle w:val="BodyParagaphA"/>
        <w:numPr>
          <w:ilvl w:val="0"/>
          <w:numId w:val="43"/>
        </w:numPr>
      </w:pPr>
      <w:r w:rsidRPr="00A4202F">
        <w:t>The grantee shall maintain documentation of donated goods and/or services, including the basis for valuation.</w:t>
      </w:r>
    </w:p>
    <w:p w:rsidR="002C4747" w:rsidRPr="00A4202F" w:rsidRDefault="002C4747" w:rsidP="002C4747">
      <w:pPr>
        <w:pStyle w:val="BodyParagaphA"/>
        <w:numPr>
          <w:ilvl w:val="0"/>
          <w:numId w:val="43"/>
        </w:numPr>
      </w:pPr>
      <w:r w:rsidRPr="00A4202F">
        <w:t xml:space="preserve">Grantee agrees to protect records adequately from fire or other damage.  When records are stored away from the Grantee’s principal office, a written index of the location of records stored must be on hand and ready access must be assured.  </w:t>
      </w:r>
    </w:p>
    <w:p w:rsidR="002C4747" w:rsidRPr="00A4202F" w:rsidRDefault="002C4747" w:rsidP="002C4747">
      <w:pPr>
        <w:pStyle w:val="BodyParagaphA"/>
        <w:numPr>
          <w:ilvl w:val="0"/>
          <w:numId w:val="43"/>
        </w:numPr>
      </w:pPr>
      <w:r w:rsidRPr="00A4202F">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rsidR="002C4747" w:rsidRPr="00A4202F" w:rsidRDefault="002C4747" w:rsidP="002C4747">
      <w:pPr>
        <w:ind w:left="360" w:hanging="360"/>
        <w:rPr>
          <w:rFonts w:ascii="Arial" w:hAnsi="Arial" w:cs="Arial"/>
        </w:rPr>
      </w:pPr>
    </w:p>
    <w:p w:rsidR="002C4747" w:rsidRPr="00A4202F" w:rsidRDefault="002C4747" w:rsidP="002C4747">
      <w:pPr>
        <w:ind w:left="360"/>
        <w:rPr>
          <w:rFonts w:ascii="Arial" w:hAnsi="Arial" w:cs="Arial"/>
        </w:rPr>
        <w:sectPr w:rsidR="002C4747" w:rsidRPr="00A4202F" w:rsidSect="00FF02D1">
          <w:headerReference w:type="default" r:id="rId47"/>
          <w:pgSz w:w="12240" w:h="15840"/>
          <w:pgMar w:top="1440" w:right="1440" w:bottom="1170" w:left="1080" w:header="720" w:footer="720" w:gutter="0"/>
          <w:cols w:space="720"/>
        </w:sectPr>
      </w:pPr>
    </w:p>
    <w:p w:rsidR="002C4747" w:rsidRPr="00A4202F" w:rsidRDefault="002C4747" w:rsidP="002C4747">
      <w:pPr>
        <w:pStyle w:val="Heading1"/>
        <w:keepNext w:val="0"/>
        <w:widowControl/>
        <w:numPr>
          <w:ilvl w:val="0"/>
          <w:numId w:val="40"/>
        </w:numPr>
        <w:spacing w:before="120" w:after="120"/>
        <w:ind w:left="360"/>
        <w:jc w:val="left"/>
        <w:rPr>
          <w:color w:val="auto"/>
        </w:rPr>
      </w:pPr>
      <w:r w:rsidRPr="00A4202F">
        <w:rPr>
          <w:color w:val="auto"/>
        </w:rPr>
        <w:lastRenderedPageBreak/>
        <w:t>GRANT AMOUNT AND LIMITATION</w:t>
      </w:r>
    </w:p>
    <w:p w:rsidR="002C4747" w:rsidRPr="00A4202F" w:rsidRDefault="002C4747" w:rsidP="00A4202F">
      <w:pPr>
        <w:pStyle w:val="BodyParagaphA"/>
        <w:numPr>
          <w:ilvl w:val="0"/>
          <w:numId w:val="56"/>
        </w:numPr>
      </w:pPr>
      <w:r w:rsidRPr="00A4202F">
        <w:t xml:space="preserve">In no event shall the BSCC be obligated to pay any amount in excess of the grant award.  Grantee waives any </w:t>
      </w:r>
      <w:r w:rsidR="00B77C6A">
        <w:t>and all claims against the BSCC</w:t>
      </w:r>
      <w:r w:rsidRPr="00A4202F">
        <w:t xml:space="preserve"> and the State of California on account of project costs that may exceed the sum of the grant award. </w:t>
      </w:r>
    </w:p>
    <w:p w:rsidR="002C4747" w:rsidRPr="00A4202F" w:rsidRDefault="002C4747" w:rsidP="002C4747">
      <w:pPr>
        <w:pStyle w:val="BodyParagaphA"/>
        <w:numPr>
          <w:ilvl w:val="0"/>
          <w:numId w:val="43"/>
        </w:numPr>
      </w:pPr>
      <w:r w:rsidRPr="00A4202F">
        <w:t>In no event shall changes be authorized that would result in the expenditures of grant funds for administrative purposes (Column E below) exceeding ten percent (10%) of the grant award.</w:t>
      </w:r>
    </w:p>
    <w:p w:rsidR="002C4747" w:rsidRPr="00A4202F" w:rsidRDefault="002C4747" w:rsidP="002C4747">
      <w:pPr>
        <w:pStyle w:val="BodyParagaphA"/>
        <w:numPr>
          <w:ilvl w:val="0"/>
          <w:numId w:val="43"/>
        </w:numPr>
      </w:pPr>
      <w:r w:rsidRPr="00A4202F">
        <w:t>In no event shall changes be authorized for the Indirect Costs line item that would result in that item exceeding ten percent (10%) of the grant award unless justified by the county’s indirect cost rate.</w:t>
      </w:r>
    </w:p>
    <w:p w:rsidR="002C4747" w:rsidRPr="00A4202F" w:rsidRDefault="002C4747" w:rsidP="002C4747">
      <w:pPr>
        <w:pStyle w:val="Heading1"/>
        <w:keepNext w:val="0"/>
        <w:widowControl/>
        <w:numPr>
          <w:ilvl w:val="0"/>
          <w:numId w:val="39"/>
        </w:numPr>
        <w:spacing w:before="120" w:after="120"/>
        <w:ind w:left="360"/>
        <w:jc w:val="left"/>
        <w:rPr>
          <w:color w:val="auto"/>
        </w:rPr>
      </w:pPr>
      <w:r w:rsidRPr="00A4202F">
        <w:rPr>
          <w:color w:val="auto"/>
        </w:rPr>
        <w:t>PROJECT COSTS</w:t>
      </w:r>
    </w:p>
    <w:p w:rsidR="002C4747" w:rsidRPr="00A4202F" w:rsidRDefault="002C4747" w:rsidP="002C4747">
      <w:pPr>
        <w:pStyle w:val="BodyParagaphA"/>
      </w:pPr>
      <w:r w:rsidRPr="00A4202F">
        <w:t xml:space="preserve">Grantee is responsible for ensuring that actual expenditures are for eligible project costs.  The BSCC Grant Administration and Audit Guide outlines eligible and ineligible project costs.  </w:t>
      </w:r>
    </w:p>
    <w:p w:rsidR="002C4747" w:rsidRPr="00A4202F" w:rsidRDefault="002C4747" w:rsidP="002C4747">
      <w:pPr>
        <w:pStyle w:val="BodyParagaphA"/>
      </w:pPr>
      <w:r w:rsidRPr="00A4202F">
        <w:t>Grant funds must be used to supplement existing funds for program activities and may not replace (supplant) non-State/grant funds that have been appropriated for the same purpose.  Potential supplanting will be the subject of grant monitoring.  Violations can result in a range of penalties (e.g. recoupment of monies provided under this grant, suspension of future program funding through BSCC grants, and civil/criminal penalties).</w:t>
      </w:r>
    </w:p>
    <w:p w:rsidR="002C4747" w:rsidRPr="00A4202F" w:rsidRDefault="002C4747" w:rsidP="002C4747">
      <w:pPr>
        <w:pStyle w:val="Heading1"/>
        <w:keepNext w:val="0"/>
        <w:widowControl/>
        <w:numPr>
          <w:ilvl w:val="0"/>
          <w:numId w:val="39"/>
        </w:numPr>
        <w:spacing w:before="120" w:after="240"/>
        <w:ind w:left="360"/>
        <w:jc w:val="left"/>
        <w:rPr>
          <w:color w:val="auto"/>
        </w:rPr>
      </w:pPr>
      <w:r w:rsidRPr="00A4202F">
        <w:rPr>
          <w:color w:val="auto"/>
        </w:rPr>
        <w:t>PROJECT BUDGET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0"/>
        <w:gridCol w:w="1371"/>
        <w:gridCol w:w="1372"/>
        <w:gridCol w:w="1371"/>
        <w:gridCol w:w="1372"/>
        <w:gridCol w:w="1372"/>
      </w:tblGrid>
      <w:tr w:rsidR="002C4747" w:rsidRPr="00A4202F" w:rsidTr="002C4747">
        <w:trPr>
          <w:trHeight w:val="278"/>
        </w:trPr>
        <w:tc>
          <w:tcPr>
            <w:tcW w:w="2610" w:type="dxa"/>
            <w:shd w:val="clear" w:color="auto" w:fill="D9D9D9"/>
          </w:tcPr>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A</w:t>
            </w:r>
          </w:p>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BUDGET LINE ITEM</w:t>
            </w:r>
          </w:p>
        </w:tc>
        <w:tc>
          <w:tcPr>
            <w:tcW w:w="1371" w:type="dxa"/>
            <w:shd w:val="clear" w:color="auto" w:fill="D9D9D9"/>
          </w:tcPr>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B</w:t>
            </w:r>
          </w:p>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INVESTOR FUNDS</w:t>
            </w:r>
          </w:p>
        </w:tc>
        <w:tc>
          <w:tcPr>
            <w:tcW w:w="1372" w:type="dxa"/>
            <w:shd w:val="clear" w:color="auto" w:fill="D9D9D9"/>
          </w:tcPr>
          <w:p w:rsidR="002C4747" w:rsidRPr="00A4202F" w:rsidRDefault="002C4747" w:rsidP="002C4747">
            <w:pPr>
              <w:pStyle w:val="NormalWeb"/>
              <w:spacing w:before="120" w:after="0"/>
              <w:jc w:val="center"/>
              <w:rPr>
                <w:rFonts w:eastAsia="Calibri"/>
                <w:b/>
                <w:color w:val="auto"/>
                <w:sz w:val="20"/>
                <w:szCs w:val="20"/>
              </w:rPr>
            </w:pPr>
            <w:r w:rsidRPr="00A4202F">
              <w:rPr>
                <w:rFonts w:eastAsia="Calibri"/>
                <w:b/>
                <w:color w:val="auto"/>
                <w:sz w:val="20"/>
                <w:szCs w:val="20"/>
              </w:rPr>
              <w:t>C</w:t>
            </w:r>
          </w:p>
          <w:p w:rsidR="002C4747" w:rsidRPr="00A4202F" w:rsidRDefault="002C4747" w:rsidP="002C4747">
            <w:pPr>
              <w:pStyle w:val="NormalWeb"/>
              <w:spacing w:before="120" w:after="0"/>
              <w:jc w:val="center"/>
              <w:rPr>
                <w:rFonts w:eastAsia="Calibri"/>
                <w:b/>
                <w:color w:val="auto"/>
                <w:sz w:val="20"/>
                <w:szCs w:val="20"/>
              </w:rPr>
            </w:pPr>
            <w:r w:rsidRPr="00A4202F">
              <w:rPr>
                <w:rFonts w:eastAsia="Calibri"/>
                <w:b/>
                <w:color w:val="auto"/>
                <w:sz w:val="20"/>
                <w:szCs w:val="20"/>
              </w:rPr>
              <w:t>CASH</w:t>
            </w:r>
          </w:p>
          <w:p w:rsidR="002C4747" w:rsidRPr="00A4202F" w:rsidRDefault="002C4747" w:rsidP="002C4747">
            <w:pPr>
              <w:pStyle w:val="NormalWeb"/>
              <w:spacing w:after="120"/>
              <w:jc w:val="center"/>
              <w:rPr>
                <w:rFonts w:eastAsia="Calibri"/>
                <w:b/>
                <w:color w:val="auto"/>
                <w:sz w:val="20"/>
                <w:szCs w:val="20"/>
              </w:rPr>
            </w:pPr>
            <w:r w:rsidRPr="00A4202F">
              <w:rPr>
                <w:rFonts w:eastAsia="Calibri"/>
                <w:b/>
                <w:color w:val="auto"/>
                <w:sz w:val="20"/>
                <w:szCs w:val="20"/>
              </w:rPr>
              <w:t>MATCH</w:t>
            </w:r>
          </w:p>
        </w:tc>
        <w:tc>
          <w:tcPr>
            <w:tcW w:w="1371" w:type="dxa"/>
            <w:shd w:val="clear" w:color="auto" w:fill="D9D9D9"/>
          </w:tcPr>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D</w:t>
            </w:r>
          </w:p>
          <w:p w:rsidR="002C4747" w:rsidRPr="00A4202F" w:rsidRDefault="002C4747" w:rsidP="002C4747">
            <w:pPr>
              <w:pStyle w:val="NormalWeb"/>
              <w:spacing w:before="120" w:after="120"/>
              <w:jc w:val="center"/>
              <w:rPr>
                <w:rFonts w:eastAsia="Calibri"/>
                <w:b/>
                <w:color w:val="auto"/>
                <w:sz w:val="20"/>
                <w:szCs w:val="20"/>
              </w:rPr>
            </w:pPr>
            <w:r w:rsidRPr="00A4202F">
              <w:rPr>
                <w:rFonts w:eastAsia="Calibri"/>
                <w:b/>
                <w:color w:val="auto"/>
                <w:sz w:val="20"/>
                <w:szCs w:val="20"/>
              </w:rPr>
              <w:t>IN-KIND MATCH</w:t>
            </w:r>
          </w:p>
        </w:tc>
        <w:tc>
          <w:tcPr>
            <w:tcW w:w="1372" w:type="dxa"/>
            <w:shd w:val="clear" w:color="auto" w:fill="D9D9D9"/>
          </w:tcPr>
          <w:p w:rsidR="002C4747" w:rsidRPr="00A4202F" w:rsidRDefault="002C4747" w:rsidP="002C4747">
            <w:pPr>
              <w:pStyle w:val="NormalWeb"/>
              <w:spacing w:before="120" w:after="0"/>
              <w:ind w:left="-86" w:right="-115"/>
              <w:jc w:val="center"/>
              <w:rPr>
                <w:rFonts w:eastAsia="Calibri"/>
                <w:b/>
                <w:color w:val="auto"/>
                <w:sz w:val="20"/>
                <w:szCs w:val="20"/>
              </w:rPr>
            </w:pPr>
            <w:r w:rsidRPr="00A4202F">
              <w:rPr>
                <w:rFonts w:eastAsia="Calibri"/>
                <w:b/>
                <w:color w:val="auto"/>
                <w:sz w:val="20"/>
                <w:szCs w:val="20"/>
              </w:rPr>
              <w:t>E</w:t>
            </w:r>
          </w:p>
          <w:p w:rsidR="002C4747" w:rsidRPr="00A4202F" w:rsidRDefault="002C4747" w:rsidP="002C4747">
            <w:pPr>
              <w:pStyle w:val="NormalWeb"/>
              <w:spacing w:before="120" w:after="0"/>
              <w:ind w:left="-86" w:right="-115"/>
              <w:jc w:val="center"/>
              <w:rPr>
                <w:rFonts w:eastAsia="Calibri"/>
                <w:b/>
                <w:color w:val="auto"/>
                <w:sz w:val="20"/>
                <w:szCs w:val="20"/>
              </w:rPr>
            </w:pPr>
            <w:r w:rsidRPr="00A4202F">
              <w:rPr>
                <w:rFonts w:eastAsia="Calibri"/>
                <w:b/>
                <w:color w:val="auto"/>
                <w:sz w:val="20"/>
                <w:szCs w:val="20"/>
              </w:rPr>
              <w:t>GRANT FUNDS</w:t>
            </w:r>
          </w:p>
          <w:p w:rsidR="002C4747" w:rsidRPr="00A4202F" w:rsidRDefault="002C4747" w:rsidP="002C4747">
            <w:pPr>
              <w:pStyle w:val="NormalWeb"/>
              <w:spacing w:after="120"/>
              <w:ind w:left="-86" w:right="-115"/>
              <w:jc w:val="center"/>
              <w:rPr>
                <w:rFonts w:eastAsia="Calibri"/>
                <w:color w:val="auto"/>
                <w:sz w:val="16"/>
                <w:szCs w:val="20"/>
              </w:rPr>
            </w:pPr>
            <w:r w:rsidRPr="00A4202F">
              <w:rPr>
                <w:rFonts w:eastAsia="Calibri"/>
                <w:color w:val="auto"/>
                <w:sz w:val="14"/>
                <w:szCs w:val="20"/>
              </w:rPr>
              <w:t>ADMINISTRATIVE PURPOSES (10%)</w:t>
            </w:r>
          </w:p>
        </w:tc>
        <w:tc>
          <w:tcPr>
            <w:tcW w:w="1372" w:type="dxa"/>
            <w:shd w:val="clear" w:color="auto" w:fill="D9D9D9"/>
          </w:tcPr>
          <w:p w:rsidR="002C4747" w:rsidRPr="00A4202F" w:rsidRDefault="002C4747" w:rsidP="002C4747">
            <w:pPr>
              <w:pStyle w:val="NormalWeb"/>
              <w:spacing w:before="120" w:after="120"/>
              <w:ind w:left="166" w:right="144"/>
              <w:jc w:val="center"/>
              <w:rPr>
                <w:rFonts w:eastAsia="Calibri"/>
                <w:b/>
                <w:color w:val="auto"/>
                <w:sz w:val="20"/>
                <w:szCs w:val="20"/>
              </w:rPr>
            </w:pPr>
            <w:r w:rsidRPr="00A4202F">
              <w:rPr>
                <w:rFonts w:eastAsia="Calibri"/>
                <w:b/>
                <w:color w:val="auto"/>
                <w:sz w:val="20"/>
                <w:szCs w:val="20"/>
              </w:rPr>
              <w:t>F</w:t>
            </w:r>
          </w:p>
          <w:p w:rsidR="002C4747" w:rsidRPr="00A4202F" w:rsidRDefault="002C4747" w:rsidP="002C4747">
            <w:pPr>
              <w:pStyle w:val="NormalWeb"/>
              <w:spacing w:before="120" w:after="120"/>
              <w:ind w:right="144"/>
              <w:jc w:val="center"/>
              <w:rPr>
                <w:rFonts w:eastAsia="Calibri"/>
                <w:b/>
                <w:color w:val="auto"/>
                <w:sz w:val="16"/>
                <w:szCs w:val="20"/>
              </w:rPr>
            </w:pPr>
            <w:r w:rsidRPr="00A4202F">
              <w:rPr>
                <w:rFonts w:eastAsia="Calibri"/>
                <w:b/>
                <w:color w:val="auto"/>
                <w:sz w:val="20"/>
                <w:szCs w:val="20"/>
              </w:rPr>
              <w:t>TOTAL</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 xml:space="preserve">Salaries &amp; Benefits </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 xml:space="preserve">Services &amp; Supplies </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 xml:space="preserve">$0  </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Professional Services</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 xml:space="preserve">CBO Contracts       </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53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Indirect Costs</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53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i/>
                <w:color w:val="auto"/>
                <w:sz w:val="18"/>
                <w:szCs w:val="20"/>
              </w:rPr>
            </w:pPr>
            <w:r w:rsidRPr="00A4202F">
              <w:rPr>
                <w:rFonts w:eastAsia="Calibri"/>
                <w:color w:val="auto"/>
                <w:sz w:val="18"/>
                <w:szCs w:val="20"/>
              </w:rPr>
              <w:t>Fixed Assets/Equipment</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 xml:space="preserve">$0 </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Data Collection</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 xml:space="preserve">Program Evaluation </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 xml:space="preserve">$0    </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numPr>
                <w:ilvl w:val="0"/>
                <w:numId w:val="38"/>
              </w:numPr>
              <w:spacing w:after="0" w:line="240" w:lineRule="auto"/>
              <w:ind w:left="252" w:hanging="252"/>
              <w:rPr>
                <w:rFonts w:eastAsia="Calibri"/>
                <w:color w:val="auto"/>
                <w:sz w:val="18"/>
                <w:szCs w:val="20"/>
              </w:rPr>
            </w:pPr>
            <w:r w:rsidRPr="00A4202F">
              <w:rPr>
                <w:rFonts w:eastAsia="Calibri"/>
                <w:color w:val="auto"/>
                <w:sz w:val="18"/>
                <w:szCs w:val="20"/>
              </w:rPr>
              <w:t>Other</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p>
        </w:tc>
      </w:tr>
      <w:tr w:rsidR="002C4747" w:rsidRPr="00A4202F" w:rsidTr="002C4747">
        <w:trPr>
          <w:trHeight w:val="360"/>
        </w:trPr>
        <w:tc>
          <w:tcPr>
            <w:tcW w:w="2610" w:type="dxa"/>
            <w:shd w:val="clear" w:color="auto" w:fill="auto"/>
            <w:vAlign w:val="center"/>
          </w:tcPr>
          <w:p w:rsidR="002C4747" w:rsidRPr="00A4202F" w:rsidRDefault="002C4747" w:rsidP="002C4747">
            <w:pPr>
              <w:pStyle w:val="NormalWeb"/>
              <w:spacing w:after="0"/>
              <w:ind w:left="252"/>
              <w:jc w:val="right"/>
              <w:rPr>
                <w:rFonts w:eastAsia="Calibri"/>
                <w:b/>
                <w:color w:val="auto"/>
                <w:sz w:val="18"/>
                <w:szCs w:val="20"/>
              </w:rPr>
            </w:pPr>
            <w:r w:rsidRPr="00A4202F">
              <w:rPr>
                <w:rFonts w:eastAsia="Calibri"/>
                <w:b/>
                <w:color w:val="auto"/>
                <w:sz w:val="18"/>
                <w:szCs w:val="20"/>
              </w:rPr>
              <w:t>TOTALS</w:t>
            </w:r>
          </w:p>
        </w:tc>
        <w:tc>
          <w:tcPr>
            <w:tcW w:w="1371" w:type="dxa"/>
            <w:shd w:val="clear" w:color="auto" w:fill="auto"/>
            <w:vAlign w:val="center"/>
          </w:tcPr>
          <w:p w:rsidR="002C4747" w:rsidRPr="00A4202F" w:rsidRDefault="002C4747" w:rsidP="002C4747">
            <w:pPr>
              <w:pStyle w:val="NormalWeb"/>
              <w:spacing w:after="0"/>
              <w:ind w:right="21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79"/>
              <w:jc w:val="right"/>
              <w:rPr>
                <w:rFonts w:eastAsia="Calibri"/>
                <w:b/>
                <w:color w:val="auto"/>
                <w:sz w:val="18"/>
                <w:szCs w:val="20"/>
              </w:rPr>
            </w:pPr>
            <w:r w:rsidRPr="00A4202F">
              <w:rPr>
                <w:rFonts w:eastAsia="Calibri"/>
                <w:b/>
                <w:color w:val="auto"/>
                <w:sz w:val="18"/>
                <w:szCs w:val="20"/>
              </w:rPr>
              <w:t>$0</w:t>
            </w:r>
          </w:p>
        </w:tc>
        <w:tc>
          <w:tcPr>
            <w:tcW w:w="1371" w:type="dxa"/>
            <w:shd w:val="clear" w:color="auto" w:fill="auto"/>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vAlign w:val="center"/>
          </w:tcPr>
          <w:p w:rsidR="002C4747" w:rsidRPr="00A4202F" w:rsidRDefault="002C4747" w:rsidP="002C4747">
            <w:pPr>
              <w:pStyle w:val="NormalWeb"/>
              <w:spacing w:after="0"/>
              <w:ind w:right="162"/>
              <w:jc w:val="right"/>
              <w:rPr>
                <w:rFonts w:eastAsia="Calibri"/>
                <w:b/>
                <w:color w:val="auto"/>
                <w:sz w:val="18"/>
                <w:szCs w:val="20"/>
              </w:rPr>
            </w:pPr>
            <w:r w:rsidRPr="00A4202F">
              <w:rPr>
                <w:rFonts w:eastAsia="Calibri"/>
                <w:b/>
                <w:color w:val="auto"/>
                <w:sz w:val="18"/>
                <w:szCs w:val="20"/>
              </w:rPr>
              <w:t>$0</w:t>
            </w:r>
          </w:p>
        </w:tc>
        <w:tc>
          <w:tcPr>
            <w:tcW w:w="1372" w:type="dxa"/>
            <w:shd w:val="clear" w:color="auto" w:fill="auto"/>
            <w:vAlign w:val="center"/>
          </w:tcPr>
          <w:p w:rsidR="002C4747" w:rsidRPr="00A4202F" w:rsidRDefault="002C4747" w:rsidP="002C4747">
            <w:pPr>
              <w:pStyle w:val="NormalWeb"/>
              <w:spacing w:after="0"/>
              <w:ind w:right="144"/>
              <w:jc w:val="right"/>
              <w:rPr>
                <w:rFonts w:eastAsia="Calibri"/>
                <w:b/>
                <w:color w:val="auto"/>
                <w:sz w:val="18"/>
                <w:szCs w:val="20"/>
              </w:rPr>
            </w:pPr>
            <w:r w:rsidRPr="00A4202F">
              <w:rPr>
                <w:rFonts w:eastAsia="Calibri"/>
                <w:b/>
                <w:color w:val="auto"/>
                <w:sz w:val="18"/>
                <w:szCs w:val="20"/>
              </w:rPr>
              <w:t>$0</w:t>
            </w:r>
          </w:p>
        </w:tc>
      </w:tr>
    </w:tbl>
    <w:p w:rsidR="002C4747" w:rsidRPr="00A4202F" w:rsidRDefault="002C4747" w:rsidP="002C4747">
      <w:pPr>
        <w:rPr>
          <w:rFonts w:ascii="Arial" w:hAnsi="Arial" w:cs="Arial"/>
        </w:rPr>
      </w:pPr>
    </w:p>
    <w:p w:rsidR="002C4747" w:rsidRPr="00A4202F" w:rsidRDefault="002C4747" w:rsidP="002C4747">
      <w:pPr>
        <w:ind w:left="360"/>
        <w:rPr>
          <w:rFonts w:ascii="Arial" w:hAnsi="Arial" w:cs="Arial"/>
          <w:b/>
        </w:rPr>
      </w:pPr>
    </w:p>
    <w:p w:rsidR="002C4747" w:rsidRPr="00A4202F" w:rsidRDefault="002C4747" w:rsidP="002C4747">
      <w:pPr>
        <w:rPr>
          <w:rFonts w:ascii="Arial" w:hAnsi="Arial" w:cs="Arial"/>
        </w:rPr>
      </w:pPr>
    </w:p>
    <w:p w:rsidR="002C4747" w:rsidRPr="00A4202F" w:rsidRDefault="002C4747" w:rsidP="002C4747">
      <w:pPr>
        <w:rPr>
          <w:rFonts w:ascii="Arial" w:hAnsi="Arial" w:cs="Arial"/>
          <w:b/>
          <w:u w:val="single"/>
        </w:rPr>
        <w:sectPr w:rsidR="002C4747" w:rsidRPr="00A4202F" w:rsidSect="00FF02D1">
          <w:headerReference w:type="default" r:id="rId48"/>
          <w:pgSz w:w="12240" w:h="15840"/>
          <w:pgMar w:top="1440" w:right="1440" w:bottom="1080" w:left="1080" w:header="720" w:footer="720" w:gutter="0"/>
          <w:cols w:space="720"/>
        </w:sectPr>
      </w:pPr>
    </w:p>
    <w:p w:rsidR="002C4747" w:rsidRPr="00A4202F" w:rsidRDefault="002C4747" w:rsidP="002C4747">
      <w:pPr>
        <w:spacing w:after="120"/>
        <w:outlineLvl w:val="0"/>
        <w:rPr>
          <w:rFonts w:ascii="Arial" w:hAnsi="Arial" w:cs="Arial"/>
        </w:rPr>
      </w:pPr>
      <w:r w:rsidRPr="00A4202F">
        <w:rPr>
          <w:rFonts w:ascii="Arial" w:hAnsi="Arial" w:cs="Arial"/>
        </w:rPr>
        <w:lastRenderedPageBreak/>
        <w:t xml:space="preserve">The GTC 610, General Terms and Conditions are hereby incorporated by reference and made part of this agreement as if attached hereto.  The GTC 610 can be viewed at: </w:t>
      </w:r>
    </w:p>
    <w:p w:rsidR="002C4747" w:rsidRPr="00A4202F" w:rsidRDefault="00B7685E" w:rsidP="002C4747">
      <w:pPr>
        <w:spacing w:after="120"/>
        <w:ind w:left="360" w:hanging="360"/>
        <w:jc w:val="center"/>
        <w:outlineLvl w:val="0"/>
        <w:rPr>
          <w:rFonts w:ascii="Arial" w:hAnsi="Arial" w:cs="Arial"/>
        </w:rPr>
        <w:sectPr w:rsidR="002C4747" w:rsidRPr="00A4202F" w:rsidSect="00FF02D1">
          <w:headerReference w:type="default" r:id="rId49"/>
          <w:pgSz w:w="12240" w:h="15840"/>
          <w:pgMar w:top="1440" w:right="1440" w:bottom="1260" w:left="1080" w:header="720" w:footer="720" w:gutter="0"/>
          <w:cols w:space="720"/>
        </w:sectPr>
      </w:pPr>
      <w:hyperlink r:id="rId50" w:history="1">
        <w:r w:rsidR="002C4747" w:rsidRPr="00A4202F">
          <w:rPr>
            <w:rStyle w:val="Hyperlink"/>
            <w:rFonts w:ascii="Arial" w:hAnsi="Arial" w:cs="Arial"/>
            <w:color w:val="auto"/>
          </w:rPr>
          <w:t>http://www.dgs.ca.gov/ols/Resources/StandardContractLanguage.aspx</w:t>
        </w:r>
      </w:hyperlink>
    </w:p>
    <w:p w:rsidR="002C4747" w:rsidRPr="00862707" w:rsidRDefault="002C4747" w:rsidP="00A4202F">
      <w:pPr>
        <w:pStyle w:val="Heading1"/>
        <w:keepNext w:val="0"/>
        <w:widowControl/>
        <w:numPr>
          <w:ilvl w:val="0"/>
          <w:numId w:val="57"/>
        </w:numPr>
        <w:spacing w:before="120" w:after="120"/>
        <w:ind w:left="360"/>
        <w:jc w:val="left"/>
        <w:rPr>
          <w:rFonts w:ascii="Arial" w:hAnsi="Arial" w:cs="Arial"/>
          <w:color w:val="auto"/>
          <w:sz w:val="22"/>
          <w:szCs w:val="22"/>
        </w:rPr>
      </w:pPr>
      <w:r w:rsidRPr="00862707">
        <w:rPr>
          <w:rFonts w:ascii="Arial" w:hAnsi="Arial" w:cs="Arial"/>
          <w:color w:val="auto"/>
          <w:sz w:val="22"/>
          <w:szCs w:val="22"/>
        </w:rPr>
        <w:lastRenderedPageBreak/>
        <w:t>GRANTEE’S GENERAL RESPONSIBILITY</w:t>
      </w:r>
    </w:p>
    <w:p w:rsidR="002C4747" w:rsidRPr="00163020" w:rsidRDefault="002C4747" w:rsidP="00A4202F">
      <w:pPr>
        <w:pStyle w:val="BodyParagaphA"/>
        <w:numPr>
          <w:ilvl w:val="0"/>
          <w:numId w:val="58"/>
        </w:numPr>
        <w:rPr>
          <w:sz w:val="22"/>
          <w:szCs w:val="22"/>
        </w:rPr>
      </w:pPr>
      <w:r w:rsidRPr="00163020">
        <w:rPr>
          <w:sz w:val="22"/>
          <w:szCs w:val="22"/>
        </w:rPr>
        <w:t>Grantee is responsible for the project activities identified in the Application for Funding/Grant Proposal (Sections I – VIII) submitted to the BSCC. Grantee shall immediately advise the BSCC of any significant problems or changes that arise during the course of the project.</w:t>
      </w:r>
    </w:p>
    <w:p w:rsidR="002C4747" w:rsidRPr="00163020" w:rsidRDefault="002C4747" w:rsidP="002C4747">
      <w:pPr>
        <w:pStyle w:val="BodyParagaphA"/>
        <w:rPr>
          <w:sz w:val="22"/>
          <w:szCs w:val="22"/>
        </w:rPr>
      </w:pPr>
      <w:r w:rsidRPr="00163020">
        <w:rPr>
          <w:rFonts w:ascii="Calibri" w:hAnsi="Calibri"/>
          <w:sz w:val="22"/>
          <w:szCs w:val="22"/>
        </w:rPr>
        <w:t>If, after receiving an award, the county does not enter into a contract for which the grant was awarded, the county shall return all moneys awarded by the BSCC to the state.</w:t>
      </w:r>
    </w:p>
    <w:p w:rsidR="002C4747" w:rsidRPr="00862707" w:rsidRDefault="002C4747" w:rsidP="00A4202F">
      <w:pPr>
        <w:pStyle w:val="Heading1"/>
        <w:keepNext w:val="0"/>
        <w:widowControl/>
        <w:numPr>
          <w:ilvl w:val="0"/>
          <w:numId w:val="57"/>
        </w:numPr>
        <w:spacing w:before="120" w:after="120"/>
        <w:ind w:left="360"/>
        <w:jc w:val="left"/>
        <w:rPr>
          <w:rFonts w:ascii="Arial" w:hAnsi="Arial" w:cs="Arial"/>
          <w:color w:val="auto"/>
          <w:sz w:val="22"/>
          <w:szCs w:val="22"/>
        </w:rPr>
      </w:pPr>
      <w:r w:rsidRPr="00862707">
        <w:rPr>
          <w:rFonts w:ascii="Arial" w:hAnsi="Arial" w:cs="Arial"/>
          <w:color w:val="auto"/>
          <w:sz w:val="22"/>
          <w:szCs w:val="22"/>
        </w:rPr>
        <w:t>GRANTEE ASSURANCES AND COMMITMENTS</w:t>
      </w:r>
    </w:p>
    <w:p w:rsidR="002C4747" w:rsidRPr="00163020" w:rsidRDefault="002C4747" w:rsidP="00A4202F">
      <w:pPr>
        <w:pStyle w:val="BodyParagaphA"/>
        <w:numPr>
          <w:ilvl w:val="0"/>
          <w:numId w:val="59"/>
        </w:numPr>
        <w:rPr>
          <w:sz w:val="22"/>
          <w:szCs w:val="22"/>
        </w:rPr>
      </w:pPr>
      <w:r w:rsidRPr="00163020">
        <w:rPr>
          <w:sz w:val="22"/>
          <w:szCs w:val="22"/>
        </w:rPr>
        <w:t>Compliance with Laws and Regulations</w:t>
      </w:r>
    </w:p>
    <w:p w:rsidR="002C4747" w:rsidRPr="00163020" w:rsidRDefault="002C4747" w:rsidP="002C4747">
      <w:pPr>
        <w:pStyle w:val="BodyParagaphA"/>
        <w:numPr>
          <w:ilvl w:val="0"/>
          <w:numId w:val="0"/>
        </w:numPr>
        <w:ind w:left="720"/>
        <w:rPr>
          <w:sz w:val="22"/>
          <w:szCs w:val="22"/>
        </w:rPr>
      </w:pPr>
      <w:r w:rsidRPr="00163020">
        <w:rPr>
          <w:sz w:val="22"/>
          <w:szCs w:val="22"/>
        </w:rPr>
        <w:t>This Grant Agreement is governed by and shall be interpreted in accordance with the laws of the State of California.  Grantee shall at all times comply with all applicable State laws, rules and regulations, and all applicable local ordinances.</w:t>
      </w:r>
    </w:p>
    <w:p w:rsidR="002C4747" w:rsidRPr="00163020" w:rsidRDefault="002C4747" w:rsidP="002C4747">
      <w:pPr>
        <w:pStyle w:val="BodyParagaphA"/>
        <w:rPr>
          <w:sz w:val="22"/>
          <w:szCs w:val="22"/>
        </w:rPr>
      </w:pPr>
      <w:r w:rsidRPr="00163020">
        <w:rPr>
          <w:sz w:val="22"/>
          <w:szCs w:val="22"/>
        </w:rPr>
        <w:t>Fulfillment of Assurances and Declarations</w:t>
      </w:r>
    </w:p>
    <w:p w:rsidR="002C4747" w:rsidRPr="00163020" w:rsidRDefault="002C4747" w:rsidP="002C4747">
      <w:pPr>
        <w:pStyle w:val="BodyParagaphA"/>
        <w:numPr>
          <w:ilvl w:val="0"/>
          <w:numId w:val="0"/>
        </w:numPr>
        <w:ind w:left="720"/>
        <w:rPr>
          <w:sz w:val="22"/>
          <w:szCs w:val="22"/>
        </w:rPr>
      </w:pPr>
      <w:r w:rsidRPr="00163020">
        <w:rPr>
          <w:sz w:val="22"/>
          <w:szCs w:val="22"/>
        </w:rPr>
        <w:t xml:space="preserve">Grantee shall fulfill all assurances, declarations, representations, and statements made by the Grantee in the Application for Funding/Grant Proposal (Sections I – VIII), </w:t>
      </w:r>
      <w:r w:rsidR="004F5FF7" w:rsidRPr="00163020">
        <w:rPr>
          <w:sz w:val="22"/>
          <w:szCs w:val="22"/>
        </w:rPr>
        <w:t>which,</w:t>
      </w:r>
      <w:r w:rsidRPr="00163020">
        <w:rPr>
          <w:sz w:val="22"/>
          <w:szCs w:val="22"/>
        </w:rPr>
        <w:t xml:space="preserve"> documents, amendments, approved modifications, and communications filed in support of its request for grant funds.</w:t>
      </w:r>
    </w:p>
    <w:p w:rsidR="002C4747" w:rsidRPr="00163020" w:rsidRDefault="002C4747" w:rsidP="002C4747">
      <w:pPr>
        <w:pStyle w:val="BodyParagaphA"/>
        <w:rPr>
          <w:sz w:val="22"/>
          <w:szCs w:val="22"/>
        </w:rPr>
      </w:pPr>
      <w:r w:rsidRPr="00163020">
        <w:rPr>
          <w:sz w:val="22"/>
          <w:szCs w:val="22"/>
        </w:rPr>
        <w:t>Permits and Licenses</w:t>
      </w:r>
    </w:p>
    <w:p w:rsidR="002C4747" w:rsidRPr="00163020" w:rsidRDefault="002C4747" w:rsidP="002C4747">
      <w:pPr>
        <w:pStyle w:val="BodyParagaphA"/>
        <w:numPr>
          <w:ilvl w:val="0"/>
          <w:numId w:val="0"/>
        </w:numPr>
        <w:ind w:left="720"/>
        <w:rPr>
          <w:sz w:val="22"/>
          <w:szCs w:val="22"/>
        </w:rPr>
      </w:pPr>
      <w:r w:rsidRPr="00163020">
        <w:rPr>
          <w:sz w:val="22"/>
          <w:szCs w:val="22"/>
        </w:rPr>
        <w:t>Grantee agrees to procure all permits and licenses necessary to complete the project, pay all charges and fees, and give all notices necessary or incidental to the due and lawful proceeding of the project work.</w:t>
      </w:r>
    </w:p>
    <w:p w:rsidR="002C4747" w:rsidRPr="00862707" w:rsidRDefault="002C4747" w:rsidP="00A4202F">
      <w:pPr>
        <w:pStyle w:val="Heading1"/>
        <w:keepNext w:val="0"/>
        <w:widowControl/>
        <w:numPr>
          <w:ilvl w:val="0"/>
          <w:numId w:val="57"/>
        </w:numPr>
        <w:spacing w:before="120" w:after="120"/>
        <w:ind w:left="360"/>
        <w:jc w:val="left"/>
        <w:rPr>
          <w:rFonts w:ascii="Arial" w:hAnsi="Arial" w:cs="Arial"/>
          <w:color w:val="auto"/>
          <w:sz w:val="22"/>
          <w:szCs w:val="22"/>
        </w:rPr>
      </w:pPr>
      <w:r w:rsidRPr="00862707">
        <w:rPr>
          <w:rFonts w:ascii="Arial" w:hAnsi="Arial" w:cs="Arial"/>
          <w:color w:val="auto"/>
          <w:sz w:val="22"/>
          <w:szCs w:val="22"/>
        </w:rPr>
        <w:t>POTENTIAL SUBCONTRACTORS</w:t>
      </w:r>
    </w:p>
    <w:p w:rsidR="002C4747" w:rsidRPr="00163020" w:rsidRDefault="002C4747" w:rsidP="00A4202F">
      <w:pPr>
        <w:pStyle w:val="BodyParagaphA"/>
        <w:numPr>
          <w:ilvl w:val="0"/>
          <w:numId w:val="60"/>
        </w:numPr>
        <w:rPr>
          <w:sz w:val="22"/>
          <w:szCs w:val="22"/>
        </w:rPr>
      </w:pPr>
      <w:r w:rsidRPr="00163020">
        <w:rPr>
          <w:sz w:val="22"/>
          <w:szCs w:val="22"/>
        </w:rPr>
        <w:t xml:space="preserve">In accordance with the provisions of this Grant Agreement, the Grantee may subcontract with consultants for services needed to implement and/or support program activities.  Grantee agrees that in the event of any inconsistency between this Grant Agreement and Grantee’s agreement with a subcontractor, the language of this Grant Agreement will prevail.  </w:t>
      </w:r>
    </w:p>
    <w:p w:rsidR="002C4747" w:rsidRPr="00163020" w:rsidRDefault="002C4747" w:rsidP="002C4747">
      <w:pPr>
        <w:pStyle w:val="BodyParagaphA"/>
        <w:rPr>
          <w:sz w:val="22"/>
          <w:szCs w:val="22"/>
        </w:rPr>
      </w:pPr>
      <w:r w:rsidRPr="00163020">
        <w:rPr>
          <w:sz w:val="22"/>
          <w:szCs w:val="22"/>
        </w:rPr>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rsidR="002C4747" w:rsidRPr="00163020" w:rsidRDefault="002C4747" w:rsidP="002C4747">
      <w:pPr>
        <w:pStyle w:val="BodyParagaphA"/>
        <w:rPr>
          <w:sz w:val="22"/>
          <w:szCs w:val="22"/>
        </w:rPr>
      </w:pPr>
      <w:r w:rsidRPr="00163020">
        <w:rPr>
          <w:sz w:val="22"/>
          <w:szCs w:val="22"/>
        </w:rPr>
        <w:t xml:space="preserve">Grantee shall ensure that all subcontractors comply with all requirements of this Grant Agreement. </w:t>
      </w:r>
    </w:p>
    <w:p w:rsidR="002C4747" w:rsidRPr="00163020" w:rsidRDefault="002C4747" w:rsidP="002C4747">
      <w:pPr>
        <w:pStyle w:val="BodyParagaphA"/>
        <w:rPr>
          <w:sz w:val="22"/>
          <w:szCs w:val="22"/>
        </w:rPr>
      </w:pPr>
      <w:r w:rsidRPr="00163020">
        <w:rPr>
          <w:sz w:val="22"/>
          <w:szCs w:val="22"/>
        </w:rPr>
        <w:t>Grantee assures that for any subcontract awarded by the Grantee, such insurance and fidelity bonds, as is customary and appropriate, will be obtained.</w:t>
      </w:r>
    </w:p>
    <w:p w:rsidR="002C4747" w:rsidRPr="00163020" w:rsidRDefault="002C4747" w:rsidP="002C4747">
      <w:pPr>
        <w:pStyle w:val="BodyParagaphA"/>
        <w:rPr>
          <w:sz w:val="22"/>
          <w:szCs w:val="22"/>
        </w:rPr>
      </w:pPr>
      <w:r w:rsidRPr="00163020">
        <w:rPr>
          <w:sz w:val="22"/>
          <w:szCs w:val="22"/>
        </w:rPr>
        <w:t>Grantee agrees to place appropriate language in all subcontracts for work on the project requiring the  Grantee’s subcontractors to:</w:t>
      </w:r>
    </w:p>
    <w:p w:rsidR="002C4747" w:rsidRPr="00163020" w:rsidRDefault="002C4747" w:rsidP="002C4747">
      <w:pPr>
        <w:pStyle w:val="NumberedList"/>
        <w:ind w:left="1080"/>
        <w:rPr>
          <w:sz w:val="22"/>
          <w:szCs w:val="22"/>
        </w:rPr>
      </w:pPr>
      <w:r w:rsidRPr="00163020">
        <w:rPr>
          <w:sz w:val="22"/>
          <w:szCs w:val="22"/>
        </w:rPr>
        <w:lastRenderedPageBreak/>
        <w:t>Books and Records</w:t>
      </w:r>
    </w:p>
    <w:p w:rsidR="002C4747" w:rsidRPr="00163020" w:rsidRDefault="002C4747" w:rsidP="002C4747">
      <w:pPr>
        <w:pStyle w:val="ListParagraph"/>
        <w:spacing w:after="120"/>
        <w:ind w:left="1080"/>
        <w:jc w:val="both"/>
        <w:rPr>
          <w:rFonts w:ascii="Arial" w:hAnsi="Arial" w:cs="Arial"/>
          <w:sz w:val="22"/>
          <w:szCs w:val="22"/>
        </w:rPr>
      </w:pPr>
      <w:r w:rsidRPr="00163020">
        <w:rPr>
          <w:rFonts w:ascii="Arial" w:hAnsi="Arial" w:cs="Arial"/>
          <w:sz w:val="22"/>
          <w:szCs w:val="22"/>
        </w:rPr>
        <w:t>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rsidR="002C4747" w:rsidRPr="00163020" w:rsidRDefault="002C4747" w:rsidP="002C4747">
      <w:pPr>
        <w:pStyle w:val="NumberedList"/>
        <w:ind w:left="1080"/>
        <w:rPr>
          <w:sz w:val="22"/>
          <w:szCs w:val="22"/>
        </w:rPr>
      </w:pPr>
      <w:r w:rsidRPr="00163020">
        <w:rPr>
          <w:sz w:val="22"/>
          <w:szCs w:val="22"/>
        </w:rPr>
        <w:t>Access to Books and Records</w:t>
      </w:r>
    </w:p>
    <w:p w:rsidR="002C4747" w:rsidRPr="00163020" w:rsidRDefault="002C4747" w:rsidP="002C4747">
      <w:pPr>
        <w:pStyle w:val="ListParagraph"/>
        <w:spacing w:after="120"/>
        <w:ind w:left="1080"/>
        <w:jc w:val="both"/>
        <w:rPr>
          <w:rFonts w:ascii="Arial" w:hAnsi="Arial" w:cs="Arial"/>
          <w:sz w:val="22"/>
          <w:szCs w:val="22"/>
        </w:rPr>
      </w:pPr>
      <w:r w:rsidRPr="00163020">
        <w:rPr>
          <w:rFonts w:ascii="Arial" w:hAnsi="Arial" w:cs="Arial"/>
          <w:sz w:val="22"/>
          <w:szCs w:val="22"/>
        </w:rPr>
        <w:t>Make such books, records, supporting documentations, and other evidence available to the BSCC or designee, the Department of General Services, the Department of Finance, the Bureau of State Audits,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rsidR="002C4747" w:rsidRPr="00862707" w:rsidRDefault="002C4747" w:rsidP="009D3D67">
      <w:pPr>
        <w:pStyle w:val="Heading1"/>
        <w:keepNext w:val="0"/>
        <w:widowControl/>
        <w:numPr>
          <w:ilvl w:val="0"/>
          <w:numId w:val="57"/>
        </w:numPr>
        <w:spacing w:before="120" w:after="120"/>
        <w:ind w:left="360"/>
        <w:jc w:val="left"/>
        <w:rPr>
          <w:rFonts w:ascii="Arial" w:hAnsi="Arial" w:cs="Arial"/>
          <w:color w:val="auto"/>
          <w:sz w:val="22"/>
          <w:szCs w:val="22"/>
        </w:rPr>
      </w:pPr>
      <w:r w:rsidRPr="00862707">
        <w:rPr>
          <w:rFonts w:ascii="Arial" w:hAnsi="Arial" w:cs="Arial"/>
          <w:color w:val="auto"/>
          <w:sz w:val="22"/>
          <w:szCs w:val="22"/>
        </w:rPr>
        <w:t>PROJECT ACCESS</w:t>
      </w:r>
    </w:p>
    <w:p w:rsidR="002C4747" w:rsidRPr="00862707" w:rsidRDefault="002C4747" w:rsidP="002C4747">
      <w:pPr>
        <w:spacing w:after="120"/>
        <w:ind w:left="360"/>
        <w:jc w:val="both"/>
        <w:rPr>
          <w:rFonts w:ascii="Arial" w:hAnsi="Arial" w:cs="Arial"/>
          <w:bCs/>
          <w:sz w:val="22"/>
          <w:szCs w:val="22"/>
        </w:rPr>
      </w:pPr>
      <w:r w:rsidRPr="00163020">
        <w:rPr>
          <w:rFonts w:ascii="Arial" w:hAnsi="Arial" w:cs="Arial"/>
          <w:bCs/>
          <w:sz w:val="22"/>
          <w:szCs w:val="22"/>
        </w:rPr>
        <w:t xml:space="preserve">Grantee shall ensure that the BSCC, or any authorized representative, will have suitable access to project activities, sites, staff and documents at all reasonable times during the grant </w:t>
      </w:r>
      <w:r w:rsidRPr="00862707">
        <w:rPr>
          <w:rFonts w:ascii="Arial" w:hAnsi="Arial" w:cs="Arial"/>
          <w:bCs/>
          <w:sz w:val="22"/>
          <w:szCs w:val="22"/>
        </w:rPr>
        <w:t>period.</w:t>
      </w:r>
    </w:p>
    <w:p w:rsidR="002C4747" w:rsidRPr="00862707" w:rsidRDefault="002C4747" w:rsidP="009D3D67">
      <w:pPr>
        <w:pStyle w:val="Heading1"/>
        <w:keepNext w:val="0"/>
        <w:widowControl/>
        <w:numPr>
          <w:ilvl w:val="0"/>
          <w:numId w:val="57"/>
        </w:numPr>
        <w:spacing w:before="120" w:after="120"/>
        <w:ind w:left="360"/>
        <w:jc w:val="left"/>
        <w:rPr>
          <w:rFonts w:ascii="Arial" w:hAnsi="Arial" w:cs="Arial"/>
          <w:color w:val="auto"/>
          <w:sz w:val="22"/>
          <w:szCs w:val="22"/>
        </w:rPr>
      </w:pPr>
      <w:r w:rsidRPr="00862707">
        <w:rPr>
          <w:rFonts w:ascii="Arial" w:hAnsi="Arial" w:cs="Arial"/>
          <w:color w:val="auto"/>
          <w:sz w:val="22"/>
          <w:szCs w:val="22"/>
        </w:rPr>
        <w:t>ACCOUNTING AND AUDIT REQUIREMENTS</w:t>
      </w:r>
    </w:p>
    <w:p w:rsidR="002C4747" w:rsidRPr="00163020" w:rsidRDefault="002C4747" w:rsidP="00A4202F">
      <w:pPr>
        <w:pStyle w:val="BodyParagaphA"/>
        <w:numPr>
          <w:ilvl w:val="0"/>
          <w:numId w:val="61"/>
        </w:numPr>
        <w:rPr>
          <w:sz w:val="22"/>
          <w:szCs w:val="22"/>
        </w:rPr>
      </w:pPr>
      <w:r w:rsidRPr="00163020">
        <w:rPr>
          <w:sz w:val="22"/>
          <w:szCs w:val="22"/>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rsidR="002C4747" w:rsidRPr="00163020" w:rsidRDefault="002C4747" w:rsidP="002C4747">
      <w:pPr>
        <w:pStyle w:val="BodyParagaphA"/>
        <w:numPr>
          <w:ilvl w:val="0"/>
          <w:numId w:val="43"/>
        </w:numPr>
        <w:rPr>
          <w:b/>
          <w:sz w:val="22"/>
          <w:szCs w:val="22"/>
        </w:rPr>
      </w:pPr>
      <w:r w:rsidRPr="00163020">
        <w:rPr>
          <w:sz w:val="22"/>
          <w:szCs w:val="22"/>
        </w:rPr>
        <w:t>The BSCC reserves the right to call for a program or financial audit at any time between the execution of this Grant Agreement and 60 days following the end of the grant period.  At any time, the BSCC may disallow all or part of the cost of the activity or action determined to not be in compliance with the terms and conditions of this Grant Agreement, or take other remedies legally available.</w:t>
      </w:r>
    </w:p>
    <w:p w:rsidR="002C4747" w:rsidRPr="00862707" w:rsidRDefault="002C4747" w:rsidP="009D3D67">
      <w:pPr>
        <w:pStyle w:val="Heading1"/>
        <w:keepNext w:val="0"/>
        <w:widowControl/>
        <w:numPr>
          <w:ilvl w:val="0"/>
          <w:numId w:val="57"/>
        </w:numPr>
        <w:spacing w:before="120" w:after="120"/>
        <w:ind w:left="360"/>
        <w:jc w:val="left"/>
        <w:rPr>
          <w:rFonts w:ascii="Arial" w:hAnsi="Arial" w:cs="Arial"/>
          <w:color w:val="auto"/>
          <w:sz w:val="22"/>
          <w:szCs w:val="22"/>
        </w:rPr>
      </w:pPr>
      <w:r w:rsidRPr="00862707">
        <w:rPr>
          <w:rFonts w:ascii="Arial" w:hAnsi="Arial" w:cs="Arial"/>
          <w:color w:val="auto"/>
          <w:sz w:val="22"/>
          <w:szCs w:val="22"/>
        </w:rPr>
        <w:t>MODIFICATIONS</w:t>
      </w:r>
    </w:p>
    <w:p w:rsidR="002C4747" w:rsidRPr="00163020" w:rsidRDefault="002C4747" w:rsidP="002C4747">
      <w:pPr>
        <w:pStyle w:val="BodyText3"/>
        <w:ind w:left="360"/>
        <w:rPr>
          <w:rFonts w:cs="Arial"/>
          <w:sz w:val="22"/>
          <w:szCs w:val="22"/>
        </w:rPr>
      </w:pPr>
      <w:r w:rsidRPr="00163020">
        <w:rPr>
          <w:rFonts w:cs="Arial"/>
          <w:sz w:val="22"/>
          <w:szCs w:val="22"/>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rsidR="002C4747" w:rsidRPr="00862707" w:rsidRDefault="002C4747" w:rsidP="009D3D67">
      <w:pPr>
        <w:pStyle w:val="Heading1"/>
        <w:keepNext w:val="0"/>
        <w:widowControl/>
        <w:numPr>
          <w:ilvl w:val="0"/>
          <w:numId w:val="57"/>
        </w:numPr>
        <w:spacing w:before="120" w:after="120"/>
        <w:ind w:left="360"/>
        <w:jc w:val="left"/>
        <w:rPr>
          <w:rFonts w:ascii="Arial" w:hAnsi="Arial" w:cs="Arial"/>
          <w:color w:val="auto"/>
          <w:sz w:val="22"/>
          <w:szCs w:val="22"/>
        </w:rPr>
      </w:pPr>
      <w:r w:rsidRPr="00862707">
        <w:rPr>
          <w:rFonts w:ascii="Arial" w:hAnsi="Arial" w:cs="Arial"/>
          <w:color w:val="auto"/>
          <w:sz w:val="22"/>
          <w:szCs w:val="22"/>
        </w:rPr>
        <w:t>SETTLEMENT OF DISPUTES</w:t>
      </w:r>
    </w:p>
    <w:p w:rsidR="002C4747" w:rsidRPr="00163020" w:rsidRDefault="002C4747" w:rsidP="00A4202F">
      <w:pPr>
        <w:pStyle w:val="BodyParagaphA"/>
        <w:numPr>
          <w:ilvl w:val="0"/>
          <w:numId w:val="62"/>
        </w:numPr>
        <w:rPr>
          <w:sz w:val="22"/>
          <w:szCs w:val="22"/>
        </w:rPr>
      </w:pPr>
      <w:r w:rsidRPr="00163020">
        <w:rPr>
          <w:sz w:val="22"/>
          <w:szCs w:val="22"/>
        </w:rPr>
        <w:t xml:space="preserve">In the event of a dispute, Grantee shall file a "Notice of Dispute" with the BSCC Deputy Director, Corrections Planning and Programs Division within 30 days, the Deputy </w:t>
      </w:r>
      <w:r w:rsidRPr="00163020">
        <w:rPr>
          <w:sz w:val="22"/>
          <w:szCs w:val="22"/>
        </w:rPr>
        <w:lastRenderedPageBreak/>
        <w:t xml:space="preserve">Director shall meet with the Grantee and the designated BSCC Field Representative for purposes of resolving the dispute.  </w:t>
      </w:r>
    </w:p>
    <w:p w:rsidR="002C4747" w:rsidRPr="00163020" w:rsidRDefault="002C4747" w:rsidP="002C4747">
      <w:pPr>
        <w:spacing w:after="120"/>
        <w:ind w:left="720"/>
        <w:jc w:val="both"/>
        <w:rPr>
          <w:rFonts w:ascii="Arial" w:hAnsi="Arial"/>
          <w:sz w:val="22"/>
          <w:szCs w:val="22"/>
        </w:rPr>
      </w:pPr>
      <w:r w:rsidRPr="00163020">
        <w:rPr>
          <w:rFonts w:ascii="Arial" w:hAnsi="Arial"/>
          <w:sz w:val="22"/>
          <w:szCs w:val="22"/>
        </w:rPr>
        <w:t>The appeal shall be in writing and shall:</w:t>
      </w:r>
    </w:p>
    <w:p w:rsidR="002C4747" w:rsidRPr="00163020" w:rsidRDefault="002C4747" w:rsidP="002C4747">
      <w:pPr>
        <w:pStyle w:val="NumberedList"/>
        <w:numPr>
          <w:ilvl w:val="0"/>
          <w:numId w:val="51"/>
        </w:numPr>
        <w:ind w:left="1080"/>
        <w:rPr>
          <w:sz w:val="22"/>
          <w:szCs w:val="22"/>
        </w:rPr>
      </w:pPr>
      <w:r w:rsidRPr="00163020">
        <w:rPr>
          <w:sz w:val="22"/>
          <w:szCs w:val="22"/>
        </w:rPr>
        <w:t>state the basis for the appeal;</w:t>
      </w:r>
    </w:p>
    <w:p w:rsidR="002C4747" w:rsidRPr="00163020" w:rsidRDefault="002C4747" w:rsidP="002C4747">
      <w:pPr>
        <w:pStyle w:val="NumberedList"/>
        <w:numPr>
          <w:ilvl w:val="0"/>
          <w:numId w:val="51"/>
        </w:numPr>
        <w:ind w:left="1080"/>
        <w:rPr>
          <w:sz w:val="22"/>
          <w:szCs w:val="22"/>
        </w:rPr>
      </w:pPr>
      <w:r w:rsidRPr="00163020">
        <w:rPr>
          <w:sz w:val="22"/>
          <w:szCs w:val="22"/>
        </w:rPr>
        <w:t>state the action being requested of the Deputy Director; and,</w:t>
      </w:r>
    </w:p>
    <w:p w:rsidR="002C4747" w:rsidRPr="00163020" w:rsidRDefault="002C4747" w:rsidP="002C4747">
      <w:pPr>
        <w:pStyle w:val="NumberedList"/>
        <w:numPr>
          <w:ilvl w:val="0"/>
          <w:numId w:val="51"/>
        </w:numPr>
        <w:spacing w:after="240"/>
        <w:ind w:left="1080"/>
        <w:rPr>
          <w:sz w:val="22"/>
          <w:szCs w:val="22"/>
        </w:rPr>
      </w:pPr>
      <w:r w:rsidRPr="00163020">
        <w:rPr>
          <w:sz w:val="22"/>
          <w:szCs w:val="22"/>
        </w:rPr>
        <w:t xml:space="preserve">include any correspondence/documentation related to the cause for dissatisfaction. </w:t>
      </w:r>
    </w:p>
    <w:p w:rsidR="002C4747" w:rsidRPr="00163020" w:rsidRDefault="002C4747" w:rsidP="002C4747">
      <w:pPr>
        <w:pStyle w:val="BodyParagaphA"/>
        <w:numPr>
          <w:ilvl w:val="0"/>
          <w:numId w:val="43"/>
        </w:numPr>
        <w:rPr>
          <w:sz w:val="22"/>
          <w:szCs w:val="22"/>
        </w:rPr>
      </w:pPr>
      <w:r w:rsidRPr="00163020">
        <w:rPr>
          <w:sz w:val="22"/>
          <w:szCs w:val="22"/>
        </w:rPr>
        <w:t>The Deputy Director will review the appeal and render a decision on the appeal within 30 calendar days. The decision of the Deputy Director shall be in writing and shall provide rationale for the decision.</w:t>
      </w:r>
    </w:p>
    <w:p w:rsidR="002C4747" w:rsidRPr="00163020" w:rsidRDefault="002C4747" w:rsidP="002C4747">
      <w:pPr>
        <w:pStyle w:val="BodyParagaphA"/>
        <w:numPr>
          <w:ilvl w:val="0"/>
          <w:numId w:val="43"/>
        </w:numPr>
        <w:rPr>
          <w:sz w:val="22"/>
          <w:szCs w:val="22"/>
        </w:rPr>
      </w:pPr>
      <w:r w:rsidRPr="00163020">
        <w:rPr>
          <w:sz w:val="22"/>
          <w:szCs w:val="22"/>
        </w:rPr>
        <w:t>If dissatisfied with the decision, the Grantee may file for a review by the BSCC Executive Director. Such request shall be in writing and contain all the elements listed above in Item A.</w:t>
      </w:r>
    </w:p>
    <w:p w:rsidR="002C4747" w:rsidRPr="00163020" w:rsidRDefault="002C4747" w:rsidP="002C4747">
      <w:pPr>
        <w:pStyle w:val="BodyParagaphA"/>
        <w:numPr>
          <w:ilvl w:val="0"/>
          <w:numId w:val="43"/>
        </w:numPr>
        <w:rPr>
          <w:sz w:val="22"/>
          <w:szCs w:val="22"/>
        </w:rPr>
      </w:pPr>
      <w:r w:rsidRPr="00163020">
        <w:rPr>
          <w:sz w:val="22"/>
          <w:szCs w:val="22"/>
        </w:rPr>
        <w:t xml:space="preserve">The decision of the Executive Director shall be final. Notice of the decision shall be mailed to the Grantee. </w:t>
      </w:r>
    </w:p>
    <w:p w:rsidR="002C4747" w:rsidRPr="00163020" w:rsidRDefault="002C4747" w:rsidP="002C4747">
      <w:pPr>
        <w:pStyle w:val="BodyParagaphA"/>
        <w:numPr>
          <w:ilvl w:val="0"/>
          <w:numId w:val="43"/>
        </w:numPr>
        <w:rPr>
          <w:sz w:val="22"/>
          <w:szCs w:val="22"/>
        </w:rPr>
      </w:pPr>
      <w:r w:rsidRPr="00163020">
        <w:rPr>
          <w:sz w:val="22"/>
          <w:szCs w:val="22"/>
        </w:rPr>
        <w:t>The procedural time requirement may be waived with written mutual consent of both Grantee and Deputy Director.  Grantee shall continue with the responsibilities under this Agreement during any dispute.</w:t>
      </w:r>
    </w:p>
    <w:p w:rsidR="002C4747" w:rsidRPr="00862707" w:rsidRDefault="002C4747" w:rsidP="003F06C2">
      <w:pPr>
        <w:pStyle w:val="Heading1"/>
        <w:keepNext w:val="0"/>
        <w:widowControl/>
        <w:numPr>
          <w:ilvl w:val="0"/>
          <w:numId w:val="57"/>
        </w:numPr>
        <w:spacing w:before="120" w:after="120"/>
        <w:ind w:left="360"/>
        <w:jc w:val="left"/>
        <w:rPr>
          <w:rFonts w:ascii="Arial" w:hAnsi="Arial" w:cs="Arial"/>
          <w:color w:val="auto"/>
          <w:sz w:val="22"/>
          <w:szCs w:val="22"/>
        </w:rPr>
      </w:pPr>
      <w:r w:rsidRPr="00862707">
        <w:rPr>
          <w:rFonts w:ascii="Arial" w:hAnsi="Arial" w:cs="Arial"/>
          <w:color w:val="auto"/>
          <w:sz w:val="22"/>
          <w:szCs w:val="22"/>
        </w:rPr>
        <w:t>UNION ACTIVITIES</w:t>
      </w:r>
    </w:p>
    <w:p w:rsidR="002C4747" w:rsidRPr="00163020" w:rsidRDefault="002C4747" w:rsidP="002C4747">
      <w:pPr>
        <w:spacing w:after="120"/>
        <w:ind w:left="360"/>
        <w:jc w:val="both"/>
        <w:rPr>
          <w:rFonts w:ascii="Arial" w:hAnsi="Arial" w:cs="Arial"/>
          <w:sz w:val="22"/>
          <w:szCs w:val="22"/>
        </w:rPr>
      </w:pPr>
      <w:r w:rsidRPr="00163020">
        <w:rPr>
          <w:rFonts w:ascii="Arial" w:hAnsi="Arial" w:cs="Arial"/>
          <w:sz w:val="22"/>
          <w:szCs w:val="22"/>
        </w:rPr>
        <w:t>For all agreements, except fixed price contracts of $50,000 or less, the Grantee acknowledges that applicability of Government Code §§16654 through 16649 to this Grant Agreement and agrees to the following:</w:t>
      </w:r>
    </w:p>
    <w:p w:rsidR="002C4747" w:rsidRPr="00163020" w:rsidRDefault="002C4747" w:rsidP="00A4202F">
      <w:pPr>
        <w:pStyle w:val="BodyParagaphA"/>
        <w:numPr>
          <w:ilvl w:val="0"/>
          <w:numId w:val="63"/>
        </w:numPr>
        <w:rPr>
          <w:sz w:val="22"/>
          <w:szCs w:val="22"/>
        </w:rPr>
      </w:pPr>
      <w:r w:rsidRPr="00163020">
        <w:rPr>
          <w:sz w:val="22"/>
          <w:szCs w:val="22"/>
        </w:rPr>
        <w:t>No State funds received under the Grant Agreement will be used to assist, promote or deter union organizing.</w:t>
      </w:r>
    </w:p>
    <w:p w:rsidR="002C4747" w:rsidRPr="00163020" w:rsidRDefault="002C4747" w:rsidP="002C4747">
      <w:pPr>
        <w:pStyle w:val="BodyParagaphA"/>
        <w:rPr>
          <w:sz w:val="22"/>
          <w:szCs w:val="22"/>
        </w:rPr>
      </w:pPr>
      <w:r w:rsidRPr="00163020">
        <w:rPr>
          <w:sz w:val="22"/>
          <w:szCs w:val="22"/>
        </w:rPr>
        <w:t>Grantee will not, for any business conducted under the Grant Agreement, use any State property to hold meetings with employees or supervisors, if the purpose of such meetings is to assist, promote or deter union organizing, unless the State property is equally available to the general public for holding meetings.</w:t>
      </w:r>
    </w:p>
    <w:p w:rsidR="002C4747" w:rsidRPr="00163020" w:rsidRDefault="002C4747" w:rsidP="002C4747">
      <w:pPr>
        <w:pStyle w:val="BodyParagaphA"/>
        <w:rPr>
          <w:sz w:val="22"/>
          <w:szCs w:val="22"/>
        </w:rPr>
      </w:pPr>
      <w:r w:rsidRPr="00163020">
        <w:rPr>
          <w:sz w:val="22"/>
          <w:szCs w:val="22"/>
        </w:rPr>
        <w:t>If Grantee incurs costs or makes expenditures to assist, promote or deter union organizing, Grantee will maintain records sufficient to show that no reimbursement from State funds has been sought for these costs, and that Grantee shall provide those records to the Attorney General upon request.</w:t>
      </w:r>
    </w:p>
    <w:p w:rsidR="002C4747" w:rsidRPr="00862707" w:rsidRDefault="002C4747" w:rsidP="003F06C2">
      <w:pPr>
        <w:pStyle w:val="Heading1"/>
        <w:keepNext w:val="0"/>
        <w:widowControl/>
        <w:numPr>
          <w:ilvl w:val="0"/>
          <w:numId w:val="57"/>
        </w:numPr>
        <w:spacing w:before="120" w:after="120"/>
        <w:ind w:left="360"/>
        <w:jc w:val="left"/>
        <w:rPr>
          <w:rFonts w:ascii="Arial" w:hAnsi="Arial" w:cs="Arial"/>
          <w:color w:val="auto"/>
          <w:sz w:val="22"/>
          <w:szCs w:val="22"/>
        </w:rPr>
      </w:pPr>
      <w:r w:rsidRPr="00862707">
        <w:rPr>
          <w:rFonts w:ascii="Arial" w:hAnsi="Arial" w:cs="Arial"/>
          <w:color w:val="auto"/>
          <w:sz w:val="22"/>
          <w:szCs w:val="22"/>
        </w:rPr>
        <w:t>WAIVER</w:t>
      </w:r>
    </w:p>
    <w:p w:rsidR="00DB1D47" w:rsidRPr="00163020" w:rsidRDefault="002C4747" w:rsidP="002C4747">
      <w:pPr>
        <w:spacing w:after="120"/>
        <w:ind w:left="360"/>
        <w:jc w:val="both"/>
        <w:rPr>
          <w:rFonts w:ascii="Arial" w:hAnsi="Arial" w:cs="Arial"/>
          <w:sz w:val="22"/>
          <w:szCs w:val="22"/>
        </w:rPr>
      </w:pPr>
      <w:r w:rsidRPr="00163020">
        <w:rPr>
          <w:rFonts w:ascii="Arial" w:hAnsi="Arial" w:cs="Arial"/>
          <w:sz w:val="22"/>
          <w:szCs w:val="22"/>
        </w:rPr>
        <w:t>The parties hereto may waive any their rights under this Grant Agreement unless such waiver is contrary to law, provided that any such waiver shall be in writing and signed by the party making such waiver.</w:t>
      </w:r>
    </w:p>
    <w:p w:rsidR="00DB1D47" w:rsidRDefault="00DB1D47" w:rsidP="002C4747">
      <w:pPr>
        <w:spacing w:after="120"/>
        <w:ind w:left="360"/>
        <w:jc w:val="both"/>
        <w:rPr>
          <w:rFonts w:ascii="Arial" w:hAnsi="Arial" w:cs="Arial"/>
        </w:rPr>
      </w:pPr>
    </w:p>
    <w:p w:rsidR="00DB1D47" w:rsidRDefault="00DB1D47" w:rsidP="002C4747">
      <w:pPr>
        <w:spacing w:after="120"/>
        <w:ind w:left="360"/>
        <w:jc w:val="both"/>
        <w:rPr>
          <w:rFonts w:ascii="Arial" w:hAnsi="Arial" w:cs="Arial"/>
        </w:rPr>
        <w:sectPr w:rsidR="00DB1D47" w:rsidSect="00D263C5">
          <w:headerReference w:type="even" r:id="rId51"/>
          <w:headerReference w:type="default" r:id="rId52"/>
          <w:footerReference w:type="default" r:id="rId53"/>
          <w:headerReference w:type="first" r:id="rId54"/>
          <w:pgSz w:w="12240" w:h="15840" w:code="1"/>
          <w:pgMar w:top="1008" w:right="1440" w:bottom="720" w:left="1440" w:header="720" w:footer="720" w:gutter="0"/>
          <w:cols w:space="720"/>
          <w:docGrid w:linePitch="272"/>
        </w:sectPr>
      </w:pPr>
    </w:p>
    <w:p w:rsidR="00DB1D47" w:rsidRDefault="00DB1D47" w:rsidP="002C4747">
      <w:pPr>
        <w:spacing w:after="120"/>
        <w:ind w:left="360"/>
        <w:jc w:val="both"/>
        <w:rPr>
          <w:rFonts w:ascii="Arial" w:hAnsi="Arial" w:cs="Arial"/>
        </w:rPr>
        <w:sectPr w:rsidR="00DB1D47" w:rsidSect="00D263C5">
          <w:headerReference w:type="default" r:id="rId55"/>
          <w:pgSz w:w="12240" w:h="15840" w:code="1"/>
          <w:pgMar w:top="1008" w:right="1440" w:bottom="720" w:left="1440" w:header="720" w:footer="720" w:gutter="0"/>
          <w:cols w:space="720"/>
          <w:docGrid w:linePitch="272"/>
        </w:sect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6"/>
      </w:tblGrid>
      <w:tr w:rsidR="000E7938" w:rsidRPr="00A4202F" w:rsidTr="000E7938">
        <w:trPr>
          <w:cantSplit/>
          <w:trHeight w:hRule="exact" w:val="864"/>
          <w:tblCellSpacing w:w="20" w:type="dxa"/>
          <w:jc w:val="center"/>
        </w:trPr>
        <w:tc>
          <w:tcPr>
            <w:tcW w:w="9366" w:type="dxa"/>
            <w:vAlign w:val="center"/>
          </w:tcPr>
          <w:p w:rsidR="000E7938" w:rsidRPr="00A4202F" w:rsidRDefault="000E7938" w:rsidP="00443D8A">
            <w:pPr>
              <w:pStyle w:val="Heading1"/>
              <w:rPr>
                <w:rFonts w:ascii="Arial" w:hAnsi="Arial" w:cs="Arial"/>
                <w:color w:val="auto"/>
                <w:sz w:val="22"/>
                <w:szCs w:val="22"/>
              </w:rPr>
            </w:pPr>
            <w:r w:rsidRPr="00A4202F">
              <w:rPr>
                <w:color w:val="auto"/>
              </w:rPr>
              <w:lastRenderedPageBreak/>
              <w:br w:type="page"/>
            </w:r>
            <w:bookmarkStart w:id="103" w:name="_Toc427222866"/>
            <w:bookmarkStart w:id="104" w:name="_Toc427229743"/>
            <w:bookmarkStart w:id="105" w:name="_Toc427229790"/>
            <w:r w:rsidR="00385DA7" w:rsidRPr="00A4202F">
              <w:rPr>
                <w:rFonts w:ascii="Arial" w:hAnsi="Arial" w:cs="Arial"/>
                <w:color w:val="auto"/>
                <w:sz w:val="22"/>
                <w:szCs w:val="22"/>
              </w:rPr>
              <w:t>APPENDIX G</w:t>
            </w:r>
            <w:bookmarkEnd w:id="103"/>
            <w:bookmarkEnd w:id="104"/>
            <w:bookmarkEnd w:id="105"/>
          </w:p>
          <w:p w:rsidR="000E7938" w:rsidRPr="00A4202F" w:rsidRDefault="000E7938" w:rsidP="00443D8A">
            <w:pPr>
              <w:pStyle w:val="Heading1"/>
              <w:rPr>
                <w:rFonts w:ascii="Arial" w:hAnsi="Arial" w:cs="Arial"/>
                <w:b w:val="0"/>
                <w:color w:val="auto"/>
                <w:sz w:val="22"/>
                <w:szCs w:val="22"/>
              </w:rPr>
            </w:pPr>
            <w:bookmarkStart w:id="106" w:name="_Toc427072121"/>
            <w:bookmarkStart w:id="107" w:name="_Toc427222867"/>
            <w:bookmarkStart w:id="108" w:name="_Toc427229744"/>
            <w:bookmarkStart w:id="109" w:name="_Toc427229791"/>
            <w:r w:rsidRPr="00A4202F">
              <w:rPr>
                <w:rFonts w:ascii="Arial" w:hAnsi="Arial" w:cs="Arial"/>
                <w:color w:val="auto"/>
                <w:sz w:val="22"/>
                <w:szCs w:val="22"/>
              </w:rPr>
              <w:t>EXAMPLE</w:t>
            </w:r>
            <w:r w:rsidR="00A93461" w:rsidRPr="00A4202F">
              <w:rPr>
                <w:rFonts w:ascii="Arial" w:hAnsi="Arial" w:cs="Arial"/>
                <w:color w:val="auto"/>
                <w:sz w:val="22"/>
                <w:szCs w:val="22"/>
              </w:rPr>
              <w:t>S</w:t>
            </w:r>
            <w:r w:rsidRPr="00A4202F">
              <w:rPr>
                <w:rFonts w:ascii="Arial" w:hAnsi="Arial" w:cs="Arial"/>
                <w:color w:val="auto"/>
                <w:sz w:val="22"/>
                <w:szCs w:val="22"/>
              </w:rPr>
              <w:t xml:space="preserve"> OF ELIGIBLE AND INELIGIBLE PROJECT COSTS</w:t>
            </w:r>
            <w:bookmarkEnd w:id="106"/>
            <w:bookmarkEnd w:id="107"/>
            <w:bookmarkEnd w:id="108"/>
            <w:bookmarkEnd w:id="109"/>
          </w:p>
        </w:tc>
      </w:tr>
    </w:tbl>
    <w:p w:rsidR="00A93461" w:rsidRPr="00A4202F" w:rsidRDefault="00A93461" w:rsidP="00A93461">
      <w:pPr>
        <w:pStyle w:val="BodyText"/>
        <w:tabs>
          <w:tab w:val="left" w:pos="9360"/>
        </w:tabs>
        <w:jc w:val="both"/>
        <w:rPr>
          <w:b/>
          <w:bCs/>
          <w:sz w:val="22"/>
          <w:szCs w:val="22"/>
        </w:rPr>
      </w:pPr>
    </w:p>
    <w:p w:rsidR="00A93461" w:rsidRPr="00A4202F" w:rsidRDefault="00A93461" w:rsidP="00A56FBC">
      <w:pPr>
        <w:pStyle w:val="BodyText"/>
        <w:tabs>
          <w:tab w:val="left" w:pos="9360"/>
        </w:tabs>
        <w:spacing w:after="120"/>
        <w:jc w:val="both"/>
        <w:rPr>
          <w:sz w:val="22"/>
          <w:szCs w:val="22"/>
        </w:rPr>
      </w:pPr>
      <w:r w:rsidRPr="00A4202F">
        <w:rPr>
          <w:b/>
          <w:bCs/>
          <w:sz w:val="22"/>
          <w:szCs w:val="22"/>
          <w:u w:val="single"/>
        </w:rPr>
        <w:t>Eligible Project Costs</w:t>
      </w:r>
    </w:p>
    <w:p w:rsidR="00A93461" w:rsidRPr="00A4202F" w:rsidRDefault="00A93461" w:rsidP="00A56FBC">
      <w:pPr>
        <w:pStyle w:val="BodyText"/>
        <w:tabs>
          <w:tab w:val="left" w:pos="9360"/>
        </w:tabs>
        <w:spacing w:after="60"/>
        <w:jc w:val="both"/>
        <w:rPr>
          <w:sz w:val="22"/>
          <w:szCs w:val="22"/>
        </w:rPr>
      </w:pPr>
      <w:r w:rsidRPr="00A4202F">
        <w:rPr>
          <w:sz w:val="22"/>
          <w:szCs w:val="22"/>
        </w:rPr>
        <w:t>The following project-related costs are eligible for reimbursement if paid for with grant funds.  These costs may also be claimed as match.  Grantees must maintain adequate supporting documentation for all costs, both grant and match, claimed on invoices.</w:t>
      </w:r>
    </w:p>
    <w:p w:rsidR="00A93461" w:rsidRPr="00A4202F" w:rsidRDefault="00A93461" w:rsidP="00B00E5F">
      <w:pPr>
        <w:numPr>
          <w:ilvl w:val="0"/>
          <w:numId w:val="5"/>
        </w:numPr>
        <w:tabs>
          <w:tab w:val="left" w:pos="9360"/>
        </w:tabs>
        <w:spacing w:after="60"/>
        <w:jc w:val="both"/>
        <w:rPr>
          <w:rFonts w:ascii="Arial" w:hAnsi="Arial" w:cs="Arial"/>
          <w:sz w:val="22"/>
          <w:szCs w:val="22"/>
        </w:rPr>
      </w:pPr>
      <w:r w:rsidRPr="00A4202F">
        <w:rPr>
          <w:rFonts w:ascii="Arial" w:hAnsi="Arial" w:cs="Arial"/>
          <w:bCs/>
          <w:sz w:val="22"/>
          <w:szCs w:val="22"/>
        </w:rPr>
        <w:t>Salaries and benefits</w:t>
      </w:r>
      <w:r w:rsidRPr="00A4202F">
        <w:rPr>
          <w:rFonts w:ascii="Arial" w:hAnsi="Arial" w:cs="Arial"/>
          <w:sz w:val="22"/>
          <w:szCs w:val="22"/>
        </w:rPr>
        <w:t xml:space="preserve"> for project staff;</w:t>
      </w:r>
    </w:p>
    <w:p w:rsidR="00A93461" w:rsidRPr="00A4202F" w:rsidRDefault="00A93461" w:rsidP="00B00E5F">
      <w:pPr>
        <w:numPr>
          <w:ilvl w:val="0"/>
          <w:numId w:val="5"/>
        </w:numPr>
        <w:tabs>
          <w:tab w:val="left" w:pos="9360"/>
        </w:tabs>
        <w:spacing w:after="60"/>
        <w:jc w:val="both"/>
        <w:rPr>
          <w:rFonts w:ascii="Arial" w:hAnsi="Arial" w:cs="Arial"/>
          <w:sz w:val="22"/>
          <w:szCs w:val="22"/>
        </w:rPr>
      </w:pPr>
      <w:r w:rsidRPr="00A4202F">
        <w:rPr>
          <w:rFonts w:ascii="Arial" w:hAnsi="Arial" w:cs="Arial"/>
          <w:bCs/>
          <w:sz w:val="22"/>
          <w:szCs w:val="22"/>
        </w:rPr>
        <w:t>Services and supplies</w:t>
      </w:r>
      <w:r w:rsidRPr="00A4202F">
        <w:rPr>
          <w:rFonts w:ascii="Arial" w:hAnsi="Arial" w:cs="Arial"/>
          <w:sz w:val="22"/>
          <w:szCs w:val="22"/>
        </w:rPr>
        <w:t xml:space="preserve"> directly associated with the project;</w:t>
      </w:r>
    </w:p>
    <w:p w:rsidR="00A93461" w:rsidRPr="00A4202F" w:rsidRDefault="00A93461" w:rsidP="00B00E5F">
      <w:pPr>
        <w:numPr>
          <w:ilvl w:val="0"/>
          <w:numId w:val="5"/>
        </w:numPr>
        <w:tabs>
          <w:tab w:val="left" w:pos="9360"/>
        </w:tabs>
        <w:spacing w:after="60"/>
        <w:jc w:val="both"/>
        <w:rPr>
          <w:rFonts w:ascii="Arial" w:hAnsi="Arial" w:cs="Arial"/>
          <w:sz w:val="22"/>
          <w:szCs w:val="22"/>
        </w:rPr>
      </w:pPr>
      <w:r w:rsidRPr="00A4202F">
        <w:rPr>
          <w:rFonts w:ascii="Arial" w:hAnsi="Arial" w:cs="Arial"/>
          <w:bCs/>
          <w:sz w:val="22"/>
          <w:szCs w:val="22"/>
        </w:rPr>
        <w:t>Travel</w:t>
      </w:r>
      <w:r w:rsidRPr="00A4202F">
        <w:rPr>
          <w:rFonts w:ascii="Arial" w:hAnsi="Arial" w:cs="Arial"/>
          <w:sz w:val="22"/>
          <w:szCs w:val="22"/>
        </w:rPr>
        <w:t xml:space="preserve"> necessary for the success of the project;</w:t>
      </w:r>
    </w:p>
    <w:p w:rsidR="00A93461" w:rsidRPr="00A4202F" w:rsidRDefault="00A93461" w:rsidP="00B00E5F">
      <w:pPr>
        <w:pStyle w:val="ListParagraph"/>
        <w:numPr>
          <w:ilvl w:val="0"/>
          <w:numId w:val="13"/>
        </w:numPr>
        <w:autoSpaceDE w:val="0"/>
        <w:autoSpaceDN w:val="0"/>
        <w:adjustRightInd w:val="0"/>
        <w:spacing w:after="60"/>
        <w:ind w:left="907" w:hanging="187"/>
        <w:jc w:val="both"/>
        <w:rPr>
          <w:rFonts w:ascii="Arial" w:hAnsi="Arial" w:cs="Arial"/>
          <w:sz w:val="22"/>
          <w:szCs w:val="22"/>
        </w:rPr>
      </w:pPr>
      <w:r w:rsidRPr="00A4202F">
        <w:rPr>
          <w:rFonts w:ascii="Arial" w:hAnsi="Arial" w:cs="Arial"/>
          <w:bCs/>
          <w:sz w:val="22"/>
          <w:szCs w:val="22"/>
        </w:rPr>
        <w:t>In-state travel</w:t>
      </w:r>
      <w:r w:rsidRPr="00A4202F">
        <w:rPr>
          <w:rFonts w:ascii="Arial" w:hAnsi="Arial" w:cs="Arial"/>
          <w:sz w:val="22"/>
          <w:szCs w:val="22"/>
        </w:rPr>
        <w:t xml:space="preserve"> costs incurred by city/county employees will be reimbursed in accordance with city/county travel policy.  In-state travel costs incurred by staff of community-based organizations or other subcontractors will be reimbursed in accordance with the State of California’s travel policy.</w:t>
      </w:r>
    </w:p>
    <w:p w:rsidR="00A93461" w:rsidRPr="00A4202F" w:rsidRDefault="00A93461" w:rsidP="00B00E5F">
      <w:pPr>
        <w:pStyle w:val="ListParagraph"/>
        <w:numPr>
          <w:ilvl w:val="0"/>
          <w:numId w:val="13"/>
        </w:numPr>
        <w:autoSpaceDE w:val="0"/>
        <w:autoSpaceDN w:val="0"/>
        <w:adjustRightInd w:val="0"/>
        <w:spacing w:after="60"/>
        <w:ind w:left="907" w:hanging="187"/>
        <w:jc w:val="both"/>
        <w:rPr>
          <w:rFonts w:ascii="Arial" w:hAnsi="Arial" w:cs="Arial"/>
          <w:sz w:val="22"/>
          <w:szCs w:val="22"/>
        </w:rPr>
      </w:pPr>
      <w:r w:rsidRPr="00A4202F">
        <w:rPr>
          <w:rFonts w:ascii="Arial" w:hAnsi="Arial" w:cs="Arial"/>
          <w:bCs/>
          <w:sz w:val="22"/>
          <w:szCs w:val="22"/>
        </w:rPr>
        <w:t>Out-of-state travel</w:t>
      </w:r>
      <w:r w:rsidRPr="00A4202F">
        <w:rPr>
          <w:rFonts w:ascii="Arial" w:hAnsi="Arial" w:cs="Arial"/>
          <w:sz w:val="22"/>
          <w:szCs w:val="22"/>
        </w:rPr>
        <w:t xml:space="preserve"> is restricted and only allowed in exceptional situations.  Grantees must obtain prior approval from the BSCC for any out-of-state travel by submitting an out-of-state travel justification, detailing travel agenda and scope.  The justification must be complete and show the benefits to the project in terms of the relationship to the projects goals, objectives, and activities.</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bCs/>
          <w:sz w:val="22"/>
          <w:szCs w:val="22"/>
        </w:rPr>
        <w:t>Professional or consultant services</w:t>
      </w:r>
      <w:r w:rsidRPr="00A4202F">
        <w:rPr>
          <w:rFonts w:ascii="Arial" w:hAnsi="Arial" w:cs="Arial"/>
          <w:sz w:val="22"/>
          <w:szCs w:val="22"/>
        </w:rPr>
        <w:t>, including services provided by community-based organizations and auditing agencies, associated with the project.  Any services provided must meet all state and local licensing requirements;</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bCs/>
          <w:sz w:val="22"/>
          <w:szCs w:val="22"/>
        </w:rPr>
        <w:t>Fixed assets</w:t>
      </w:r>
      <w:r w:rsidRPr="00A4202F">
        <w:rPr>
          <w:rFonts w:ascii="Arial" w:hAnsi="Arial" w:cs="Arial"/>
          <w:sz w:val="22"/>
          <w:szCs w:val="22"/>
        </w:rPr>
        <w:t xml:space="preserve"> necessary for the project.  </w:t>
      </w:r>
      <w:r w:rsidRPr="00A4202F">
        <w:rPr>
          <w:rFonts w:ascii="Arial" w:hAnsi="Arial" w:cs="Arial"/>
          <w:bCs/>
          <w:sz w:val="22"/>
          <w:szCs w:val="22"/>
        </w:rPr>
        <w:t>Note</w:t>
      </w:r>
      <w:r w:rsidRPr="00A4202F">
        <w:rPr>
          <w:rFonts w:ascii="Arial" w:hAnsi="Arial" w:cs="Arial"/>
          <w:sz w:val="22"/>
          <w:szCs w:val="22"/>
        </w:rPr>
        <w:t>:  The expenditure of grant funds for fixed assets exceeding $2,000 per item requires prior approval from the BSCC.  The project manager must submit a written declaration that the equipment to be purchased is: 1) to be used for services directly associated with the project, 2) essential to the success of the project, and 3) less expensive than leasing or renting the equipment for the grant period (based on a thorough investigation of lease and rental options);</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bCs/>
          <w:sz w:val="22"/>
          <w:szCs w:val="22"/>
        </w:rPr>
        <w:t>Lease payments</w:t>
      </w:r>
      <w:r w:rsidRPr="00A4202F">
        <w:rPr>
          <w:rFonts w:ascii="Arial" w:hAnsi="Arial" w:cs="Arial"/>
          <w:sz w:val="22"/>
          <w:szCs w:val="22"/>
        </w:rPr>
        <w:t xml:space="preserve"> for office space and/or equipment needed for the project;</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sz w:val="22"/>
          <w:szCs w:val="22"/>
        </w:rPr>
        <w:t>Miscellaneous costs for stipends, transportation, books and supplies, special equipment, job related/training materials, and apprenticeship costs for program participants;</w:t>
      </w:r>
    </w:p>
    <w:p w:rsidR="00A93461" w:rsidRPr="00A4202F" w:rsidRDefault="00A93461" w:rsidP="00B00E5F">
      <w:pPr>
        <w:numPr>
          <w:ilvl w:val="0"/>
          <w:numId w:val="5"/>
        </w:numPr>
        <w:tabs>
          <w:tab w:val="clear" w:pos="720"/>
          <w:tab w:val="left" w:pos="9360"/>
        </w:tabs>
        <w:spacing w:after="60"/>
        <w:jc w:val="both"/>
        <w:rPr>
          <w:rFonts w:ascii="Arial" w:hAnsi="Arial" w:cs="Arial"/>
          <w:sz w:val="22"/>
          <w:szCs w:val="22"/>
        </w:rPr>
      </w:pPr>
      <w:r w:rsidRPr="00A4202F">
        <w:rPr>
          <w:rFonts w:ascii="Arial" w:hAnsi="Arial" w:cs="Arial"/>
          <w:bCs/>
          <w:sz w:val="22"/>
          <w:szCs w:val="22"/>
        </w:rPr>
        <w:t>Purchase or lease of a vehicle</w:t>
      </w:r>
      <w:r w:rsidRPr="00A4202F">
        <w:rPr>
          <w:rFonts w:ascii="Arial" w:hAnsi="Arial" w:cs="Arial"/>
          <w:sz w:val="22"/>
          <w:szCs w:val="22"/>
        </w:rPr>
        <w:t xml:space="preserve"> necessary for the project.  </w:t>
      </w:r>
      <w:r w:rsidRPr="00A4202F">
        <w:rPr>
          <w:rFonts w:ascii="Arial" w:hAnsi="Arial" w:cs="Arial"/>
          <w:bCs/>
          <w:sz w:val="22"/>
          <w:szCs w:val="22"/>
        </w:rPr>
        <w:t>Note</w:t>
      </w:r>
      <w:r w:rsidRPr="00A4202F">
        <w:rPr>
          <w:rFonts w:ascii="Arial" w:hAnsi="Arial" w:cs="Arial"/>
          <w:sz w:val="22"/>
          <w:szCs w:val="22"/>
        </w:rPr>
        <w:t>:  The expenditure of grant funds to purchase or lease a vehicle requires prior approval from the BSCC.  The project manager must submit a request describing the need for the vehicle, the anticipated impact on the project if the request is not approved, and the agency that will operate the vehicle, provide insurance, and assume liability; and</w:t>
      </w:r>
    </w:p>
    <w:p w:rsidR="00A93461" w:rsidRPr="00A4202F" w:rsidRDefault="00A93461" w:rsidP="00B00E5F">
      <w:pPr>
        <w:numPr>
          <w:ilvl w:val="0"/>
          <w:numId w:val="5"/>
        </w:numPr>
        <w:tabs>
          <w:tab w:val="clear" w:pos="720"/>
          <w:tab w:val="left" w:pos="9360"/>
        </w:tabs>
        <w:spacing w:after="240" w:line="276" w:lineRule="auto"/>
        <w:jc w:val="both"/>
        <w:rPr>
          <w:rFonts w:ascii="Arial" w:hAnsi="Arial" w:cs="Arial"/>
          <w:sz w:val="22"/>
          <w:szCs w:val="22"/>
        </w:rPr>
      </w:pPr>
      <w:r w:rsidRPr="00A4202F">
        <w:rPr>
          <w:rFonts w:ascii="Arial" w:hAnsi="Arial" w:cs="Arial"/>
          <w:bCs/>
          <w:sz w:val="22"/>
          <w:szCs w:val="22"/>
        </w:rPr>
        <w:t>Indirect costs</w:t>
      </w:r>
      <w:r w:rsidRPr="00A4202F">
        <w:rPr>
          <w:rFonts w:ascii="Arial" w:hAnsi="Arial" w:cs="Arial"/>
          <w:sz w:val="22"/>
          <w:szCs w:val="22"/>
        </w:rPr>
        <w:t xml:space="preserve"> necessary to the operation of the organization and performance of the project.  The cost of operating and maintaining facilities, depreciation, and administrative salaries are examples of indirect costs.  The percentage of federal funds that can be expended on indirect costs varies by program and is stipulated in the grant agreement.  </w:t>
      </w:r>
    </w:p>
    <w:p w:rsidR="00A93461" w:rsidRPr="00A4202F" w:rsidRDefault="00A93461" w:rsidP="00A56FBC">
      <w:pPr>
        <w:tabs>
          <w:tab w:val="left" w:pos="9360"/>
        </w:tabs>
        <w:spacing w:after="120" w:line="276" w:lineRule="auto"/>
        <w:jc w:val="both"/>
        <w:rPr>
          <w:rFonts w:ascii="Arial" w:hAnsi="Arial" w:cs="Arial"/>
          <w:sz w:val="22"/>
          <w:szCs w:val="22"/>
          <w:u w:val="single"/>
        </w:rPr>
      </w:pPr>
      <w:r w:rsidRPr="00A4202F">
        <w:rPr>
          <w:rFonts w:ascii="Arial" w:hAnsi="Arial" w:cs="Arial"/>
          <w:b/>
          <w:bCs/>
          <w:sz w:val="22"/>
          <w:szCs w:val="22"/>
          <w:u w:val="single"/>
        </w:rPr>
        <w:t>Ineligible Project Costs</w:t>
      </w:r>
    </w:p>
    <w:p w:rsidR="00A93461" w:rsidRPr="00A4202F" w:rsidRDefault="00A93461" w:rsidP="00A56FBC">
      <w:pPr>
        <w:pStyle w:val="BodyText"/>
        <w:spacing w:after="60"/>
        <w:jc w:val="both"/>
        <w:rPr>
          <w:sz w:val="22"/>
          <w:szCs w:val="22"/>
        </w:rPr>
      </w:pPr>
      <w:r w:rsidRPr="00A4202F">
        <w:rPr>
          <w:sz w:val="22"/>
          <w:szCs w:val="22"/>
        </w:rPr>
        <w:t xml:space="preserve">Ineligible project costs include but are not limited to: </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1.</w:t>
      </w:r>
      <w:r w:rsidRPr="00A4202F">
        <w:rPr>
          <w:rFonts w:ascii="Arial" w:hAnsi="Arial" w:cs="Arial"/>
          <w:sz w:val="22"/>
          <w:szCs w:val="22"/>
        </w:rPr>
        <w:tab/>
        <w:t>Site acquisition and/or construction costs;</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2.</w:t>
      </w:r>
      <w:r w:rsidRPr="00A4202F">
        <w:rPr>
          <w:rFonts w:ascii="Arial" w:hAnsi="Arial" w:cs="Arial"/>
          <w:sz w:val="22"/>
          <w:szCs w:val="22"/>
        </w:rPr>
        <w:tab/>
        <w:t>Fixed assets over $2,000 per item, unless the BSCC approves a written declaration from the Project Manager as described under Eligible Project Costs;</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lastRenderedPageBreak/>
        <w:t>3.</w:t>
      </w:r>
      <w:r w:rsidRPr="00A4202F">
        <w:rPr>
          <w:rFonts w:ascii="Arial" w:hAnsi="Arial" w:cs="Arial"/>
          <w:sz w:val="22"/>
          <w:szCs w:val="22"/>
        </w:rPr>
        <w:tab/>
        <w:t>Supplanting existing programs, projects, resources, or personnel;</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4.</w:t>
      </w:r>
      <w:r w:rsidRPr="00A4202F">
        <w:rPr>
          <w:rFonts w:ascii="Arial" w:hAnsi="Arial" w:cs="Arial"/>
          <w:sz w:val="22"/>
          <w:szCs w:val="22"/>
        </w:rPr>
        <w:tab/>
        <w:t>Personal injury compensation or damages arising out of or connected with the project, whether determined by adjudication, arbitration, negotiation, or otherwise;</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5.</w:t>
      </w:r>
      <w:r w:rsidRPr="00A4202F">
        <w:rPr>
          <w:rFonts w:ascii="Arial" w:hAnsi="Arial" w:cs="Arial"/>
          <w:sz w:val="22"/>
          <w:szCs w:val="22"/>
        </w:rPr>
        <w:tab/>
        <w:t>Fines and penalties due to violation of or failure to comply with federal, state, or local laws and ordinances;</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6.</w:t>
      </w:r>
      <w:r w:rsidRPr="00A4202F">
        <w:rPr>
          <w:rFonts w:ascii="Arial" w:hAnsi="Arial" w:cs="Arial"/>
          <w:sz w:val="22"/>
          <w:szCs w:val="22"/>
        </w:rPr>
        <w:tab/>
        <w:t>Costs outside the scope of the approved project or activities not directly related to the approved project;</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7.</w:t>
      </w:r>
      <w:r w:rsidRPr="00A4202F">
        <w:rPr>
          <w:rFonts w:ascii="Arial" w:hAnsi="Arial" w:cs="Arial"/>
          <w:sz w:val="22"/>
          <w:szCs w:val="22"/>
        </w:rPr>
        <w:tab/>
        <w:t>Interest on bonds or any other form of indebtedness required to finance project costs;</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8.</w:t>
      </w:r>
      <w:r w:rsidRPr="00A4202F">
        <w:rPr>
          <w:rFonts w:ascii="Arial" w:hAnsi="Arial" w:cs="Arial"/>
          <w:sz w:val="22"/>
          <w:szCs w:val="22"/>
        </w:rPr>
        <w:tab/>
        <w:t>All costs incurred in violation of the terms, provisions, conditions, or commitments of the grant agreement;</w:t>
      </w:r>
    </w:p>
    <w:p w:rsidR="00A56FBC" w:rsidRPr="00A4202F" w:rsidRDefault="00A56FBC"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t>9.</w:t>
      </w:r>
      <w:r w:rsidRPr="00A4202F">
        <w:rPr>
          <w:rFonts w:ascii="Arial" w:hAnsi="Arial" w:cs="Arial"/>
          <w:sz w:val="22"/>
          <w:szCs w:val="22"/>
        </w:rPr>
        <w:tab/>
        <w:t>All costs arising out of or attributable to grantee's malfeasance, misfeasance, mismanagement or negligence;</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10.</w:t>
      </w:r>
      <w:r w:rsidRPr="00A4202F">
        <w:rPr>
          <w:rFonts w:ascii="Arial" w:hAnsi="Arial" w:cs="Arial"/>
          <w:sz w:val="22"/>
          <w:szCs w:val="22"/>
        </w:rPr>
        <w:tab/>
        <w:t>All costs arising out of or connected with subcontract claims against the grantee, or those persons for whom the grantee may be vicariously liable, including, but not limited to, any and all costs related to defense or settlement of such claims;</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11.</w:t>
      </w:r>
      <w:r w:rsidRPr="00A4202F">
        <w:rPr>
          <w:rFonts w:ascii="Arial" w:hAnsi="Arial" w:cs="Arial"/>
          <w:sz w:val="22"/>
          <w:szCs w:val="22"/>
        </w:rPr>
        <w:tab/>
        <w:t>Guns, ammunition, and body armor;</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12.</w:t>
      </w:r>
      <w:r w:rsidRPr="00A4202F">
        <w:rPr>
          <w:rFonts w:ascii="Arial" w:hAnsi="Arial" w:cs="Arial"/>
          <w:sz w:val="22"/>
          <w:szCs w:val="22"/>
        </w:rPr>
        <w:tab/>
        <w:t>Use of grant funds to “buy-out” unused sick leave, vacation/administrative leave time not accrued during the grant period.  Grant funds may only be used to “buy-out” any period of time an employee was assigned to the program and paid with grant fund;</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13.</w:t>
      </w:r>
      <w:r w:rsidRPr="00A4202F">
        <w:rPr>
          <w:rFonts w:ascii="Arial" w:hAnsi="Arial" w:cs="Arial"/>
          <w:sz w:val="22"/>
          <w:szCs w:val="22"/>
        </w:rPr>
        <w:tab/>
        <w:t>Use of grant funds for out-of-state travel, unless approved by BSCC on a case-by-case basis;</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14.</w:t>
      </w:r>
      <w:r w:rsidRPr="00A4202F">
        <w:rPr>
          <w:rFonts w:ascii="Arial" w:hAnsi="Arial" w:cs="Arial"/>
          <w:sz w:val="22"/>
          <w:szCs w:val="22"/>
        </w:rPr>
        <w:tab/>
        <w:t>Bonuses or commissions;</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15.</w:t>
      </w:r>
      <w:r w:rsidRPr="00A4202F">
        <w:rPr>
          <w:rFonts w:ascii="Arial" w:hAnsi="Arial" w:cs="Arial"/>
          <w:sz w:val="22"/>
          <w:szCs w:val="22"/>
        </w:rPr>
        <w:tab/>
        <w:t>Purchase of military-type of equipment;</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16.</w:t>
      </w:r>
      <w:r w:rsidRPr="00A4202F">
        <w:rPr>
          <w:rFonts w:ascii="Arial" w:hAnsi="Arial" w:cs="Arial"/>
          <w:sz w:val="22"/>
          <w:szCs w:val="22"/>
        </w:rPr>
        <w:tab/>
        <w:t>Lobbying activities;</w:t>
      </w:r>
    </w:p>
    <w:p w:rsidR="00A56FBC"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17.</w:t>
      </w:r>
      <w:r w:rsidRPr="00A4202F">
        <w:rPr>
          <w:rFonts w:ascii="Arial" w:hAnsi="Arial" w:cs="Arial"/>
          <w:sz w:val="22"/>
          <w:szCs w:val="22"/>
        </w:rPr>
        <w:tab/>
        <w:t>Fund raising activities; and</w:t>
      </w:r>
    </w:p>
    <w:p w:rsidR="000E7938" w:rsidRPr="00A4202F" w:rsidRDefault="00A56FBC" w:rsidP="00E427DA">
      <w:pPr>
        <w:tabs>
          <w:tab w:val="center" w:pos="4680"/>
        </w:tabs>
        <w:suppressAutoHyphens/>
        <w:spacing w:after="60"/>
        <w:ind w:left="720" w:hanging="450"/>
        <w:rPr>
          <w:rFonts w:ascii="Arial" w:hAnsi="Arial" w:cs="Arial"/>
          <w:sz w:val="22"/>
          <w:szCs w:val="22"/>
        </w:rPr>
      </w:pPr>
      <w:r w:rsidRPr="00A4202F">
        <w:rPr>
          <w:rFonts w:ascii="Arial" w:hAnsi="Arial" w:cs="Arial"/>
          <w:sz w:val="22"/>
          <w:szCs w:val="22"/>
        </w:rPr>
        <w:t>18.</w:t>
      </w:r>
      <w:r w:rsidRPr="00A4202F">
        <w:rPr>
          <w:rFonts w:ascii="Arial" w:hAnsi="Arial" w:cs="Arial"/>
          <w:sz w:val="22"/>
          <w:szCs w:val="22"/>
        </w:rPr>
        <w:tab/>
        <w:t>Costs incurred outside the grant period.</w:t>
      </w:r>
    </w:p>
    <w:p w:rsidR="00F14E50" w:rsidRPr="00A4202F" w:rsidRDefault="000E7938" w:rsidP="00E427DA">
      <w:pPr>
        <w:tabs>
          <w:tab w:val="center" w:pos="4680"/>
        </w:tabs>
        <w:suppressAutoHyphens/>
        <w:spacing w:after="60"/>
        <w:ind w:left="720" w:hanging="360"/>
        <w:rPr>
          <w:rFonts w:ascii="Arial" w:hAnsi="Arial" w:cs="Arial"/>
          <w:sz w:val="22"/>
          <w:szCs w:val="22"/>
        </w:rPr>
      </w:pPr>
      <w:r w:rsidRPr="00A4202F">
        <w:rPr>
          <w:rFonts w:ascii="Arial" w:hAnsi="Arial" w:cs="Arial"/>
          <w:sz w:val="22"/>
          <w:szCs w:val="22"/>
        </w:rP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1"/>
      </w:tblGrid>
      <w:tr w:rsidR="00061614" w:rsidRPr="00A4202F" w:rsidTr="00FE435C">
        <w:trPr>
          <w:cantSplit/>
          <w:trHeight w:hRule="exact" w:val="864"/>
          <w:tblCellSpacing w:w="20" w:type="dxa"/>
          <w:jc w:val="center"/>
        </w:trPr>
        <w:tc>
          <w:tcPr>
            <w:tcW w:w="9361" w:type="dxa"/>
            <w:vAlign w:val="center"/>
          </w:tcPr>
          <w:p w:rsidR="00061614" w:rsidRPr="00A4202F" w:rsidRDefault="00061614" w:rsidP="00FE435C">
            <w:pPr>
              <w:pStyle w:val="Appendices"/>
              <w:ind w:hanging="32"/>
              <w:outlineLvl w:val="0"/>
              <w:rPr>
                <w:sz w:val="22"/>
                <w:szCs w:val="22"/>
              </w:rPr>
            </w:pPr>
            <w:r w:rsidRPr="00A4202F">
              <w:rPr>
                <w:b w:val="0"/>
                <w:sz w:val="22"/>
                <w:szCs w:val="22"/>
              </w:rPr>
              <w:lastRenderedPageBreak/>
              <w:br w:type="page"/>
            </w:r>
            <w:bookmarkStart w:id="110" w:name="_Toc92013967"/>
            <w:bookmarkStart w:id="111" w:name="_Toc138474221"/>
            <w:bookmarkStart w:id="112" w:name="_Toc138474668"/>
            <w:bookmarkStart w:id="113" w:name="_Toc290984078"/>
            <w:bookmarkStart w:id="114" w:name="_Toc409609618"/>
            <w:bookmarkStart w:id="115" w:name="_Toc427222864"/>
            <w:bookmarkStart w:id="116" w:name="_Toc427229741"/>
            <w:bookmarkStart w:id="117" w:name="_Toc427229788"/>
            <w:bookmarkStart w:id="118" w:name="appendixA"/>
            <w:r w:rsidRPr="00A4202F">
              <w:rPr>
                <w:sz w:val="22"/>
                <w:szCs w:val="22"/>
              </w:rPr>
              <w:t xml:space="preserve">APPENDIX </w:t>
            </w:r>
            <w:bookmarkEnd w:id="110"/>
            <w:bookmarkEnd w:id="111"/>
            <w:bookmarkEnd w:id="112"/>
            <w:bookmarkEnd w:id="113"/>
            <w:bookmarkEnd w:id="114"/>
            <w:r w:rsidRPr="00A4202F">
              <w:rPr>
                <w:sz w:val="22"/>
                <w:szCs w:val="22"/>
              </w:rPr>
              <w:t>H</w:t>
            </w:r>
            <w:bookmarkEnd w:id="115"/>
            <w:bookmarkEnd w:id="116"/>
            <w:bookmarkEnd w:id="117"/>
          </w:p>
          <w:p w:rsidR="00061614" w:rsidRPr="00A4202F" w:rsidRDefault="00061614" w:rsidP="00FE435C">
            <w:pPr>
              <w:pStyle w:val="Appendices"/>
              <w:ind w:left="-33" w:hanging="8"/>
              <w:outlineLvl w:val="0"/>
              <w:rPr>
                <w:b w:val="0"/>
                <w:bCs w:val="0"/>
                <w:sz w:val="22"/>
                <w:szCs w:val="22"/>
              </w:rPr>
            </w:pPr>
            <w:bookmarkStart w:id="119" w:name="_Toc138474222"/>
            <w:bookmarkStart w:id="120" w:name="_Toc138474669"/>
            <w:bookmarkStart w:id="121" w:name="_Toc290984079"/>
            <w:bookmarkStart w:id="122" w:name="_Toc351381896"/>
            <w:bookmarkStart w:id="123" w:name="_Toc408238347"/>
            <w:bookmarkStart w:id="124" w:name="_Toc408381844"/>
            <w:bookmarkStart w:id="125" w:name="_Toc409609619"/>
            <w:bookmarkStart w:id="126" w:name="_Toc427072119"/>
            <w:bookmarkStart w:id="127" w:name="_Toc427222865"/>
            <w:bookmarkStart w:id="128" w:name="_Toc427229742"/>
            <w:bookmarkStart w:id="129" w:name="_Toc427229789"/>
            <w:bookmarkEnd w:id="118"/>
            <w:r w:rsidRPr="00A4202F">
              <w:rPr>
                <w:sz w:val="22"/>
                <w:szCs w:val="22"/>
              </w:rPr>
              <w:t xml:space="preserve">SAMPLE </w:t>
            </w:r>
            <w:bookmarkEnd w:id="119"/>
            <w:bookmarkEnd w:id="120"/>
            <w:r w:rsidRPr="00A4202F">
              <w:rPr>
                <w:sz w:val="22"/>
                <w:szCs w:val="22"/>
              </w:rPr>
              <w:t>RESOLUTION OF THE GOVERNING BOARD</w:t>
            </w:r>
            <w:bookmarkEnd w:id="121"/>
            <w:bookmarkEnd w:id="122"/>
            <w:bookmarkEnd w:id="123"/>
            <w:bookmarkEnd w:id="124"/>
            <w:bookmarkEnd w:id="125"/>
            <w:bookmarkEnd w:id="126"/>
            <w:bookmarkEnd w:id="127"/>
            <w:bookmarkEnd w:id="128"/>
            <w:bookmarkEnd w:id="129"/>
          </w:p>
        </w:tc>
      </w:tr>
    </w:tbl>
    <w:p w:rsidR="00061614" w:rsidRPr="00A4202F" w:rsidRDefault="00061614" w:rsidP="00061614">
      <w:pPr>
        <w:pStyle w:val="BodyText"/>
        <w:tabs>
          <w:tab w:val="left" w:pos="-1080"/>
          <w:tab w:val="left" w:pos="-360"/>
          <w:tab w:val="left" w:pos="1080"/>
          <w:tab w:val="left" w:pos="9360"/>
          <w:tab w:val="left" w:pos="10080"/>
        </w:tabs>
        <w:jc w:val="both"/>
        <w:rPr>
          <w:sz w:val="22"/>
          <w:szCs w:val="22"/>
        </w:rPr>
      </w:pPr>
    </w:p>
    <w:p w:rsidR="00061614" w:rsidRPr="00A4202F" w:rsidRDefault="00061614" w:rsidP="00061614">
      <w:pPr>
        <w:pStyle w:val="ListParagraph"/>
        <w:spacing w:before="120" w:after="120"/>
        <w:ind w:left="0"/>
        <w:jc w:val="both"/>
        <w:rPr>
          <w:rFonts w:ascii="Arial" w:hAnsi="Arial" w:cs="Arial"/>
          <w:sz w:val="22"/>
          <w:szCs w:val="22"/>
        </w:rPr>
      </w:pPr>
      <w:r w:rsidRPr="00A4202F">
        <w:rPr>
          <w:rFonts w:ascii="Arial" w:hAnsi="Arial" w:cs="Arial"/>
          <w:sz w:val="22"/>
          <w:szCs w:val="22"/>
        </w:rPr>
        <w:t xml:space="preserve">Each grantee must submit a resolution from their Governing Board that includes, at a minimum, the assurances outlined in the sample below. Applicants are encouraged to submit the Resolution with their proposal. </w:t>
      </w:r>
      <w:r w:rsidRPr="00A4202F">
        <w:rPr>
          <w:rFonts w:ascii="Arial" w:hAnsi="Arial" w:cs="Arial"/>
          <w:bCs/>
          <w:sz w:val="22"/>
          <w:szCs w:val="22"/>
        </w:rPr>
        <w:t>Awardees must have a</w:t>
      </w:r>
      <w:r w:rsidRPr="00A4202F">
        <w:rPr>
          <w:rFonts w:ascii="Arial" w:hAnsi="Arial" w:cs="Arial"/>
          <w:sz w:val="22"/>
          <w:szCs w:val="22"/>
        </w:rPr>
        <w:t xml:space="preserve"> resolution on file before a fully executed grant agreement can be completed. </w:t>
      </w:r>
    </w:p>
    <w:p w:rsidR="00061614" w:rsidRPr="00A4202F" w:rsidRDefault="00061614" w:rsidP="00061614">
      <w:pPr>
        <w:pStyle w:val="ListParagraph"/>
        <w:spacing w:before="120" w:after="120"/>
        <w:ind w:left="0"/>
        <w:jc w:val="both"/>
        <w:rPr>
          <w:rFonts w:ascii="Arial" w:hAnsi="Arial" w:cs="Arial"/>
          <w:sz w:val="22"/>
          <w:szCs w:val="22"/>
        </w:rPr>
      </w:pPr>
    </w:p>
    <w:p w:rsidR="00061614" w:rsidRPr="00A4202F" w:rsidRDefault="00061614" w:rsidP="00061614">
      <w:pPr>
        <w:tabs>
          <w:tab w:val="left" w:pos="-1440"/>
          <w:tab w:val="left" w:pos="-720"/>
          <w:tab w:val="left" w:pos="720"/>
          <w:tab w:val="left" w:pos="9900"/>
        </w:tabs>
        <w:suppressAutoHyphens/>
        <w:jc w:val="both"/>
        <w:rPr>
          <w:rFonts w:ascii="Arial" w:hAnsi="Arial" w:cs="Arial"/>
          <w:sz w:val="22"/>
          <w:szCs w:val="22"/>
        </w:rPr>
      </w:pPr>
      <w:r w:rsidRPr="00A4202F">
        <w:rPr>
          <w:rFonts w:ascii="Arial" w:hAnsi="Arial" w:cs="Arial"/>
          <w:sz w:val="22"/>
          <w:szCs w:val="22"/>
        </w:rPr>
        <w:tab/>
        <w:t>WHEREAS the (</w:t>
      </w:r>
      <w:r w:rsidRPr="00A4202F">
        <w:rPr>
          <w:rFonts w:ascii="Arial" w:hAnsi="Arial" w:cs="Arial"/>
          <w:i/>
          <w:iCs/>
          <w:sz w:val="22"/>
          <w:szCs w:val="22"/>
        </w:rPr>
        <w:t>insert name of applicant, county department</w:t>
      </w:r>
      <w:r w:rsidRPr="00A4202F">
        <w:rPr>
          <w:rFonts w:ascii="Arial" w:hAnsi="Arial" w:cs="Arial"/>
          <w:sz w:val="22"/>
          <w:szCs w:val="22"/>
        </w:rPr>
        <w:t>) desires to participate in the Pay for Success Grant Program, funded through the State Recidivism Reduction Fund and administered by the Board of State and Community Corrections (hereafter referred to as BSCC).</w:t>
      </w:r>
    </w:p>
    <w:p w:rsidR="00061614" w:rsidRPr="00A4202F" w:rsidRDefault="00061614" w:rsidP="00061614">
      <w:pPr>
        <w:tabs>
          <w:tab w:val="left" w:pos="-1440"/>
          <w:tab w:val="left" w:pos="-720"/>
          <w:tab w:val="left" w:pos="720"/>
        </w:tabs>
        <w:suppressAutoHyphens/>
        <w:ind w:right="576"/>
        <w:jc w:val="both"/>
        <w:rPr>
          <w:rFonts w:ascii="Arial" w:hAnsi="Arial" w:cs="Arial"/>
          <w:sz w:val="22"/>
          <w:szCs w:val="22"/>
        </w:rPr>
      </w:pPr>
    </w:p>
    <w:p w:rsidR="00061614" w:rsidRPr="00A4202F" w:rsidRDefault="00061614" w:rsidP="00061614">
      <w:pPr>
        <w:tabs>
          <w:tab w:val="left" w:pos="-1440"/>
          <w:tab w:val="left" w:pos="-720"/>
          <w:tab w:val="left" w:pos="720"/>
        </w:tabs>
        <w:suppressAutoHyphens/>
        <w:jc w:val="both"/>
        <w:rPr>
          <w:rFonts w:ascii="Arial" w:hAnsi="Arial" w:cs="Arial"/>
          <w:sz w:val="22"/>
          <w:szCs w:val="22"/>
        </w:rPr>
      </w:pPr>
      <w:r w:rsidRPr="00A4202F">
        <w:rPr>
          <w:rFonts w:ascii="Arial" w:hAnsi="Arial" w:cs="Arial"/>
          <w:sz w:val="22"/>
          <w:szCs w:val="22"/>
        </w:rPr>
        <w:tab/>
        <w:t>NOW, THEREFORE, BE IT RESOLVED that the (</w:t>
      </w:r>
      <w:r w:rsidRPr="00A4202F">
        <w:rPr>
          <w:rFonts w:ascii="Arial" w:hAnsi="Arial" w:cs="Arial"/>
          <w:i/>
          <w:iCs/>
          <w:sz w:val="22"/>
          <w:szCs w:val="22"/>
        </w:rPr>
        <w:t xml:space="preserve">insert title of designated official) </w:t>
      </w:r>
      <w:r w:rsidRPr="00A4202F">
        <w:rPr>
          <w:rFonts w:ascii="Arial" w:hAnsi="Arial" w:cs="Arial"/>
          <w:sz w:val="22"/>
          <w:szCs w:val="22"/>
        </w:rPr>
        <w:t xml:space="preserve">is authorized on behalf of this Governing Board to submit the grant proposal for this funding and sign the Grant Agreement with the BSCC, including any amendments thereof.  </w:t>
      </w:r>
    </w:p>
    <w:p w:rsidR="00061614" w:rsidRPr="00A4202F" w:rsidRDefault="00061614" w:rsidP="00061614">
      <w:pPr>
        <w:tabs>
          <w:tab w:val="left" w:pos="-1440"/>
          <w:tab w:val="left" w:pos="-720"/>
          <w:tab w:val="left" w:pos="720"/>
        </w:tabs>
        <w:suppressAutoHyphens/>
        <w:ind w:right="576"/>
        <w:jc w:val="both"/>
        <w:rPr>
          <w:rFonts w:ascii="Arial" w:hAnsi="Arial" w:cs="Arial"/>
          <w:sz w:val="22"/>
          <w:szCs w:val="22"/>
        </w:rPr>
      </w:pPr>
    </w:p>
    <w:p w:rsidR="00061614" w:rsidRPr="00A4202F" w:rsidRDefault="00061614" w:rsidP="00061614">
      <w:pPr>
        <w:tabs>
          <w:tab w:val="left" w:pos="-1440"/>
          <w:tab w:val="left" w:pos="-720"/>
          <w:tab w:val="left" w:pos="720"/>
        </w:tabs>
        <w:suppressAutoHyphens/>
        <w:jc w:val="both"/>
        <w:rPr>
          <w:rFonts w:ascii="Arial" w:hAnsi="Arial" w:cs="Arial"/>
          <w:sz w:val="22"/>
          <w:szCs w:val="22"/>
        </w:rPr>
      </w:pPr>
      <w:r w:rsidRPr="00A4202F">
        <w:rPr>
          <w:rFonts w:ascii="Arial" w:hAnsi="Arial" w:cs="Arial"/>
          <w:sz w:val="22"/>
          <w:szCs w:val="22"/>
        </w:rPr>
        <w:tab/>
        <w:t>BE IT FURTHER RESOLVED that state grant funds received hereunder shall not be used to supplant expenditures controlled by this body.</w:t>
      </w:r>
    </w:p>
    <w:p w:rsidR="00061614" w:rsidRPr="00A4202F" w:rsidRDefault="00061614" w:rsidP="00061614">
      <w:pPr>
        <w:tabs>
          <w:tab w:val="left" w:pos="-1440"/>
          <w:tab w:val="left" w:pos="-720"/>
          <w:tab w:val="left" w:pos="720"/>
        </w:tabs>
        <w:suppressAutoHyphens/>
        <w:jc w:val="both"/>
        <w:rPr>
          <w:rFonts w:ascii="Arial" w:hAnsi="Arial" w:cs="Arial"/>
          <w:sz w:val="22"/>
          <w:szCs w:val="22"/>
        </w:rPr>
      </w:pPr>
    </w:p>
    <w:p w:rsidR="00061614" w:rsidRPr="00A4202F" w:rsidRDefault="00061614" w:rsidP="00061614">
      <w:pPr>
        <w:tabs>
          <w:tab w:val="left" w:pos="-1440"/>
          <w:tab w:val="left" w:pos="-720"/>
          <w:tab w:val="left" w:pos="720"/>
        </w:tabs>
        <w:suppressAutoHyphens/>
        <w:jc w:val="both"/>
        <w:rPr>
          <w:rFonts w:ascii="Arial" w:hAnsi="Arial" w:cs="Arial"/>
          <w:sz w:val="22"/>
          <w:szCs w:val="22"/>
        </w:rPr>
      </w:pPr>
      <w:r w:rsidRPr="00A4202F">
        <w:rPr>
          <w:rFonts w:ascii="Arial" w:hAnsi="Arial" w:cs="Arial"/>
          <w:sz w:val="22"/>
          <w:szCs w:val="22"/>
        </w:rPr>
        <w:tab/>
        <w:t xml:space="preserve">BE IT FURTHER RESOLVED that </w:t>
      </w:r>
      <w:r w:rsidRPr="00A4202F">
        <w:rPr>
          <w:rFonts w:ascii="Arial" w:hAnsi="Arial" w:cs="Arial"/>
          <w:i/>
          <w:sz w:val="22"/>
          <w:szCs w:val="22"/>
        </w:rPr>
        <w:t>(insert county department</w:t>
      </w:r>
      <w:r w:rsidRPr="00A4202F">
        <w:rPr>
          <w:rFonts w:ascii="Arial" w:hAnsi="Arial" w:cs="Arial"/>
          <w:sz w:val="22"/>
          <w:szCs w:val="22"/>
        </w:rPr>
        <w:t xml:space="preserve">) agrees to provide all matching funds required for said project and abide by the statutes and regulations governing the State Grants Program (including General Terms and Condition 610) as well as the terms and conditions of the Grant Agreement as set forth by the BSCC.  </w:t>
      </w:r>
    </w:p>
    <w:p w:rsidR="00061614" w:rsidRPr="00A4202F" w:rsidRDefault="00061614" w:rsidP="00061614">
      <w:pPr>
        <w:tabs>
          <w:tab w:val="left" w:pos="-1440"/>
          <w:tab w:val="left" w:pos="-720"/>
          <w:tab w:val="left" w:pos="720"/>
        </w:tabs>
        <w:suppressAutoHyphens/>
        <w:jc w:val="both"/>
        <w:rPr>
          <w:rFonts w:ascii="Arial" w:hAnsi="Arial" w:cs="Arial"/>
          <w:sz w:val="22"/>
          <w:szCs w:val="22"/>
        </w:rPr>
      </w:pPr>
      <w:r w:rsidRPr="00A4202F">
        <w:rPr>
          <w:rFonts w:ascii="Arial" w:hAnsi="Arial" w:cs="Arial"/>
          <w:sz w:val="22"/>
          <w:szCs w:val="22"/>
        </w:rPr>
        <w:tab/>
      </w:r>
    </w:p>
    <w:p w:rsidR="00061614" w:rsidRPr="00A4202F" w:rsidRDefault="00061614" w:rsidP="00061614">
      <w:pPr>
        <w:suppressAutoHyphens/>
        <w:jc w:val="both"/>
        <w:rPr>
          <w:rFonts w:ascii="Arial" w:hAnsi="Arial" w:cs="Arial"/>
          <w:sz w:val="22"/>
          <w:szCs w:val="22"/>
        </w:rPr>
      </w:pPr>
      <w:r w:rsidRPr="00A4202F">
        <w:rPr>
          <w:rFonts w:ascii="Arial" w:hAnsi="Arial" w:cs="Arial"/>
          <w:sz w:val="22"/>
          <w:szCs w:val="22"/>
        </w:rPr>
        <w:tab/>
        <w:t>Passed, approved, and adopted by the Governing Board of (</w:t>
      </w:r>
      <w:r w:rsidRPr="00A4202F">
        <w:rPr>
          <w:rFonts w:ascii="Arial" w:hAnsi="Arial" w:cs="Arial"/>
          <w:i/>
          <w:iCs/>
          <w:sz w:val="22"/>
          <w:szCs w:val="22"/>
        </w:rPr>
        <w:t>name of board)</w:t>
      </w:r>
      <w:r w:rsidRPr="00A4202F">
        <w:rPr>
          <w:rFonts w:ascii="Arial" w:hAnsi="Arial" w:cs="Arial"/>
          <w:sz w:val="22"/>
          <w:szCs w:val="22"/>
        </w:rPr>
        <w:t>) in a meeting thereof held on (insert date) by the following:</w:t>
      </w:r>
    </w:p>
    <w:p w:rsidR="00061614" w:rsidRPr="00A4202F" w:rsidRDefault="00061614" w:rsidP="00061614">
      <w:pPr>
        <w:tabs>
          <w:tab w:val="left" w:pos="720"/>
        </w:tabs>
        <w:suppressAutoHyphens/>
        <w:ind w:left="720" w:right="576"/>
        <w:jc w:val="both"/>
        <w:rPr>
          <w:rFonts w:ascii="Arial" w:hAnsi="Arial" w:cs="Arial"/>
          <w:sz w:val="22"/>
          <w:szCs w:val="22"/>
        </w:rPr>
      </w:pPr>
    </w:p>
    <w:p w:rsidR="00061614" w:rsidRPr="00A4202F" w:rsidRDefault="00061614" w:rsidP="00061614">
      <w:pPr>
        <w:tabs>
          <w:tab w:val="left" w:pos="720"/>
        </w:tabs>
        <w:suppressAutoHyphens/>
        <w:ind w:left="720" w:right="576"/>
        <w:jc w:val="both"/>
        <w:rPr>
          <w:rFonts w:ascii="Arial" w:hAnsi="Arial" w:cs="Arial"/>
          <w:sz w:val="22"/>
          <w:szCs w:val="22"/>
        </w:rPr>
      </w:pPr>
      <w:r w:rsidRPr="00A4202F">
        <w:rPr>
          <w:rFonts w:ascii="Arial" w:hAnsi="Arial" w:cs="Arial"/>
          <w:sz w:val="22"/>
          <w:szCs w:val="22"/>
        </w:rPr>
        <w:t>Ayes:</w:t>
      </w:r>
    </w:p>
    <w:p w:rsidR="00061614" w:rsidRPr="00A4202F" w:rsidRDefault="00061614" w:rsidP="00061614">
      <w:pPr>
        <w:tabs>
          <w:tab w:val="left" w:pos="720"/>
        </w:tabs>
        <w:suppressAutoHyphens/>
        <w:ind w:left="720" w:right="576"/>
        <w:jc w:val="both"/>
        <w:rPr>
          <w:rFonts w:ascii="Arial" w:hAnsi="Arial" w:cs="Arial"/>
          <w:sz w:val="22"/>
          <w:szCs w:val="22"/>
        </w:rPr>
      </w:pPr>
    </w:p>
    <w:p w:rsidR="00061614" w:rsidRPr="00A4202F" w:rsidRDefault="00061614" w:rsidP="00061614">
      <w:pPr>
        <w:tabs>
          <w:tab w:val="left" w:pos="720"/>
        </w:tabs>
        <w:suppressAutoHyphens/>
        <w:ind w:left="720" w:right="576"/>
        <w:jc w:val="both"/>
        <w:rPr>
          <w:rFonts w:ascii="Arial" w:hAnsi="Arial" w:cs="Arial"/>
          <w:sz w:val="22"/>
          <w:szCs w:val="22"/>
        </w:rPr>
      </w:pPr>
      <w:r w:rsidRPr="00A4202F">
        <w:rPr>
          <w:rFonts w:ascii="Arial" w:hAnsi="Arial" w:cs="Arial"/>
          <w:sz w:val="22"/>
          <w:szCs w:val="22"/>
        </w:rPr>
        <w:t>Notes:</w:t>
      </w:r>
    </w:p>
    <w:p w:rsidR="00061614" w:rsidRPr="00A4202F" w:rsidRDefault="00061614" w:rsidP="00061614">
      <w:pPr>
        <w:tabs>
          <w:tab w:val="left" w:pos="720"/>
        </w:tabs>
        <w:suppressAutoHyphens/>
        <w:ind w:left="720" w:right="576"/>
        <w:jc w:val="both"/>
        <w:rPr>
          <w:rFonts w:ascii="Arial" w:hAnsi="Arial" w:cs="Arial"/>
          <w:sz w:val="22"/>
          <w:szCs w:val="22"/>
        </w:rPr>
      </w:pPr>
    </w:p>
    <w:p w:rsidR="00061614" w:rsidRPr="00A4202F" w:rsidRDefault="00061614" w:rsidP="00ED1709">
      <w:pPr>
        <w:suppressAutoHyphens/>
        <w:ind w:left="720" w:right="576"/>
        <w:jc w:val="both"/>
        <w:rPr>
          <w:rFonts w:ascii="Arial" w:hAnsi="Arial" w:cs="Arial"/>
          <w:sz w:val="22"/>
          <w:szCs w:val="22"/>
        </w:rPr>
      </w:pPr>
      <w:r w:rsidRPr="00A4202F">
        <w:rPr>
          <w:rFonts w:ascii="Arial" w:hAnsi="Arial" w:cs="Arial"/>
          <w:sz w:val="22"/>
          <w:szCs w:val="22"/>
        </w:rPr>
        <w:t>Absent:</w:t>
      </w:r>
    </w:p>
    <w:p w:rsidR="00061614" w:rsidRDefault="00061614" w:rsidP="00061614">
      <w:pPr>
        <w:tabs>
          <w:tab w:val="left" w:pos="720"/>
        </w:tabs>
        <w:suppressAutoHyphens/>
        <w:ind w:left="720" w:right="576"/>
        <w:jc w:val="both"/>
        <w:rPr>
          <w:rFonts w:ascii="Arial" w:hAnsi="Arial" w:cs="Arial"/>
          <w:sz w:val="22"/>
          <w:szCs w:val="22"/>
        </w:rPr>
      </w:pPr>
    </w:p>
    <w:p w:rsidR="00E6448E" w:rsidRPr="00A4202F" w:rsidRDefault="00E6448E" w:rsidP="00061614">
      <w:pPr>
        <w:tabs>
          <w:tab w:val="left" w:pos="720"/>
        </w:tabs>
        <w:suppressAutoHyphens/>
        <w:ind w:left="720" w:right="576"/>
        <w:jc w:val="both"/>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59"/>
        <w:gridCol w:w="985"/>
        <w:gridCol w:w="269"/>
        <w:gridCol w:w="3945"/>
        <w:gridCol w:w="716"/>
        <w:gridCol w:w="1513"/>
      </w:tblGrid>
      <w:tr w:rsidR="00E6448E" w:rsidTr="00E6448E">
        <w:trPr>
          <w:trHeight w:val="453"/>
          <w:jc w:val="center"/>
        </w:trPr>
        <w:tc>
          <w:tcPr>
            <w:tcW w:w="1159" w:type="dxa"/>
            <w:vAlign w:val="bottom"/>
          </w:tcPr>
          <w:p w:rsidR="00ED1709" w:rsidRDefault="00ED1709" w:rsidP="00ED1709">
            <w:pPr>
              <w:suppressAutoHyphens/>
              <w:ind w:right="-3077"/>
              <w:jc w:val="both"/>
              <w:rPr>
                <w:rFonts w:ascii="Arial" w:hAnsi="Arial" w:cs="Arial"/>
                <w:sz w:val="22"/>
                <w:szCs w:val="22"/>
              </w:rPr>
            </w:pPr>
            <w:r>
              <w:rPr>
                <w:rFonts w:ascii="Arial" w:hAnsi="Arial" w:cs="Arial"/>
                <w:sz w:val="22"/>
                <w:szCs w:val="22"/>
              </w:rPr>
              <w:t>Signature:</w:t>
            </w:r>
          </w:p>
        </w:tc>
        <w:tc>
          <w:tcPr>
            <w:tcW w:w="5199" w:type="dxa"/>
            <w:gridSpan w:val="3"/>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c>
          <w:tcPr>
            <w:tcW w:w="716" w:type="dxa"/>
            <w:vAlign w:val="bottom"/>
          </w:tcPr>
          <w:p w:rsidR="00ED1709" w:rsidRDefault="00ED1709" w:rsidP="00ED1709">
            <w:pPr>
              <w:tabs>
                <w:tab w:val="left" w:pos="720"/>
              </w:tabs>
              <w:suppressAutoHyphens/>
              <w:ind w:right="-2289"/>
              <w:jc w:val="both"/>
              <w:rPr>
                <w:rFonts w:ascii="Arial" w:hAnsi="Arial" w:cs="Arial"/>
                <w:sz w:val="22"/>
                <w:szCs w:val="22"/>
              </w:rPr>
            </w:pPr>
            <w:r>
              <w:rPr>
                <w:rFonts w:ascii="Arial" w:hAnsi="Arial" w:cs="Arial"/>
                <w:sz w:val="22"/>
                <w:szCs w:val="22"/>
              </w:rPr>
              <w:t>Date:</w:t>
            </w:r>
          </w:p>
        </w:tc>
        <w:tc>
          <w:tcPr>
            <w:tcW w:w="1512" w:type="dxa"/>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r>
      <w:tr w:rsidR="00ED1709" w:rsidTr="00E6448E">
        <w:trPr>
          <w:trHeight w:val="468"/>
          <w:jc w:val="center"/>
        </w:trPr>
        <w:tc>
          <w:tcPr>
            <w:tcW w:w="2413" w:type="dxa"/>
            <w:gridSpan w:val="3"/>
            <w:vAlign w:val="bottom"/>
          </w:tcPr>
          <w:p w:rsidR="00ED1709" w:rsidRDefault="00ED1709" w:rsidP="00ED1709">
            <w:pPr>
              <w:tabs>
                <w:tab w:val="left" w:pos="720"/>
              </w:tabs>
              <w:suppressAutoHyphens/>
              <w:ind w:right="-5778"/>
              <w:jc w:val="both"/>
              <w:rPr>
                <w:rFonts w:ascii="Arial" w:hAnsi="Arial" w:cs="Arial"/>
                <w:sz w:val="22"/>
                <w:szCs w:val="22"/>
              </w:rPr>
            </w:pPr>
            <w:r>
              <w:rPr>
                <w:rFonts w:ascii="Arial" w:hAnsi="Arial" w:cs="Arial"/>
                <w:sz w:val="22"/>
                <w:szCs w:val="22"/>
              </w:rPr>
              <w:t>Typed Name and Title:</w:t>
            </w:r>
          </w:p>
        </w:tc>
        <w:tc>
          <w:tcPr>
            <w:tcW w:w="6174" w:type="dxa"/>
            <w:gridSpan w:val="3"/>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r>
      <w:tr w:rsidR="00E6448E" w:rsidTr="00E6448E">
        <w:trPr>
          <w:trHeight w:val="468"/>
          <w:jc w:val="center"/>
        </w:trPr>
        <w:tc>
          <w:tcPr>
            <w:tcW w:w="2144" w:type="dxa"/>
            <w:gridSpan w:val="2"/>
            <w:vAlign w:val="bottom"/>
          </w:tcPr>
          <w:p w:rsidR="00ED1709" w:rsidRDefault="00ED1709" w:rsidP="00ED1709">
            <w:pPr>
              <w:tabs>
                <w:tab w:val="left" w:pos="720"/>
              </w:tabs>
              <w:suppressAutoHyphens/>
              <w:ind w:right="-7758"/>
              <w:jc w:val="both"/>
              <w:rPr>
                <w:rFonts w:ascii="Arial" w:hAnsi="Arial" w:cs="Arial"/>
                <w:sz w:val="22"/>
                <w:szCs w:val="22"/>
              </w:rPr>
            </w:pPr>
            <w:r>
              <w:rPr>
                <w:rFonts w:ascii="Arial" w:hAnsi="Arial" w:cs="Arial"/>
                <w:sz w:val="22"/>
                <w:szCs w:val="22"/>
              </w:rPr>
              <w:t>ATTEST: Signature:</w:t>
            </w:r>
          </w:p>
        </w:tc>
        <w:tc>
          <w:tcPr>
            <w:tcW w:w="4214" w:type="dxa"/>
            <w:gridSpan w:val="2"/>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c>
          <w:tcPr>
            <w:tcW w:w="716" w:type="dxa"/>
            <w:vAlign w:val="bottom"/>
          </w:tcPr>
          <w:p w:rsidR="00ED1709" w:rsidRDefault="00ED1709" w:rsidP="00E6448E">
            <w:pPr>
              <w:tabs>
                <w:tab w:val="left" w:pos="720"/>
              </w:tabs>
              <w:suppressAutoHyphens/>
              <w:ind w:right="-2469"/>
              <w:jc w:val="both"/>
              <w:rPr>
                <w:rFonts w:ascii="Arial" w:hAnsi="Arial" w:cs="Arial"/>
                <w:sz w:val="22"/>
                <w:szCs w:val="22"/>
              </w:rPr>
            </w:pPr>
            <w:r>
              <w:rPr>
                <w:rFonts w:ascii="Arial" w:hAnsi="Arial" w:cs="Arial"/>
                <w:sz w:val="22"/>
                <w:szCs w:val="22"/>
              </w:rPr>
              <w:t>Date:</w:t>
            </w:r>
          </w:p>
        </w:tc>
        <w:tc>
          <w:tcPr>
            <w:tcW w:w="1512" w:type="dxa"/>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r>
      <w:tr w:rsidR="00ED1709" w:rsidTr="00E6448E">
        <w:trPr>
          <w:trHeight w:val="453"/>
          <w:jc w:val="center"/>
        </w:trPr>
        <w:tc>
          <w:tcPr>
            <w:tcW w:w="2413" w:type="dxa"/>
            <w:gridSpan w:val="3"/>
            <w:vAlign w:val="bottom"/>
          </w:tcPr>
          <w:p w:rsidR="00ED1709" w:rsidRDefault="00ED1709" w:rsidP="00ED1709">
            <w:pPr>
              <w:tabs>
                <w:tab w:val="left" w:pos="720"/>
              </w:tabs>
              <w:suppressAutoHyphens/>
              <w:ind w:right="-6588"/>
              <w:jc w:val="both"/>
              <w:rPr>
                <w:rFonts w:ascii="Arial" w:hAnsi="Arial" w:cs="Arial"/>
                <w:sz w:val="22"/>
                <w:szCs w:val="22"/>
              </w:rPr>
            </w:pPr>
            <w:r>
              <w:rPr>
                <w:rFonts w:ascii="Arial" w:hAnsi="Arial" w:cs="Arial"/>
                <w:sz w:val="22"/>
                <w:szCs w:val="22"/>
              </w:rPr>
              <w:t>Typed Name and Title:</w:t>
            </w:r>
          </w:p>
        </w:tc>
        <w:tc>
          <w:tcPr>
            <w:tcW w:w="6174" w:type="dxa"/>
            <w:gridSpan w:val="3"/>
            <w:tcBorders>
              <w:bottom w:val="single" w:sz="4" w:space="0" w:color="auto"/>
            </w:tcBorders>
            <w:vAlign w:val="bottom"/>
          </w:tcPr>
          <w:p w:rsidR="00ED1709" w:rsidRDefault="00ED1709" w:rsidP="00061614">
            <w:pPr>
              <w:tabs>
                <w:tab w:val="left" w:pos="720"/>
              </w:tabs>
              <w:suppressAutoHyphens/>
              <w:ind w:right="576"/>
              <w:jc w:val="both"/>
              <w:rPr>
                <w:rFonts w:ascii="Arial" w:hAnsi="Arial" w:cs="Arial"/>
                <w:sz w:val="22"/>
                <w:szCs w:val="22"/>
              </w:rPr>
            </w:pPr>
          </w:p>
        </w:tc>
      </w:tr>
    </w:tbl>
    <w:p w:rsidR="00061614" w:rsidRPr="00A4202F" w:rsidRDefault="00061614" w:rsidP="00061614">
      <w:pPr>
        <w:tabs>
          <w:tab w:val="left" w:pos="-1440"/>
          <w:tab w:val="left" w:pos="-720"/>
          <w:tab w:val="left" w:pos="5040"/>
          <w:tab w:val="left" w:pos="5760"/>
          <w:tab w:val="right" w:pos="9360"/>
        </w:tabs>
        <w:suppressAutoHyphens/>
        <w:ind w:right="576"/>
        <w:jc w:val="both"/>
        <w:rPr>
          <w:rFonts w:ascii="Arial" w:hAnsi="Arial" w:cs="Arial"/>
          <w:sz w:val="22"/>
          <w:szCs w:val="22"/>
          <w:u w:val="single"/>
        </w:rPr>
      </w:pPr>
    </w:p>
    <w:p w:rsidR="00061614" w:rsidRPr="00A4202F" w:rsidRDefault="00061614" w:rsidP="00061614">
      <w:pPr>
        <w:tabs>
          <w:tab w:val="center" w:pos="4680"/>
        </w:tabs>
        <w:suppressAutoHyphens/>
        <w:rPr>
          <w:rFonts w:ascii="Arial" w:hAnsi="Arial" w:cs="Arial"/>
          <w:sz w:val="8"/>
          <w:szCs w:val="8"/>
        </w:rPr>
      </w:pPr>
      <w:r w:rsidRPr="00A4202F">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6"/>
      </w:tblGrid>
      <w:tr w:rsidR="00F14E50" w:rsidRPr="00A4202F" w:rsidTr="00F14E50">
        <w:trPr>
          <w:cantSplit/>
          <w:trHeight w:hRule="exact" w:val="864"/>
          <w:tblCellSpacing w:w="20" w:type="dxa"/>
          <w:jc w:val="center"/>
        </w:trPr>
        <w:tc>
          <w:tcPr>
            <w:tcW w:w="9366" w:type="dxa"/>
            <w:vAlign w:val="center"/>
          </w:tcPr>
          <w:p w:rsidR="00F14E50" w:rsidRPr="00A4202F" w:rsidRDefault="00F14E50" w:rsidP="00443D8A">
            <w:pPr>
              <w:pStyle w:val="Heading1"/>
              <w:rPr>
                <w:rFonts w:ascii="Arial" w:hAnsi="Arial" w:cs="Arial"/>
                <w:color w:val="auto"/>
                <w:sz w:val="22"/>
                <w:szCs w:val="22"/>
              </w:rPr>
            </w:pPr>
            <w:r w:rsidRPr="00A4202F">
              <w:rPr>
                <w:color w:val="auto"/>
              </w:rPr>
              <w:lastRenderedPageBreak/>
              <w:br w:type="page"/>
            </w:r>
            <w:bookmarkStart w:id="130" w:name="_Toc427222868"/>
            <w:bookmarkStart w:id="131" w:name="_Toc427229745"/>
            <w:bookmarkStart w:id="132" w:name="_Toc427229792"/>
            <w:r w:rsidR="00FF130A" w:rsidRPr="00A4202F">
              <w:rPr>
                <w:rFonts w:ascii="Arial" w:hAnsi="Arial" w:cs="Arial"/>
                <w:color w:val="auto"/>
                <w:sz w:val="22"/>
                <w:szCs w:val="22"/>
              </w:rPr>
              <w:t xml:space="preserve">APPENDIX </w:t>
            </w:r>
            <w:r w:rsidR="00C03805" w:rsidRPr="00A4202F">
              <w:rPr>
                <w:rFonts w:ascii="Arial" w:hAnsi="Arial" w:cs="Arial"/>
                <w:color w:val="auto"/>
                <w:sz w:val="22"/>
                <w:szCs w:val="22"/>
              </w:rPr>
              <w:t>I</w:t>
            </w:r>
            <w:bookmarkEnd w:id="130"/>
            <w:bookmarkEnd w:id="131"/>
            <w:bookmarkEnd w:id="132"/>
          </w:p>
          <w:p w:rsidR="00F14E50" w:rsidRPr="00A4202F" w:rsidRDefault="00984D23" w:rsidP="00443D8A">
            <w:pPr>
              <w:pStyle w:val="Heading1"/>
              <w:rPr>
                <w:rFonts w:ascii="Arial" w:hAnsi="Arial" w:cs="Arial"/>
                <w:b w:val="0"/>
                <w:color w:val="auto"/>
                <w:sz w:val="22"/>
                <w:szCs w:val="22"/>
              </w:rPr>
            </w:pPr>
            <w:bookmarkStart w:id="133" w:name="_Toc427072123"/>
            <w:bookmarkStart w:id="134" w:name="_Toc427222869"/>
            <w:bookmarkStart w:id="135" w:name="_Toc427229746"/>
            <w:bookmarkStart w:id="136" w:name="_Toc427229793"/>
            <w:r w:rsidRPr="00A4202F">
              <w:rPr>
                <w:rFonts w:ascii="Arial" w:hAnsi="Arial" w:cs="Arial"/>
                <w:color w:val="auto"/>
                <w:sz w:val="22"/>
                <w:szCs w:val="22"/>
              </w:rPr>
              <w:t>BSCC MONITORING / SITE VISIT REPORT TEMPLATE</w:t>
            </w:r>
            <w:bookmarkEnd w:id="133"/>
            <w:bookmarkEnd w:id="134"/>
            <w:bookmarkEnd w:id="135"/>
            <w:bookmarkEnd w:id="136"/>
          </w:p>
        </w:tc>
      </w:tr>
    </w:tbl>
    <w:p w:rsidR="008E3AE9" w:rsidRPr="00A4202F" w:rsidRDefault="008E3AE9" w:rsidP="00E31C22">
      <w:pPr>
        <w:autoSpaceDE w:val="0"/>
        <w:autoSpaceDN w:val="0"/>
        <w:adjustRightInd w:val="0"/>
        <w:spacing w:line="276" w:lineRule="auto"/>
        <w:rPr>
          <w:rFonts w:ascii="Arial" w:hAnsi="Arial" w:cs="Arial"/>
          <w:sz w:val="22"/>
          <w:szCs w:val="22"/>
        </w:rPr>
      </w:pPr>
    </w:p>
    <w:p w:rsidR="00374FC1" w:rsidRPr="00A4202F" w:rsidRDefault="00374FC1" w:rsidP="00E31C22">
      <w:pPr>
        <w:autoSpaceDE w:val="0"/>
        <w:autoSpaceDN w:val="0"/>
        <w:adjustRightInd w:val="0"/>
        <w:spacing w:line="276" w:lineRule="auto"/>
        <w:rPr>
          <w:rFonts w:ascii="Arial" w:hAnsi="Arial" w:cs="Arial"/>
          <w:b/>
          <w:sz w:val="22"/>
          <w:szCs w:val="22"/>
          <w:u w:val="single"/>
        </w:rPr>
      </w:pPr>
      <w:r w:rsidRPr="00A4202F">
        <w:rPr>
          <w:rFonts w:ascii="Arial" w:hAnsi="Arial" w:cs="Arial"/>
          <w:b/>
          <w:sz w:val="22"/>
          <w:szCs w:val="22"/>
          <w:u w:val="single"/>
        </w:rPr>
        <w:t>ADMINISTRATIVE REVIEW</w:t>
      </w:r>
    </w:p>
    <w:p w:rsidR="00374FC1" w:rsidRPr="00A4202F" w:rsidRDefault="00374FC1" w:rsidP="00E31C22">
      <w:pPr>
        <w:autoSpaceDE w:val="0"/>
        <w:autoSpaceDN w:val="0"/>
        <w:adjustRightInd w:val="0"/>
        <w:spacing w:line="276" w:lineRule="auto"/>
        <w:rPr>
          <w:rFonts w:ascii="Arial" w:hAnsi="Arial" w:cs="Arial"/>
          <w:b/>
          <w:sz w:val="22"/>
          <w:szCs w:val="22"/>
        </w:rPr>
      </w:pPr>
    </w:p>
    <w:p w:rsidR="008E3AE9" w:rsidRPr="00A4202F" w:rsidRDefault="008E3AE9" w:rsidP="00E427DA">
      <w:pPr>
        <w:autoSpaceDE w:val="0"/>
        <w:autoSpaceDN w:val="0"/>
        <w:adjustRightInd w:val="0"/>
        <w:spacing w:after="120"/>
        <w:jc w:val="both"/>
        <w:rPr>
          <w:rFonts w:ascii="Arial" w:hAnsi="Arial" w:cs="Arial"/>
          <w:b/>
          <w:sz w:val="22"/>
          <w:szCs w:val="22"/>
        </w:rPr>
      </w:pPr>
      <w:r w:rsidRPr="00A4202F">
        <w:rPr>
          <w:rFonts w:ascii="Arial" w:hAnsi="Arial" w:cs="Arial"/>
          <w:b/>
          <w:sz w:val="22"/>
          <w:szCs w:val="22"/>
        </w:rPr>
        <w:t>Section 1- General</w:t>
      </w:r>
    </w:p>
    <w:p w:rsidR="008E3AE9" w:rsidRPr="00A4202F" w:rsidRDefault="00E427DA"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1.</w:t>
      </w:r>
      <w:r w:rsidR="005D76EC" w:rsidRPr="00A4202F">
        <w:rPr>
          <w:rFonts w:ascii="Arial" w:hAnsi="Arial" w:cs="Arial"/>
          <w:sz w:val="22"/>
          <w:szCs w:val="22"/>
        </w:rPr>
        <w:tab/>
      </w:r>
      <w:r w:rsidR="008E3AE9" w:rsidRPr="00A4202F">
        <w:rPr>
          <w:rFonts w:ascii="Arial" w:hAnsi="Arial" w:cs="Arial"/>
          <w:sz w:val="22"/>
          <w:szCs w:val="22"/>
        </w:rPr>
        <w:t>Does the project have a copy of the fully executed Standard Agreement in the official file?</w:t>
      </w:r>
    </w:p>
    <w:p w:rsidR="008E3AE9" w:rsidRPr="00A4202F" w:rsidRDefault="00E427DA"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2</w:t>
      </w:r>
      <w:r w:rsidR="005D76EC" w:rsidRPr="00A4202F">
        <w:rPr>
          <w:rFonts w:ascii="Arial" w:hAnsi="Arial" w:cs="Arial"/>
          <w:sz w:val="22"/>
          <w:szCs w:val="22"/>
        </w:rPr>
        <w:tab/>
      </w:r>
      <w:r w:rsidR="008E3AE9" w:rsidRPr="00A4202F">
        <w:rPr>
          <w:rFonts w:ascii="Arial" w:hAnsi="Arial" w:cs="Arial"/>
          <w:sz w:val="22"/>
          <w:szCs w:val="22"/>
        </w:rPr>
        <w:t>Does the project have a copy of the Grant Administration and Audit Guide in the official file?</w:t>
      </w:r>
    </w:p>
    <w:p w:rsidR="008E3AE9" w:rsidRPr="00A4202F" w:rsidRDefault="005D76EC"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3.</w:t>
      </w:r>
      <w:r w:rsidRPr="00A4202F">
        <w:rPr>
          <w:rFonts w:ascii="Arial" w:hAnsi="Arial" w:cs="Arial"/>
          <w:sz w:val="22"/>
          <w:szCs w:val="22"/>
        </w:rPr>
        <w:tab/>
      </w:r>
      <w:r w:rsidR="008E3AE9" w:rsidRPr="00A4202F">
        <w:rPr>
          <w:rFonts w:ascii="Arial" w:hAnsi="Arial" w:cs="Arial"/>
          <w:sz w:val="22"/>
          <w:szCs w:val="22"/>
        </w:rPr>
        <w:t>Does the agency have an organizational chart for each department involved with the program?</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4.</w:t>
      </w:r>
      <w:r w:rsidR="005D76EC" w:rsidRPr="00A4202F">
        <w:rPr>
          <w:rFonts w:ascii="Arial" w:hAnsi="Arial" w:cs="Arial"/>
          <w:sz w:val="22"/>
          <w:szCs w:val="22"/>
        </w:rPr>
        <w:tab/>
      </w:r>
      <w:r w:rsidRPr="00A4202F">
        <w:rPr>
          <w:rFonts w:ascii="Arial" w:hAnsi="Arial" w:cs="Arial"/>
          <w:sz w:val="22"/>
          <w:szCs w:val="22"/>
        </w:rPr>
        <w:t>Does the project maintain duty statements for staff paid with grant funds?</w:t>
      </w:r>
    </w:p>
    <w:p w:rsidR="008E3AE9" w:rsidRPr="00A4202F" w:rsidRDefault="008E3AE9" w:rsidP="00E427DA">
      <w:pPr>
        <w:tabs>
          <w:tab w:val="left" w:pos="540"/>
        </w:tabs>
        <w:autoSpaceDE w:val="0"/>
        <w:autoSpaceDN w:val="0"/>
        <w:adjustRightInd w:val="0"/>
        <w:spacing w:after="60"/>
        <w:ind w:left="540" w:firstLine="180"/>
        <w:jc w:val="both"/>
        <w:rPr>
          <w:rFonts w:ascii="Arial" w:hAnsi="Arial" w:cs="Arial"/>
          <w:sz w:val="22"/>
          <w:szCs w:val="22"/>
        </w:rPr>
      </w:pPr>
      <w:r w:rsidRPr="00A4202F">
        <w:rPr>
          <w:rFonts w:ascii="Arial" w:hAnsi="Arial" w:cs="Arial"/>
          <w:sz w:val="22"/>
          <w:szCs w:val="22"/>
        </w:rPr>
        <w:t>*Duty statements must be specific to the activities performed in relationship to the grant.</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5.</w:t>
      </w:r>
      <w:r w:rsidR="005D76EC" w:rsidRPr="00A4202F">
        <w:rPr>
          <w:rFonts w:ascii="Arial" w:hAnsi="Arial" w:cs="Arial"/>
          <w:sz w:val="22"/>
          <w:szCs w:val="22"/>
        </w:rPr>
        <w:tab/>
      </w:r>
      <w:r w:rsidRPr="00A4202F">
        <w:rPr>
          <w:rFonts w:ascii="Arial" w:hAnsi="Arial" w:cs="Arial"/>
          <w:sz w:val="22"/>
          <w:szCs w:val="22"/>
        </w:rPr>
        <w:t xml:space="preserve">Does the project maintain time sheets on all staff charged to the grant? </w:t>
      </w:r>
    </w:p>
    <w:p w:rsidR="008E3AE9" w:rsidRPr="00A4202F" w:rsidRDefault="005D76EC"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6.</w:t>
      </w:r>
      <w:r w:rsidRPr="00A4202F">
        <w:rPr>
          <w:rFonts w:ascii="Arial" w:hAnsi="Arial" w:cs="Arial"/>
          <w:sz w:val="22"/>
          <w:szCs w:val="22"/>
        </w:rPr>
        <w:tab/>
      </w:r>
      <w:r w:rsidR="008E3AE9" w:rsidRPr="00A4202F">
        <w:rPr>
          <w:rFonts w:ascii="Arial" w:hAnsi="Arial" w:cs="Arial"/>
          <w:sz w:val="22"/>
          <w:szCs w:val="22"/>
        </w:rPr>
        <w:t xml:space="preserve">Does the project maintain functional timesheets or conduct time studies for split-funded positions? </w:t>
      </w:r>
    </w:p>
    <w:p w:rsidR="008E3AE9" w:rsidRPr="00A4202F" w:rsidRDefault="00E427DA"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ab/>
      </w:r>
      <w:r w:rsidRPr="00A4202F">
        <w:rPr>
          <w:rFonts w:ascii="Arial" w:hAnsi="Arial" w:cs="Arial"/>
          <w:sz w:val="22"/>
          <w:szCs w:val="22"/>
        </w:rPr>
        <w:tab/>
      </w:r>
      <w:r w:rsidR="008E3AE9" w:rsidRPr="00A4202F">
        <w:rPr>
          <w:rFonts w:ascii="Arial" w:hAnsi="Arial" w:cs="Arial"/>
          <w:sz w:val="22"/>
          <w:szCs w:val="22"/>
        </w:rPr>
        <w:t>*Estimates and/or percentages are not acceptable.</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7.</w:t>
      </w:r>
      <w:r w:rsidR="005D76EC" w:rsidRPr="00A4202F">
        <w:rPr>
          <w:rFonts w:ascii="Arial" w:hAnsi="Arial" w:cs="Arial"/>
          <w:sz w:val="22"/>
          <w:szCs w:val="22"/>
        </w:rPr>
        <w:tab/>
      </w:r>
      <w:r w:rsidRPr="00A4202F">
        <w:rPr>
          <w:rFonts w:ascii="Arial" w:hAnsi="Arial" w:cs="Arial"/>
          <w:sz w:val="22"/>
          <w:szCs w:val="22"/>
        </w:rPr>
        <w:t xml:space="preserve">Can salaries and benefits be easily tied back to reimbursement invoices? </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8.</w:t>
      </w:r>
      <w:r w:rsidR="005D76EC" w:rsidRPr="00A4202F">
        <w:rPr>
          <w:rFonts w:ascii="Arial" w:hAnsi="Arial" w:cs="Arial"/>
          <w:sz w:val="22"/>
          <w:szCs w:val="22"/>
        </w:rPr>
        <w:tab/>
      </w:r>
      <w:r w:rsidRPr="00A4202F">
        <w:rPr>
          <w:rFonts w:ascii="Arial" w:hAnsi="Arial" w:cs="Arial"/>
          <w:sz w:val="22"/>
          <w:szCs w:val="22"/>
        </w:rPr>
        <w:t>Does the project verify that salaries and benefits are not also claimed or reimbursed under another separate agreement or funding stream?</w:t>
      </w:r>
    </w:p>
    <w:p w:rsidR="008E3AE9" w:rsidRPr="00A4202F" w:rsidRDefault="008E3AE9" w:rsidP="00E427DA">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9.</w:t>
      </w:r>
      <w:r w:rsidR="005D76EC" w:rsidRPr="00A4202F">
        <w:rPr>
          <w:rFonts w:ascii="Arial" w:hAnsi="Arial" w:cs="Arial"/>
          <w:sz w:val="22"/>
          <w:szCs w:val="22"/>
        </w:rPr>
        <w:tab/>
      </w:r>
      <w:r w:rsidRPr="00A4202F">
        <w:rPr>
          <w:rFonts w:ascii="Arial" w:hAnsi="Arial" w:cs="Arial"/>
          <w:sz w:val="22"/>
          <w:szCs w:val="22"/>
        </w:rPr>
        <w:t xml:space="preserve">Are all authorized positions filled and performing grant-related duties? </w:t>
      </w:r>
    </w:p>
    <w:p w:rsidR="008E3AE9" w:rsidRPr="00A4202F" w:rsidRDefault="008E3AE9" w:rsidP="00E427DA">
      <w:pPr>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10.</w:t>
      </w:r>
      <w:r w:rsidR="005D76EC" w:rsidRPr="00A4202F">
        <w:rPr>
          <w:rFonts w:ascii="Arial" w:hAnsi="Arial" w:cs="Arial"/>
          <w:sz w:val="22"/>
          <w:szCs w:val="22"/>
        </w:rPr>
        <w:tab/>
      </w:r>
      <w:r w:rsidRPr="00A4202F">
        <w:rPr>
          <w:rFonts w:ascii="Arial" w:hAnsi="Arial" w:cs="Arial"/>
          <w:sz w:val="22"/>
          <w:szCs w:val="22"/>
        </w:rPr>
        <w:t>Are there any anticipated changes to staff or the project?  If yes, explain:</w:t>
      </w:r>
    </w:p>
    <w:p w:rsidR="008E3AE9" w:rsidRPr="00A4202F" w:rsidRDefault="008E3AE9" w:rsidP="00E427DA">
      <w:pPr>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11.</w:t>
      </w:r>
      <w:r w:rsidR="005D76EC" w:rsidRPr="00A4202F">
        <w:rPr>
          <w:rFonts w:ascii="Arial" w:hAnsi="Arial" w:cs="Arial"/>
          <w:sz w:val="22"/>
          <w:szCs w:val="22"/>
        </w:rPr>
        <w:tab/>
      </w:r>
      <w:r w:rsidRPr="00A4202F">
        <w:rPr>
          <w:rFonts w:ascii="Arial" w:hAnsi="Arial" w:cs="Arial"/>
          <w:sz w:val="22"/>
          <w:szCs w:val="22"/>
        </w:rPr>
        <w:t xml:space="preserve">Does this grant provide for contracted services? </w:t>
      </w:r>
    </w:p>
    <w:p w:rsidR="008E3AE9" w:rsidRPr="00A4202F" w:rsidRDefault="00E427DA" w:rsidP="00E427DA">
      <w:pPr>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12.</w:t>
      </w:r>
      <w:r w:rsidRPr="00A4202F">
        <w:rPr>
          <w:rFonts w:ascii="Arial" w:hAnsi="Arial" w:cs="Arial"/>
          <w:sz w:val="22"/>
          <w:szCs w:val="22"/>
        </w:rPr>
        <w:tab/>
      </w:r>
      <w:r w:rsidR="008E3AE9" w:rsidRPr="00A4202F">
        <w:rPr>
          <w:rFonts w:ascii="Arial" w:hAnsi="Arial" w:cs="Arial"/>
          <w:sz w:val="22"/>
          <w:szCs w:val="22"/>
        </w:rPr>
        <w:t>Are copies of the subcontract awards contained within the official project file?</w:t>
      </w:r>
    </w:p>
    <w:p w:rsidR="008E3AE9" w:rsidRPr="00A4202F" w:rsidRDefault="008E3AE9" w:rsidP="00E427DA">
      <w:pPr>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13.</w:t>
      </w:r>
      <w:r w:rsidR="005D76EC" w:rsidRPr="00A4202F">
        <w:rPr>
          <w:rFonts w:ascii="Arial" w:hAnsi="Arial" w:cs="Arial"/>
          <w:sz w:val="22"/>
          <w:szCs w:val="22"/>
        </w:rPr>
        <w:tab/>
      </w:r>
      <w:r w:rsidRPr="00A4202F">
        <w:rPr>
          <w:rFonts w:ascii="Arial" w:hAnsi="Arial" w:cs="Arial"/>
          <w:sz w:val="22"/>
          <w:szCs w:val="22"/>
        </w:rPr>
        <w:t>Do subcontracts contain the required language (i.e., access to program and fiscal records, access to facility, access to program participants, Non-Discrimination clause, Civil Rights compliance)?  If no, what is missing/incomplete?</w:t>
      </w:r>
    </w:p>
    <w:p w:rsidR="008E3AE9" w:rsidRPr="00A4202F" w:rsidRDefault="008E3AE9" w:rsidP="00E427DA">
      <w:pPr>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14.</w:t>
      </w:r>
      <w:r w:rsidR="005D76EC" w:rsidRPr="00A4202F">
        <w:rPr>
          <w:rFonts w:ascii="Arial" w:hAnsi="Arial" w:cs="Arial"/>
          <w:sz w:val="22"/>
          <w:szCs w:val="22"/>
        </w:rPr>
        <w:tab/>
      </w:r>
      <w:r w:rsidRPr="00A4202F">
        <w:rPr>
          <w:rFonts w:ascii="Arial" w:hAnsi="Arial" w:cs="Arial"/>
          <w:sz w:val="22"/>
          <w:szCs w:val="22"/>
        </w:rPr>
        <w:t>What type of documentation detail does the agency keep for contractor service delivery billing (e.g., client sign-in logs, time/duration of services)?</w:t>
      </w:r>
    </w:p>
    <w:p w:rsidR="008E3AE9" w:rsidRPr="00A4202F" w:rsidRDefault="008E3AE9" w:rsidP="00E427DA">
      <w:pPr>
        <w:tabs>
          <w:tab w:val="left" w:pos="540"/>
        </w:tabs>
        <w:spacing w:after="60"/>
        <w:ind w:left="540" w:hanging="630"/>
        <w:jc w:val="both"/>
        <w:rPr>
          <w:rFonts w:ascii="Arial" w:hAnsi="Arial" w:cs="Arial"/>
          <w:sz w:val="22"/>
          <w:szCs w:val="22"/>
        </w:rPr>
      </w:pPr>
      <w:r w:rsidRPr="00A4202F">
        <w:rPr>
          <w:rFonts w:ascii="Arial" w:hAnsi="Arial" w:cs="Arial"/>
          <w:sz w:val="22"/>
          <w:szCs w:val="22"/>
        </w:rPr>
        <w:t>15.</w:t>
      </w:r>
      <w:r w:rsidR="005D76EC" w:rsidRPr="00A4202F">
        <w:rPr>
          <w:rFonts w:ascii="Arial" w:hAnsi="Arial" w:cs="Arial"/>
          <w:sz w:val="22"/>
          <w:szCs w:val="22"/>
        </w:rPr>
        <w:tab/>
      </w:r>
      <w:r w:rsidRPr="00A4202F">
        <w:rPr>
          <w:rFonts w:ascii="Arial" w:hAnsi="Arial" w:cs="Arial"/>
          <w:sz w:val="22"/>
          <w:szCs w:val="22"/>
        </w:rPr>
        <w:t>Are copies of project budget modifications contained in the official file?</w:t>
      </w:r>
    </w:p>
    <w:p w:rsidR="008E3AE9" w:rsidRPr="00A4202F" w:rsidRDefault="008E3AE9" w:rsidP="00E427DA">
      <w:pPr>
        <w:tabs>
          <w:tab w:val="left" w:pos="540"/>
        </w:tabs>
        <w:spacing w:after="60"/>
        <w:ind w:left="540" w:hanging="630"/>
        <w:jc w:val="both"/>
        <w:rPr>
          <w:rFonts w:ascii="Arial" w:hAnsi="Arial" w:cs="Arial"/>
          <w:sz w:val="22"/>
          <w:szCs w:val="22"/>
        </w:rPr>
      </w:pPr>
      <w:r w:rsidRPr="00A4202F">
        <w:rPr>
          <w:rFonts w:ascii="Arial" w:hAnsi="Arial" w:cs="Arial"/>
          <w:sz w:val="22"/>
          <w:szCs w:val="22"/>
        </w:rPr>
        <w:t>16.</w:t>
      </w:r>
      <w:r w:rsidR="005D76EC" w:rsidRPr="00A4202F">
        <w:rPr>
          <w:rFonts w:ascii="Arial" w:hAnsi="Arial" w:cs="Arial"/>
          <w:sz w:val="22"/>
          <w:szCs w:val="22"/>
        </w:rPr>
        <w:tab/>
      </w:r>
      <w:r w:rsidRPr="00A4202F">
        <w:rPr>
          <w:rFonts w:ascii="Arial" w:hAnsi="Arial" w:cs="Arial"/>
          <w:sz w:val="22"/>
          <w:szCs w:val="22"/>
        </w:rPr>
        <w:t>Were there any substantial modifications made that were not approved by the BSCC?</w:t>
      </w:r>
    </w:p>
    <w:p w:rsidR="008E3AE9" w:rsidRPr="00A4202F" w:rsidRDefault="008E3AE9" w:rsidP="00E427DA">
      <w:pPr>
        <w:tabs>
          <w:tab w:val="left" w:pos="540"/>
        </w:tabs>
        <w:spacing w:after="60"/>
        <w:ind w:left="540" w:hanging="630"/>
        <w:jc w:val="both"/>
        <w:rPr>
          <w:rFonts w:ascii="Arial" w:hAnsi="Arial" w:cs="Arial"/>
          <w:sz w:val="22"/>
          <w:szCs w:val="22"/>
        </w:rPr>
      </w:pPr>
      <w:r w:rsidRPr="00A4202F">
        <w:rPr>
          <w:rFonts w:ascii="Arial" w:hAnsi="Arial" w:cs="Arial"/>
          <w:sz w:val="22"/>
          <w:szCs w:val="22"/>
        </w:rPr>
        <w:t>17.</w:t>
      </w:r>
      <w:r w:rsidR="005D76EC" w:rsidRPr="00A4202F">
        <w:rPr>
          <w:rFonts w:ascii="Arial" w:hAnsi="Arial" w:cs="Arial"/>
          <w:sz w:val="22"/>
          <w:szCs w:val="22"/>
        </w:rPr>
        <w:tab/>
      </w:r>
      <w:r w:rsidRPr="00A4202F">
        <w:rPr>
          <w:rFonts w:ascii="Arial" w:hAnsi="Arial" w:cs="Arial"/>
          <w:sz w:val="22"/>
          <w:szCs w:val="22"/>
        </w:rPr>
        <w:t>Did the project provide a Fidelity Bond</w:t>
      </w:r>
      <w:r w:rsidR="005D76EC" w:rsidRPr="00A4202F">
        <w:rPr>
          <w:rFonts w:ascii="Arial" w:hAnsi="Arial" w:cs="Arial"/>
          <w:sz w:val="22"/>
          <w:szCs w:val="22"/>
        </w:rPr>
        <w:t>, if applicable</w:t>
      </w:r>
      <w:r w:rsidRPr="00A4202F">
        <w:rPr>
          <w:rFonts w:ascii="Arial" w:hAnsi="Arial" w:cs="Arial"/>
          <w:sz w:val="22"/>
          <w:szCs w:val="22"/>
        </w:rPr>
        <w:t xml:space="preserve">? </w:t>
      </w:r>
    </w:p>
    <w:p w:rsidR="008E3AE9" w:rsidRPr="00A4202F" w:rsidRDefault="008E3AE9" w:rsidP="00E427DA">
      <w:pPr>
        <w:spacing w:after="60"/>
        <w:ind w:left="540" w:hanging="630"/>
        <w:jc w:val="both"/>
        <w:rPr>
          <w:rFonts w:ascii="Arial" w:hAnsi="Arial" w:cs="Arial"/>
          <w:sz w:val="22"/>
          <w:szCs w:val="22"/>
        </w:rPr>
      </w:pPr>
      <w:r w:rsidRPr="00A4202F">
        <w:rPr>
          <w:rFonts w:ascii="Arial" w:hAnsi="Arial" w:cs="Arial"/>
          <w:sz w:val="22"/>
          <w:szCs w:val="22"/>
        </w:rPr>
        <w:t>18.</w:t>
      </w:r>
      <w:r w:rsidR="005D76EC" w:rsidRPr="00A4202F">
        <w:rPr>
          <w:rFonts w:ascii="Arial" w:hAnsi="Arial" w:cs="Arial"/>
          <w:sz w:val="22"/>
          <w:szCs w:val="22"/>
        </w:rPr>
        <w:tab/>
      </w:r>
      <w:r w:rsidRPr="00A4202F">
        <w:rPr>
          <w:rFonts w:ascii="Arial" w:hAnsi="Arial" w:cs="Arial"/>
          <w:sz w:val="22"/>
          <w:szCs w:val="22"/>
        </w:rPr>
        <w:t xml:space="preserve">Does the grantee have a sustainability plan to continue service </w:t>
      </w:r>
      <w:r w:rsidR="004F5FF7" w:rsidRPr="00A4202F">
        <w:rPr>
          <w:rFonts w:ascii="Arial" w:hAnsi="Arial" w:cs="Arial"/>
          <w:sz w:val="22"/>
          <w:szCs w:val="22"/>
        </w:rPr>
        <w:t>delivery after</w:t>
      </w:r>
      <w:r w:rsidRPr="00A4202F">
        <w:rPr>
          <w:rFonts w:ascii="Arial" w:hAnsi="Arial" w:cs="Arial"/>
          <w:sz w:val="22"/>
          <w:szCs w:val="22"/>
        </w:rPr>
        <w:t xml:space="preserve"> grant funds </w:t>
      </w:r>
      <w:r w:rsidR="004F5FF7" w:rsidRPr="00A4202F">
        <w:rPr>
          <w:rFonts w:ascii="Arial" w:hAnsi="Arial" w:cs="Arial"/>
          <w:sz w:val="22"/>
          <w:szCs w:val="22"/>
        </w:rPr>
        <w:t>expire? If</w:t>
      </w:r>
      <w:r w:rsidRPr="00A4202F">
        <w:rPr>
          <w:rFonts w:ascii="Arial" w:hAnsi="Arial" w:cs="Arial"/>
          <w:sz w:val="22"/>
          <w:szCs w:val="22"/>
        </w:rPr>
        <w:t xml:space="preserve"> yes, what sources for continuation funds are already secured, leveraged or possible?</w:t>
      </w:r>
    </w:p>
    <w:p w:rsidR="00984D23" w:rsidRPr="00A4202F" w:rsidRDefault="00984D23" w:rsidP="00E31C22">
      <w:pPr>
        <w:tabs>
          <w:tab w:val="center" w:pos="4680"/>
        </w:tabs>
        <w:suppressAutoHyphens/>
        <w:spacing w:line="276" w:lineRule="auto"/>
        <w:jc w:val="both"/>
        <w:rPr>
          <w:rFonts w:ascii="Arial" w:hAnsi="Arial" w:cs="Arial"/>
          <w:sz w:val="22"/>
          <w:szCs w:val="22"/>
        </w:rPr>
      </w:pPr>
    </w:p>
    <w:p w:rsidR="003E0B4D" w:rsidRPr="00A4202F" w:rsidRDefault="003E0B4D" w:rsidP="00E427DA">
      <w:pPr>
        <w:pStyle w:val="ListParagraph"/>
        <w:autoSpaceDE w:val="0"/>
        <w:autoSpaceDN w:val="0"/>
        <w:adjustRightInd w:val="0"/>
        <w:spacing w:after="120"/>
        <w:ind w:left="0"/>
        <w:jc w:val="both"/>
        <w:rPr>
          <w:rFonts w:ascii="Arial" w:hAnsi="Arial" w:cs="Arial"/>
          <w:b/>
          <w:sz w:val="22"/>
          <w:szCs w:val="22"/>
        </w:rPr>
      </w:pPr>
      <w:r w:rsidRPr="00A4202F">
        <w:rPr>
          <w:rFonts w:ascii="Arial" w:hAnsi="Arial" w:cs="Arial"/>
          <w:b/>
          <w:sz w:val="22"/>
          <w:szCs w:val="22"/>
        </w:rPr>
        <w:t xml:space="preserve">Section 2 – Civil Rights </w:t>
      </w:r>
      <w:r w:rsidR="004F5FF7" w:rsidRPr="00A4202F">
        <w:rPr>
          <w:rFonts w:ascii="Arial" w:hAnsi="Arial" w:cs="Arial"/>
          <w:b/>
          <w:sz w:val="22"/>
          <w:szCs w:val="22"/>
        </w:rPr>
        <w:t>Compliance</w:t>
      </w:r>
      <w:r w:rsidR="004F5FF7" w:rsidRPr="00A4202F">
        <w:rPr>
          <w:rFonts w:ascii="Arial" w:hAnsi="Arial" w:cs="Arial"/>
          <w:i/>
          <w:sz w:val="22"/>
          <w:szCs w:val="22"/>
        </w:rPr>
        <w:t xml:space="preserve"> (</w:t>
      </w:r>
      <w:r w:rsidR="00EE5457" w:rsidRPr="00A4202F">
        <w:rPr>
          <w:rFonts w:ascii="Arial" w:hAnsi="Arial" w:cs="Arial"/>
          <w:i/>
          <w:sz w:val="22"/>
          <w:szCs w:val="22"/>
        </w:rPr>
        <w:t>as applicable to state funded programs</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 xml:space="preserve">19. </w:t>
      </w:r>
      <w:r w:rsidR="005D76EC" w:rsidRPr="00A4202F">
        <w:rPr>
          <w:rFonts w:ascii="Arial" w:hAnsi="Arial" w:cs="Arial"/>
          <w:sz w:val="22"/>
          <w:szCs w:val="22"/>
        </w:rPr>
        <w:tab/>
      </w:r>
      <w:r w:rsidRPr="00A4202F">
        <w:rPr>
          <w:rFonts w:ascii="Arial" w:hAnsi="Arial" w:cs="Arial"/>
          <w:sz w:val="22"/>
          <w:szCs w:val="22"/>
        </w:rPr>
        <w:t>Does the grantee have an Equal Employment Opportunity Plan (EEOP) on file for review? If yes, on what date did the grantee prepare the EEOP?</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 xml:space="preserve">20. </w:t>
      </w:r>
      <w:r w:rsidR="005D76EC" w:rsidRPr="00A4202F">
        <w:rPr>
          <w:rFonts w:ascii="Arial" w:hAnsi="Arial" w:cs="Arial"/>
          <w:sz w:val="22"/>
          <w:szCs w:val="22"/>
        </w:rPr>
        <w:tab/>
      </w:r>
      <w:r w:rsidRPr="00A4202F">
        <w:rPr>
          <w:rFonts w:ascii="Arial" w:hAnsi="Arial" w:cs="Arial"/>
          <w:sz w:val="22"/>
          <w:szCs w:val="22"/>
        </w:rPr>
        <w:t xml:space="preserve">Has the grantee submitted an EEOP Short Form to the Office for </w:t>
      </w:r>
      <w:r w:rsidR="004F5FF7" w:rsidRPr="00A4202F">
        <w:rPr>
          <w:rFonts w:ascii="Arial" w:hAnsi="Arial" w:cs="Arial"/>
          <w:sz w:val="22"/>
          <w:szCs w:val="22"/>
        </w:rPr>
        <w:t>Civil Rights</w:t>
      </w:r>
      <w:r w:rsidRPr="00A4202F">
        <w:rPr>
          <w:rFonts w:ascii="Arial" w:hAnsi="Arial" w:cs="Arial"/>
          <w:sz w:val="22"/>
          <w:szCs w:val="22"/>
        </w:rPr>
        <w:t xml:space="preserve"> (OCR), U.</w:t>
      </w:r>
      <w:r w:rsidR="004F5FF7">
        <w:rPr>
          <w:rFonts w:ascii="Arial" w:hAnsi="Arial" w:cs="Arial"/>
          <w:sz w:val="22"/>
          <w:szCs w:val="22"/>
        </w:rPr>
        <w:t>S</w:t>
      </w:r>
      <w:r w:rsidRPr="00A4202F">
        <w:rPr>
          <w:rFonts w:ascii="Arial" w:hAnsi="Arial" w:cs="Arial"/>
          <w:sz w:val="22"/>
          <w:szCs w:val="22"/>
        </w:rPr>
        <w:t>. Department of Justice (DOJ), if applicable?</w:t>
      </w:r>
    </w:p>
    <w:p w:rsidR="003E0B4D" w:rsidRPr="00A4202F" w:rsidRDefault="005D76EC"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21.</w:t>
      </w:r>
      <w:r w:rsidRPr="00A4202F">
        <w:rPr>
          <w:rFonts w:ascii="Arial" w:hAnsi="Arial" w:cs="Arial"/>
          <w:sz w:val="22"/>
          <w:szCs w:val="22"/>
        </w:rPr>
        <w:tab/>
      </w:r>
      <w:r w:rsidR="003E0B4D" w:rsidRPr="00A4202F">
        <w:rPr>
          <w:rFonts w:ascii="Arial" w:hAnsi="Arial" w:cs="Arial"/>
          <w:sz w:val="22"/>
          <w:szCs w:val="22"/>
        </w:rPr>
        <w:t xml:space="preserve">How does the grantee notify program participants and beneficiaries that it does not discriminate on </w:t>
      </w:r>
      <w:r w:rsidR="004F5FF7" w:rsidRPr="00A4202F">
        <w:rPr>
          <w:rFonts w:ascii="Arial" w:hAnsi="Arial" w:cs="Arial"/>
          <w:sz w:val="22"/>
          <w:szCs w:val="22"/>
        </w:rPr>
        <w:t>the basis</w:t>
      </w:r>
      <w:r w:rsidR="003E0B4D" w:rsidRPr="00A4202F">
        <w:rPr>
          <w:rFonts w:ascii="Arial" w:hAnsi="Arial" w:cs="Arial"/>
          <w:sz w:val="22"/>
          <w:szCs w:val="22"/>
        </w:rPr>
        <w:t xml:space="preserve"> of race, color, national origin, religion, sex, disability, and age in the delivery of services (e.g., </w:t>
      </w:r>
      <w:r w:rsidR="004F5FF7" w:rsidRPr="00A4202F">
        <w:rPr>
          <w:rFonts w:ascii="Arial" w:hAnsi="Arial" w:cs="Arial"/>
          <w:sz w:val="22"/>
          <w:szCs w:val="22"/>
        </w:rPr>
        <w:t>posters, inclusion</w:t>
      </w:r>
      <w:r w:rsidR="003E0B4D" w:rsidRPr="00A4202F">
        <w:rPr>
          <w:rFonts w:ascii="Arial" w:hAnsi="Arial" w:cs="Arial"/>
          <w:sz w:val="22"/>
          <w:szCs w:val="22"/>
        </w:rPr>
        <w:t xml:space="preserve"> in program brochures, program materials, etc.)?</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lastRenderedPageBreak/>
        <w:t xml:space="preserve">22. </w:t>
      </w:r>
      <w:r w:rsidR="005D76EC" w:rsidRPr="00A4202F">
        <w:rPr>
          <w:rFonts w:ascii="Arial" w:hAnsi="Arial" w:cs="Arial"/>
          <w:sz w:val="22"/>
          <w:szCs w:val="22"/>
        </w:rPr>
        <w:tab/>
      </w:r>
      <w:r w:rsidRPr="00A4202F">
        <w:rPr>
          <w:rFonts w:ascii="Arial" w:hAnsi="Arial" w:cs="Arial"/>
          <w:sz w:val="22"/>
          <w:szCs w:val="22"/>
        </w:rPr>
        <w:t xml:space="preserve">How does the grantee notify employees that it does not discriminate on the basis of race, color, </w:t>
      </w:r>
      <w:r w:rsidR="004F5FF7" w:rsidRPr="00A4202F">
        <w:rPr>
          <w:rFonts w:ascii="Arial" w:hAnsi="Arial" w:cs="Arial"/>
          <w:sz w:val="22"/>
          <w:szCs w:val="22"/>
        </w:rPr>
        <w:t>national origin</w:t>
      </w:r>
      <w:r w:rsidRPr="00A4202F">
        <w:rPr>
          <w:rFonts w:ascii="Arial" w:hAnsi="Arial" w:cs="Arial"/>
          <w:sz w:val="22"/>
          <w:szCs w:val="22"/>
        </w:rPr>
        <w:t xml:space="preserve">, religion, sex, disability, and age in the delivery of services (e.g., posters, dissemination of </w:t>
      </w:r>
      <w:r w:rsidR="004F5FF7" w:rsidRPr="00A4202F">
        <w:rPr>
          <w:rFonts w:ascii="Arial" w:hAnsi="Arial" w:cs="Arial"/>
          <w:sz w:val="22"/>
          <w:szCs w:val="22"/>
        </w:rPr>
        <w:t>relevant orders</w:t>
      </w:r>
      <w:r w:rsidRPr="00A4202F">
        <w:rPr>
          <w:rFonts w:ascii="Arial" w:hAnsi="Arial" w:cs="Arial"/>
          <w:sz w:val="22"/>
          <w:szCs w:val="22"/>
        </w:rPr>
        <w:t xml:space="preserve"> or policies, recruitment materials, etc.)?</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 xml:space="preserve">23. </w:t>
      </w:r>
      <w:r w:rsidR="005D76EC" w:rsidRPr="00A4202F">
        <w:rPr>
          <w:rFonts w:ascii="Arial" w:hAnsi="Arial" w:cs="Arial"/>
          <w:sz w:val="22"/>
          <w:szCs w:val="22"/>
        </w:rPr>
        <w:tab/>
      </w:r>
      <w:r w:rsidRPr="00A4202F">
        <w:rPr>
          <w:rFonts w:ascii="Arial" w:hAnsi="Arial" w:cs="Arial"/>
          <w:sz w:val="22"/>
          <w:szCs w:val="22"/>
        </w:rPr>
        <w:t xml:space="preserve">Are there written policies or procedures in place for notifying </w:t>
      </w:r>
      <w:r w:rsidR="004F5FF7" w:rsidRPr="00A4202F">
        <w:rPr>
          <w:rFonts w:ascii="Arial" w:hAnsi="Arial" w:cs="Arial"/>
          <w:sz w:val="22"/>
          <w:szCs w:val="22"/>
        </w:rPr>
        <w:t>program beneficiaries</w:t>
      </w:r>
      <w:r w:rsidRPr="00A4202F">
        <w:rPr>
          <w:rFonts w:ascii="Arial" w:hAnsi="Arial" w:cs="Arial"/>
          <w:sz w:val="22"/>
          <w:szCs w:val="22"/>
        </w:rPr>
        <w:t xml:space="preserve"> how to file complaints alleging discrimination by the </w:t>
      </w:r>
      <w:r w:rsidR="004F5FF7" w:rsidRPr="00A4202F">
        <w:rPr>
          <w:rFonts w:ascii="Arial" w:hAnsi="Arial" w:cs="Arial"/>
          <w:sz w:val="22"/>
          <w:szCs w:val="22"/>
        </w:rPr>
        <w:t>grantee with</w:t>
      </w:r>
      <w:r w:rsidRPr="00A4202F">
        <w:rPr>
          <w:rFonts w:ascii="Arial" w:hAnsi="Arial" w:cs="Arial"/>
          <w:sz w:val="22"/>
          <w:szCs w:val="22"/>
        </w:rPr>
        <w:t xml:space="preserve"> the BSCC or the OCR?</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 xml:space="preserve">24. </w:t>
      </w:r>
      <w:r w:rsidR="005D76EC" w:rsidRPr="00A4202F">
        <w:rPr>
          <w:rFonts w:ascii="Arial" w:hAnsi="Arial" w:cs="Arial"/>
          <w:sz w:val="22"/>
          <w:szCs w:val="22"/>
        </w:rPr>
        <w:tab/>
      </w:r>
      <w:r w:rsidRPr="00A4202F">
        <w:rPr>
          <w:rFonts w:ascii="Arial" w:hAnsi="Arial" w:cs="Arial"/>
          <w:sz w:val="22"/>
          <w:szCs w:val="22"/>
        </w:rPr>
        <w:t>If the grantee has 50 or more employees and receives DOJ funding of $25,000 or more, has the grantee:</w:t>
      </w:r>
    </w:p>
    <w:p w:rsidR="003E0B4D" w:rsidRPr="00A4202F" w:rsidRDefault="003E0B4D" w:rsidP="00B00E5F">
      <w:pPr>
        <w:pStyle w:val="ListParagraph"/>
        <w:numPr>
          <w:ilvl w:val="0"/>
          <w:numId w:val="6"/>
        </w:num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Adopted grievance procedures that incorporate due process standards and provide for prompt and equitable resolution of complaints alleging a violation of DOJ regulations prohibits discrimination on the basis of a disability in employment practices </w:t>
      </w:r>
      <w:r w:rsidR="004F5FF7" w:rsidRPr="00A4202F">
        <w:rPr>
          <w:rFonts w:ascii="Arial" w:hAnsi="Arial" w:cs="Arial"/>
          <w:sz w:val="22"/>
          <w:szCs w:val="22"/>
        </w:rPr>
        <w:t>and the</w:t>
      </w:r>
      <w:r w:rsidRPr="00A4202F">
        <w:rPr>
          <w:rFonts w:ascii="Arial" w:hAnsi="Arial" w:cs="Arial"/>
          <w:sz w:val="22"/>
          <w:szCs w:val="22"/>
        </w:rPr>
        <w:t xml:space="preserve"> delivery of services?</w:t>
      </w:r>
    </w:p>
    <w:p w:rsidR="003E0B4D" w:rsidRPr="00A4202F" w:rsidRDefault="003E0B4D" w:rsidP="00B00E5F">
      <w:pPr>
        <w:pStyle w:val="ListParagraph"/>
        <w:numPr>
          <w:ilvl w:val="0"/>
          <w:numId w:val="6"/>
        </w:num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Designated a person to coordinate compliance with </w:t>
      </w:r>
      <w:r w:rsidR="004F5FF7" w:rsidRPr="00A4202F">
        <w:rPr>
          <w:rFonts w:ascii="Arial" w:hAnsi="Arial" w:cs="Arial"/>
          <w:sz w:val="22"/>
          <w:szCs w:val="22"/>
        </w:rPr>
        <w:t>prohibitions against</w:t>
      </w:r>
      <w:r w:rsidRPr="00A4202F">
        <w:rPr>
          <w:rFonts w:ascii="Arial" w:hAnsi="Arial" w:cs="Arial"/>
          <w:sz w:val="22"/>
          <w:szCs w:val="22"/>
        </w:rPr>
        <w:t xml:space="preserve"> disability discrimination?</w:t>
      </w:r>
    </w:p>
    <w:p w:rsidR="003E0B4D" w:rsidRPr="00A4202F" w:rsidRDefault="003E0B4D" w:rsidP="00B00E5F">
      <w:pPr>
        <w:pStyle w:val="ListParagraph"/>
        <w:numPr>
          <w:ilvl w:val="0"/>
          <w:numId w:val="6"/>
        </w:numPr>
        <w:autoSpaceDE w:val="0"/>
        <w:autoSpaceDN w:val="0"/>
        <w:adjustRightInd w:val="0"/>
        <w:spacing w:after="60"/>
        <w:jc w:val="both"/>
        <w:rPr>
          <w:rFonts w:ascii="Arial" w:hAnsi="Arial" w:cs="Arial"/>
          <w:sz w:val="22"/>
          <w:szCs w:val="22"/>
        </w:rPr>
      </w:pPr>
      <w:r w:rsidRPr="00A4202F">
        <w:rPr>
          <w:rFonts w:ascii="Arial" w:hAnsi="Arial" w:cs="Arial"/>
          <w:sz w:val="22"/>
          <w:szCs w:val="22"/>
        </w:rPr>
        <w:t xml:space="preserve">Notified participants, beneficiaries, employees, applicants, and </w:t>
      </w:r>
      <w:r w:rsidR="004F5FF7" w:rsidRPr="00A4202F">
        <w:rPr>
          <w:rFonts w:ascii="Arial" w:hAnsi="Arial" w:cs="Arial"/>
          <w:sz w:val="22"/>
          <w:szCs w:val="22"/>
        </w:rPr>
        <w:t>others that</w:t>
      </w:r>
      <w:r w:rsidRPr="00A4202F">
        <w:rPr>
          <w:rFonts w:ascii="Arial" w:hAnsi="Arial" w:cs="Arial"/>
          <w:sz w:val="22"/>
          <w:szCs w:val="22"/>
        </w:rPr>
        <w:t xml:space="preserve"> the grantee does not discriminate on the basis of disability?</w:t>
      </w:r>
    </w:p>
    <w:p w:rsidR="003E0B4D" w:rsidRPr="00A4202F" w:rsidRDefault="003E0B4D" w:rsidP="00E75F12">
      <w:pPr>
        <w:pStyle w:val="ListParagraph"/>
        <w:tabs>
          <w:tab w:val="left" w:pos="540"/>
        </w:tabs>
        <w:autoSpaceDE w:val="0"/>
        <w:autoSpaceDN w:val="0"/>
        <w:adjustRightInd w:val="0"/>
        <w:spacing w:after="60"/>
        <w:ind w:left="540" w:hanging="630"/>
        <w:jc w:val="both"/>
        <w:rPr>
          <w:rFonts w:ascii="Arial" w:hAnsi="Arial" w:cs="Arial"/>
          <w:sz w:val="22"/>
          <w:szCs w:val="22"/>
        </w:rPr>
      </w:pPr>
      <w:r w:rsidRPr="00A4202F">
        <w:rPr>
          <w:rFonts w:ascii="Arial" w:hAnsi="Arial" w:cs="Arial"/>
          <w:sz w:val="22"/>
          <w:szCs w:val="22"/>
        </w:rPr>
        <w:t>25.</w:t>
      </w:r>
      <w:r w:rsidR="005D76EC" w:rsidRPr="00A4202F">
        <w:rPr>
          <w:rFonts w:ascii="Arial" w:hAnsi="Arial" w:cs="Arial"/>
          <w:sz w:val="22"/>
          <w:szCs w:val="22"/>
        </w:rPr>
        <w:tab/>
      </w:r>
      <w:r w:rsidRPr="00A4202F">
        <w:rPr>
          <w:rFonts w:ascii="Arial" w:hAnsi="Arial" w:cs="Arial"/>
          <w:sz w:val="22"/>
          <w:szCs w:val="22"/>
        </w:rPr>
        <w:t xml:space="preserve">If the grantee operates an education program or activity, have they taken the following </w:t>
      </w:r>
      <w:r w:rsidR="00374FC1" w:rsidRPr="00A4202F">
        <w:rPr>
          <w:rFonts w:ascii="Arial" w:hAnsi="Arial" w:cs="Arial"/>
          <w:sz w:val="22"/>
          <w:szCs w:val="22"/>
        </w:rPr>
        <w:t>actions?</w:t>
      </w:r>
    </w:p>
    <w:p w:rsidR="003E0B4D" w:rsidRPr="00A4202F" w:rsidRDefault="003E0B4D" w:rsidP="00B00E5F">
      <w:pPr>
        <w:pStyle w:val="ListParagraph"/>
        <w:numPr>
          <w:ilvl w:val="0"/>
          <w:numId w:val="7"/>
        </w:numPr>
        <w:autoSpaceDE w:val="0"/>
        <w:autoSpaceDN w:val="0"/>
        <w:adjustRightInd w:val="0"/>
        <w:spacing w:after="60"/>
        <w:ind w:left="900"/>
        <w:jc w:val="both"/>
        <w:rPr>
          <w:rFonts w:ascii="Arial" w:hAnsi="Arial" w:cs="Arial"/>
          <w:sz w:val="22"/>
          <w:szCs w:val="22"/>
        </w:rPr>
      </w:pPr>
      <w:r w:rsidRPr="00A4202F">
        <w:rPr>
          <w:rFonts w:ascii="Arial" w:hAnsi="Arial" w:cs="Arial"/>
          <w:sz w:val="22"/>
          <w:szCs w:val="22"/>
        </w:rPr>
        <w:t xml:space="preserve">Adopted grievance procedures that provide for the prompt and equitable resolution of complaints alleging a violation of the </w:t>
      </w:r>
      <w:r w:rsidR="004F5FF7" w:rsidRPr="00A4202F">
        <w:rPr>
          <w:rFonts w:ascii="Arial" w:hAnsi="Arial" w:cs="Arial"/>
          <w:sz w:val="22"/>
          <w:szCs w:val="22"/>
        </w:rPr>
        <w:t>DOJ</w:t>
      </w:r>
      <w:r w:rsidR="004F5FF7">
        <w:rPr>
          <w:rFonts w:ascii="Arial" w:hAnsi="Arial" w:cs="Arial"/>
          <w:sz w:val="22"/>
          <w:szCs w:val="22"/>
        </w:rPr>
        <w:t xml:space="preserve"> </w:t>
      </w:r>
      <w:r w:rsidR="004F5FF7" w:rsidRPr="00A4202F">
        <w:rPr>
          <w:rFonts w:ascii="Arial" w:hAnsi="Arial" w:cs="Arial"/>
          <w:sz w:val="22"/>
          <w:szCs w:val="22"/>
        </w:rPr>
        <w:t>regulations</w:t>
      </w:r>
      <w:r w:rsidRPr="00A4202F">
        <w:rPr>
          <w:rFonts w:ascii="Arial" w:hAnsi="Arial" w:cs="Arial"/>
          <w:sz w:val="22"/>
          <w:szCs w:val="22"/>
        </w:rPr>
        <w:t xml:space="preserve"> which prohibits discrimination on the basis of sex?</w:t>
      </w:r>
    </w:p>
    <w:p w:rsidR="003E0B4D" w:rsidRPr="00A4202F" w:rsidRDefault="003E0B4D" w:rsidP="00B00E5F">
      <w:pPr>
        <w:numPr>
          <w:ilvl w:val="0"/>
          <w:numId w:val="7"/>
        </w:numPr>
        <w:spacing w:after="60"/>
        <w:ind w:left="900"/>
        <w:jc w:val="both"/>
        <w:rPr>
          <w:rFonts w:ascii="Arial" w:hAnsi="Arial" w:cs="Arial"/>
          <w:sz w:val="22"/>
          <w:szCs w:val="22"/>
        </w:rPr>
      </w:pPr>
      <w:r w:rsidRPr="00A4202F">
        <w:rPr>
          <w:rFonts w:ascii="Arial" w:hAnsi="Arial" w:cs="Arial"/>
          <w:sz w:val="22"/>
          <w:szCs w:val="22"/>
        </w:rPr>
        <w:t xml:space="preserve">Designated a person to coordinate compliance with the </w:t>
      </w:r>
      <w:r w:rsidR="004F5FF7" w:rsidRPr="00A4202F">
        <w:rPr>
          <w:rFonts w:ascii="Arial" w:hAnsi="Arial" w:cs="Arial"/>
          <w:sz w:val="22"/>
          <w:szCs w:val="22"/>
        </w:rPr>
        <w:t>prohibitions against</w:t>
      </w:r>
      <w:r w:rsidRPr="00A4202F">
        <w:rPr>
          <w:rFonts w:ascii="Arial" w:hAnsi="Arial" w:cs="Arial"/>
          <w:sz w:val="22"/>
          <w:szCs w:val="22"/>
        </w:rPr>
        <w:t xml:space="preserve"> sex discrimination?</w:t>
      </w:r>
    </w:p>
    <w:p w:rsidR="003E0B4D" w:rsidRPr="00A4202F" w:rsidRDefault="003E0B4D" w:rsidP="00B00E5F">
      <w:pPr>
        <w:numPr>
          <w:ilvl w:val="0"/>
          <w:numId w:val="7"/>
        </w:numPr>
        <w:spacing w:after="60"/>
        <w:ind w:left="900"/>
        <w:jc w:val="both"/>
        <w:rPr>
          <w:rFonts w:ascii="Arial" w:hAnsi="Arial" w:cs="Arial"/>
          <w:sz w:val="22"/>
          <w:szCs w:val="22"/>
        </w:rPr>
      </w:pPr>
      <w:r w:rsidRPr="00A4202F">
        <w:rPr>
          <w:rFonts w:ascii="Arial" w:hAnsi="Arial" w:cs="Arial"/>
          <w:sz w:val="22"/>
          <w:szCs w:val="22"/>
        </w:rPr>
        <w:t xml:space="preserve">Notified applicants for admission and employment, employees, students, parents, and others that the grantee does not </w:t>
      </w:r>
      <w:r w:rsidR="004F5FF7" w:rsidRPr="00A4202F">
        <w:rPr>
          <w:rFonts w:ascii="Arial" w:hAnsi="Arial" w:cs="Arial"/>
          <w:sz w:val="22"/>
          <w:szCs w:val="22"/>
        </w:rPr>
        <w:t>discriminate on</w:t>
      </w:r>
      <w:r w:rsidRPr="00A4202F">
        <w:rPr>
          <w:rFonts w:ascii="Arial" w:hAnsi="Arial" w:cs="Arial"/>
          <w:sz w:val="22"/>
          <w:szCs w:val="22"/>
        </w:rPr>
        <w:t xml:space="preserve"> the basis of sex in its educational programs or activities?</w:t>
      </w:r>
    </w:p>
    <w:p w:rsidR="003E0B4D" w:rsidRPr="00A4202F" w:rsidRDefault="003E0B4D" w:rsidP="00E75F12">
      <w:pPr>
        <w:tabs>
          <w:tab w:val="left" w:pos="540"/>
        </w:tabs>
        <w:spacing w:after="60"/>
        <w:ind w:left="540" w:hanging="630"/>
        <w:jc w:val="both"/>
        <w:rPr>
          <w:rFonts w:ascii="Arial" w:hAnsi="Arial" w:cs="Arial"/>
          <w:sz w:val="22"/>
          <w:szCs w:val="22"/>
        </w:rPr>
      </w:pPr>
      <w:r w:rsidRPr="00A4202F">
        <w:rPr>
          <w:rFonts w:ascii="Arial" w:hAnsi="Arial" w:cs="Arial"/>
          <w:sz w:val="22"/>
          <w:szCs w:val="22"/>
        </w:rPr>
        <w:t xml:space="preserve">26. </w:t>
      </w:r>
      <w:r w:rsidR="005D76EC" w:rsidRPr="00A4202F">
        <w:rPr>
          <w:rFonts w:ascii="Arial" w:hAnsi="Arial" w:cs="Arial"/>
          <w:sz w:val="22"/>
          <w:szCs w:val="22"/>
        </w:rPr>
        <w:tab/>
      </w:r>
      <w:r w:rsidRPr="00A4202F">
        <w:rPr>
          <w:rFonts w:ascii="Arial" w:hAnsi="Arial" w:cs="Arial"/>
          <w:sz w:val="22"/>
          <w:szCs w:val="22"/>
        </w:rPr>
        <w:t xml:space="preserve">Has the grantee complied with the requirement to submit to the OCR </w:t>
      </w:r>
      <w:r w:rsidR="004F5FF7" w:rsidRPr="00A4202F">
        <w:rPr>
          <w:rFonts w:ascii="Arial" w:hAnsi="Arial" w:cs="Arial"/>
          <w:sz w:val="22"/>
          <w:szCs w:val="22"/>
        </w:rPr>
        <w:t>any findings</w:t>
      </w:r>
      <w:r w:rsidRPr="00A4202F">
        <w:rPr>
          <w:rFonts w:ascii="Arial" w:hAnsi="Arial" w:cs="Arial"/>
          <w:sz w:val="22"/>
          <w:szCs w:val="22"/>
        </w:rPr>
        <w:t xml:space="preserve"> of discrimination against the grantee issued by a federal or </w:t>
      </w:r>
      <w:r w:rsidR="004F5FF7" w:rsidRPr="00A4202F">
        <w:rPr>
          <w:rFonts w:ascii="Arial" w:hAnsi="Arial" w:cs="Arial"/>
          <w:sz w:val="22"/>
          <w:szCs w:val="22"/>
        </w:rPr>
        <w:t>state court</w:t>
      </w:r>
      <w:r w:rsidRPr="00A4202F">
        <w:rPr>
          <w:rFonts w:ascii="Arial" w:hAnsi="Arial" w:cs="Arial"/>
          <w:sz w:val="22"/>
          <w:szCs w:val="22"/>
        </w:rPr>
        <w:t xml:space="preserve">, or federal or state administering agency, on the grounds of </w:t>
      </w:r>
      <w:r w:rsidR="004F5FF7" w:rsidRPr="00A4202F">
        <w:rPr>
          <w:rFonts w:ascii="Arial" w:hAnsi="Arial" w:cs="Arial"/>
          <w:sz w:val="22"/>
          <w:szCs w:val="22"/>
        </w:rPr>
        <w:t>race, color</w:t>
      </w:r>
      <w:r w:rsidRPr="00A4202F">
        <w:rPr>
          <w:rFonts w:ascii="Arial" w:hAnsi="Arial" w:cs="Arial"/>
          <w:sz w:val="22"/>
          <w:szCs w:val="22"/>
        </w:rPr>
        <w:t>, religion, national origin, or sex?</w:t>
      </w:r>
    </w:p>
    <w:p w:rsidR="003E0B4D" w:rsidRPr="00A4202F" w:rsidRDefault="003E0B4D" w:rsidP="00E75F12">
      <w:pPr>
        <w:tabs>
          <w:tab w:val="left" w:pos="540"/>
        </w:tabs>
        <w:spacing w:after="60"/>
        <w:ind w:left="540" w:hanging="630"/>
        <w:jc w:val="both"/>
        <w:rPr>
          <w:rFonts w:ascii="Arial" w:hAnsi="Arial" w:cs="Arial"/>
          <w:sz w:val="22"/>
          <w:szCs w:val="22"/>
        </w:rPr>
      </w:pPr>
      <w:r w:rsidRPr="00A4202F">
        <w:rPr>
          <w:rFonts w:ascii="Arial" w:hAnsi="Arial" w:cs="Arial"/>
          <w:sz w:val="22"/>
          <w:szCs w:val="22"/>
        </w:rPr>
        <w:t xml:space="preserve">27. </w:t>
      </w:r>
      <w:r w:rsidR="005D76EC" w:rsidRPr="00A4202F">
        <w:rPr>
          <w:rFonts w:ascii="Arial" w:hAnsi="Arial" w:cs="Arial"/>
          <w:sz w:val="22"/>
          <w:szCs w:val="22"/>
        </w:rPr>
        <w:tab/>
      </w:r>
      <w:r w:rsidRPr="00A4202F">
        <w:rPr>
          <w:rFonts w:ascii="Arial" w:hAnsi="Arial" w:cs="Arial"/>
          <w:sz w:val="22"/>
          <w:szCs w:val="22"/>
        </w:rPr>
        <w:t xml:space="preserve">What steps have been taken to provide meaningful access to its programs and activities to person </w:t>
      </w:r>
      <w:r w:rsidR="004F5FF7" w:rsidRPr="00A4202F">
        <w:rPr>
          <w:rFonts w:ascii="Arial" w:hAnsi="Arial" w:cs="Arial"/>
          <w:sz w:val="22"/>
          <w:szCs w:val="22"/>
        </w:rPr>
        <w:t>who have</w:t>
      </w:r>
      <w:r w:rsidRPr="00A4202F">
        <w:rPr>
          <w:rFonts w:ascii="Arial" w:hAnsi="Arial" w:cs="Arial"/>
          <w:sz w:val="22"/>
          <w:szCs w:val="22"/>
        </w:rPr>
        <w:t xml:space="preserve"> limited English proficiency (LEP)? Include whether the grantee has developed a written policy </w:t>
      </w:r>
      <w:r w:rsidR="004F5FF7" w:rsidRPr="00A4202F">
        <w:rPr>
          <w:rFonts w:ascii="Arial" w:hAnsi="Arial" w:cs="Arial"/>
          <w:sz w:val="22"/>
          <w:szCs w:val="22"/>
        </w:rPr>
        <w:t>on providing</w:t>
      </w:r>
      <w:r w:rsidRPr="00A4202F">
        <w:rPr>
          <w:rFonts w:ascii="Arial" w:hAnsi="Arial" w:cs="Arial"/>
          <w:sz w:val="22"/>
          <w:szCs w:val="22"/>
        </w:rPr>
        <w:t xml:space="preserve"> language access services to LEP persons.</w:t>
      </w:r>
    </w:p>
    <w:p w:rsidR="003E0B4D" w:rsidRPr="00A4202F" w:rsidRDefault="003E0B4D" w:rsidP="00E75F12">
      <w:pPr>
        <w:tabs>
          <w:tab w:val="left" w:pos="540"/>
        </w:tabs>
        <w:spacing w:after="60"/>
        <w:ind w:left="540" w:hanging="630"/>
        <w:jc w:val="both"/>
        <w:rPr>
          <w:rFonts w:ascii="Arial" w:hAnsi="Arial" w:cs="Arial"/>
          <w:sz w:val="22"/>
          <w:szCs w:val="22"/>
        </w:rPr>
      </w:pPr>
      <w:r w:rsidRPr="00A4202F">
        <w:rPr>
          <w:rFonts w:ascii="Arial" w:hAnsi="Arial" w:cs="Arial"/>
          <w:sz w:val="22"/>
          <w:szCs w:val="22"/>
        </w:rPr>
        <w:t xml:space="preserve">28. </w:t>
      </w:r>
      <w:r w:rsidR="005D76EC" w:rsidRPr="00A4202F">
        <w:rPr>
          <w:rFonts w:ascii="Arial" w:hAnsi="Arial" w:cs="Arial"/>
          <w:sz w:val="22"/>
          <w:szCs w:val="22"/>
        </w:rPr>
        <w:tab/>
      </w:r>
      <w:r w:rsidRPr="00A4202F">
        <w:rPr>
          <w:rFonts w:ascii="Arial" w:hAnsi="Arial" w:cs="Arial"/>
          <w:sz w:val="22"/>
          <w:szCs w:val="22"/>
        </w:rPr>
        <w:t xml:space="preserve">Are training conducted for its employees on the requirements </w:t>
      </w:r>
      <w:r w:rsidR="004F5FF7" w:rsidRPr="00A4202F">
        <w:rPr>
          <w:rFonts w:ascii="Arial" w:hAnsi="Arial" w:cs="Arial"/>
          <w:sz w:val="22"/>
          <w:szCs w:val="22"/>
        </w:rPr>
        <w:t>under federal</w:t>
      </w:r>
      <w:r w:rsidRPr="00A4202F">
        <w:rPr>
          <w:rFonts w:ascii="Arial" w:hAnsi="Arial" w:cs="Arial"/>
          <w:sz w:val="22"/>
          <w:szCs w:val="22"/>
        </w:rPr>
        <w:t xml:space="preserve"> civil rights laws?</w:t>
      </w:r>
    </w:p>
    <w:p w:rsidR="003E0B4D" w:rsidRPr="00A4202F" w:rsidRDefault="003E0B4D" w:rsidP="00E75F12">
      <w:pPr>
        <w:tabs>
          <w:tab w:val="left" w:pos="540"/>
        </w:tabs>
        <w:spacing w:after="60"/>
        <w:ind w:left="540" w:hanging="630"/>
        <w:jc w:val="both"/>
        <w:rPr>
          <w:rFonts w:ascii="Arial" w:hAnsi="Arial" w:cs="Arial"/>
          <w:sz w:val="22"/>
          <w:szCs w:val="22"/>
        </w:rPr>
      </w:pPr>
      <w:r w:rsidRPr="00A4202F">
        <w:rPr>
          <w:rFonts w:ascii="Arial" w:hAnsi="Arial" w:cs="Arial"/>
          <w:sz w:val="22"/>
          <w:szCs w:val="22"/>
        </w:rPr>
        <w:t xml:space="preserve">29. </w:t>
      </w:r>
      <w:r w:rsidR="005D76EC" w:rsidRPr="00A4202F">
        <w:rPr>
          <w:rFonts w:ascii="Arial" w:hAnsi="Arial" w:cs="Arial"/>
          <w:sz w:val="22"/>
          <w:szCs w:val="22"/>
        </w:rPr>
        <w:tab/>
      </w:r>
      <w:r w:rsidRPr="00A4202F">
        <w:rPr>
          <w:rFonts w:ascii="Arial" w:hAnsi="Arial" w:cs="Arial"/>
          <w:sz w:val="22"/>
          <w:szCs w:val="22"/>
        </w:rPr>
        <w:t>If the grantee conducts religious activities as part of its program or services, do they:</w:t>
      </w:r>
    </w:p>
    <w:p w:rsidR="003E0B4D" w:rsidRPr="00A4202F" w:rsidRDefault="003E0B4D" w:rsidP="00E75F12">
      <w:pPr>
        <w:tabs>
          <w:tab w:val="left" w:pos="900"/>
        </w:tabs>
        <w:spacing w:after="60"/>
        <w:ind w:left="900" w:hanging="360"/>
        <w:jc w:val="both"/>
        <w:rPr>
          <w:rFonts w:ascii="Arial" w:hAnsi="Arial" w:cs="Arial"/>
          <w:sz w:val="22"/>
          <w:szCs w:val="22"/>
        </w:rPr>
      </w:pPr>
      <w:r w:rsidRPr="00A4202F">
        <w:rPr>
          <w:rFonts w:ascii="Arial" w:hAnsi="Arial" w:cs="Arial"/>
          <w:sz w:val="22"/>
          <w:szCs w:val="22"/>
        </w:rPr>
        <w:t xml:space="preserve">a. </w:t>
      </w:r>
      <w:r w:rsidR="00EE5457" w:rsidRPr="00A4202F">
        <w:rPr>
          <w:rFonts w:ascii="Arial" w:hAnsi="Arial" w:cs="Arial"/>
          <w:sz w:val="22"/>
          <w:szCs w:val="22"/>
        </w:rPr>
        <w:tab/>
      </w:r>
      <w:r w:rsidRPr="00A4202F">
        <w:rPr>
          <w:rFonts w:ascii="Arial" w:hAnsi="Arial" w:cs="Arial"/>
          <w:sz w:val="22"/>
          <w:szCs w:val="22"/>
        </w:rPr>
        <w:t xml:space="preserve">Provide services to everyone regardless of religion or religious belief? </w:t>
      </w:r>
    </w:p>
    <w:p w:rsidR="003E0B4D" w:rsidRPr="00A4202F" w:rsidRDefault="003E0B4D" w:rsidP="00E75F12">
      <w:pPr>
        <w:tabs>
          <w:tab w:val="left" w:pos="900"/>
        </w:tabs>
        <w:spacing w:after="60"/>
        <w:ind w:left="900" w:hanging="360"/>
        <w:jc w:val="both"/>
        <w:rPr>
          <w:rFonts w:ascii="Arial" w:hAnsi="Arial" w:cs="Arial"/>
          <w:sz w:val="22"/>
          <w:szCs w:val="22"/>
        </w:rPr>
      </w:pPr>
      <w:r w:rsidRPr="00A4202F">
        <w:rPr>
          <w:rFonts w:ascii="Arial" w:hAnsi="Arial" w:cs="Arial"/>
          <w:sz w:val="22"/>
          <w:szCs w:val="22"/>
        </w:rPr>
        <w:t xml:space="preserve">b. </w:t>
      </w:r>
      <w:r w:rsidR="00EE5457" w:rsidRPr="00A4202F">
        <w:rPr>
          <w:rFonts w:ascii="Arial" w:hAnsi="Arial" w:cs="Arial"/>
          <w:sz w:val="22"/>
          <w:szCs w:val="22"/>
        </w:rPr>
        <w:tab/>
      </w:r>
      <w:r w:rsidRPr="00A4202F">
        <w:rPr>
          <w:rFonts w:ascii="Arial" w:hAnsi="Arial" w:cs="Arial"/>
          <w:sz w:val="22"/>
          <w:szCs w:val="22"/>
        </w:rPr>
        <w:t xml:space="preserve">Ensure it does not use federal funds to conduct inherently </w:t>
      </w:r>
      <w:r w:rsidR="004F5FF7" w:rsidRPr="00A4202F">
        <w:rPr>
          <w:rFonts w:ascii="Arial" w:hAnsi="Arial" w:cs="Arial"/>
          <w:sz w:val="22"/>
          <w:szCs w:val="22"/>
        </w:rPr>
        <w:t>religious activities</w:t>
      </w:r>
      <w:r w:rsidRPr="00A4202F">
        <w:rPr>
          <w:rFonts w:ascii="Arial" w:hAnsi="Arial" w:cs="Arial"/>
          <w:sz w:val="22"/>
          <w:szCs w:val="22"/>
        </w:rPr>
        <w:t xml:space="preserve"> (such as prayer, religious instruction, or attempt to </w:t>
      </w:r>
      <w:r w:rsidR="004F5FF7" w:rsidRPr="00A4202F">
        <w:rPr>
          <w:rFonts w:ascii="Arial" w:hAnsi="Arial" w:cs="Arial"/>
          <w:sz w:val="22"/>
          <w:szCs w:val="22"/>
        </w:rPr>
        <w:t>convert participants</w:t>
      </w:r>
      <w:r w:rsidRPr="00A4202F">
        <w:rPr>
          <w:rFonts w:ascii="Arial" w:hAnsi="Arial" w:cs="Arial"/>
          <w:sz w:val="22"/>
          <w:szCs w:val="22"/>
        </w:rPr>
        <w:t xml:space="preserve"> to another religion) and that such activities are </w:t>
      </w:r>
      <w:r w:rsidR="004F5FF7" w:rsidRPr="00A4202F">
        <w:rPr>
          <w:rFonts w:ascii="Arial" w:hAnsi="Arial" w:cs="Arial"/>
          <w:sz w:val="22"/>
          <w:szCs w:val="22"/>
        </w:rPr>
        <w:t>kept separate</w:t>
      </w:r>
      <w:r w:rsidRPr="00A4202F">
        <w:rPr>
          <w:rFonts w:ascii="Arial" w:hAnsi="Arial" w:cs="Arial"/>
          <w:sz w:val="22"/>
          <w:szCs w:val="22"/>
        </w:rPr>
        <w:t xml:space="preserve"> in time or place from federally-funded activities?</w:t>
      </w:r>
    </w:p>
    <w:p w:rsidR="003E0B4D" w:rsidRPr="00A4202F" w:rsidRDefault="003E0B4D" w:rsidP="00E75F12">
      <w:pPr>
        <w:tabs>
          <w:tab w:val="left" w:pos="900"/>
        </w:tabs>
        <w:spacing w:after="60"/>
        <w:ind w:left="900" w:hanging="360"/>
        <w:jc w:val="both"/>
        <w:rPr>
          <w:rFonts w:ascii="Arial" w:hAnsi="Arial" w:cs="Arial"/>
          <w:sz w:val="22"/>
          <w:szCs w:val="22"/>
        </w:rPr>
      </w:pPr>
      <w:r w:rsidRPr="00A4202F">
        <w:rPr>
          <w:rFonts w:ascii="Arial" w:hAnsi="Arial" w:cs="Arial"/>
          <w:sz w:val="22"/>
          <w:szCs w:val="22"/>
        </w:rPr>
        <w:t xml:space="preserve">c. </w:t>
      </w:r>
      <w:r w:rsidR="00EE5457" w:rsidRPr="00A4202F">
        <w:rPr>
          <w:rFonts w:ascii="Arial" w:hAnsi="Arial" w:cs="Arial"/>
          <w:sz w:val="22"/>
          <w:szCs w:val="22"/>
        </w:rPr>
        <w:tab/>
      </w:r>
      <w:r w:rsidRPr="00A4202F">
        <w:rPr>
          <w:rFonts w:ascii="Arial" w:hAnsi="Arial" w:cs="Arial"/>
          <w:sz w:val="22"/>
          <w:szCs w:val="22"/>
        </w:rPr>
        <w:t xml:space="preserve">Ensure participation in religious activities is voluntary for </w:t>
      </w:r>
      <w:r w:rsidR="004F5FF7" w:rsidRPr="00A4202F">
        <w:rPr>
          <w:rFonts w:ascii="Arial" w:hAnsi="Arial" w:cs="Arial"/>
          <w:sz w:val="22"/>
          <w:szCs w:val="22"/>
        </w:rPr>
        <w:t>beneficiaries of</w:t>
      </w:r>
      <w:r w:rsidRPr="00A4202F">
        <w:rPr>
          <w:rFonts w:ascii="Arial" w:hAnsi="Arial" w:cs="Arial"/>
          <w:sz w:val="22"/>
          <w:szCs w:val="22"/>
        </w:rPr>
        <w:t xml:space="preserve"> federally-funded programs?</w:t>
      </w:r>
    </w:p>
    <w:p w:rsidR="003E0B4D" w:rsidRPr="00A4202F" w:rsidRDefault="003E0B4D" w:rsidP="00E31C22">
      <w:pPr>
        <w:tabs>
          <w:tab w:val="center" w:pos="4680"/>
        </w:tabs>
        <w:suppressAutoHyphens/>
        <w:spacing w:line="276" w:lineRule="auto"/>
        <w:jc w:val="both"/>
        <w:rPr>
          <w:rFonts w:ascii="Arial" w:hAnsi="Arial" w:cs="Arial"/>
          <w:sz w:val="22"/>
          <w:szCs w:val="22"/>
        </w:rPr>
      </w:pPr>
    </w:p>
    <w:p w:rsidR="00374FC1" w:rsidRPr="00A4202F" w:rsidRDefault="00374FC1" w:rsidP="00E31C22">
      <w:pPr>
        <w:tabs>
          <w:tab w:val="center" w:pos="4680"/>
        </w:tabs>
        <w:suppressAutoHyphens/>
        <w:spacing w:line="276" w:lineRule="auto"/>
        <w:jc w:val="both"/>
        <w:rPr>
          <w:rFonts w:ascii="Arial" w:hAnsi="Arial" w:cs="Arial"/>
          <w:b/>
          <w:sz w:val="22"/>
          <w:szCs w:val="22"/>
          <w:u w:val="single"/>
        </w:rPr>
      </w:pPr>
      <w:r w:rsidRPr="00A4202F">
        <w:rPr>
          <w:rFonts w:ascii="Arial" w:hAnsi="Arial" w:cs="Arial"/>
          <w:b/>
          <w:sz w:val="22"/>
          <w:szCs w:val="22"/>
          <w:u w:val="single"/>
        </w:rPr>
        <w:t>FISCAL REVIEW</w:t>
      </w:r>
    </w:p>
    <w:p w:rsidR="00C85C9C" w:rsidRPr="00A4202F" w:rsidRDefault="00C85C9C" w:rsidP="00E31C22">
      <w:pPr>
        <w:tabs>
          <w:tab w:val="center" w:pos="4680"/>
        </w:tabs>
        <w:suppressAutoHyphens/>
        <w:spacing w:line="276" w:lineRule="auto"/>
        <w:jc w:val="both"/>
        <w:rPr>
          <w:rFonts w:ascii="Arial" w:hAnsi="Arial" w:cs="Arial"/>
          <w:b/>
          <w:sz w:val="22"/>
          <w:szCs w:val="22"/>
          <w:u w:val="single"/>
        </w:rPr>
      </w:pPr>
    </w:p>
    <w:p w:rsidR="00374FC1" w:rsidRPr="00A4202F" w:rsidRDefault="00E75F12" w:rsidP="00C85C9C">
      <w:pPr>
        <w:tabs>
          <w:tab w:val="left" w:pos="540"/>
        </w:tabs>
        <w:spacing w:after="60"/>
        <w:jc w:val="both"/>
        <w:rPr>
          <w:rFonts w:ascii="Arial" w:hAnsi="Arial" w:cs="Arial"/>
          <w:sz w:val="22"/>
          <w:szCs w:val="22"/>
        </w:rPr>
      </w:pPr>
      <w:r w:rsidRPr="00A4202F">
        <w:rPr>
          <w:rFonts w:ascii="Arial" w:hAnsi="Arial" w:cs="Arial"/>
          <w:sz w:val="22"/>
          <w:szCs w:val="22"/>
        </w:rPr>
        <w:t>1.</w:t>
      </w:r>
      <w:r w:rsidR="005D76EC" w:rsidRPr="00A4202F">
        <w:rPr>
          <w:rFonts w:ascii="Arial" w:hAnsi="Arial" w:cs="Arial"/>
          <w:sz w:val="22"/>
          <w:szCs w:val="22"/>
        </w:rPr>
        <w:tab/>
      </w:r>
      <w:r w:rsidR="00374FC1" w:rsidRPr="00A4202F">
        <w:rPr>
          <w:rFonts w:ascii="Arial" w:hAnsi="Arial" w:cs="Arial"/>
          <w:sz w:val="22"/>
          <w:szCs w:val="22"/>
        </w:rPr>
        <w:t xml:space="preserve">Does the agency maintain an official budget file for the project? </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t>2.</w:t>
      </w:r>
      <w:r w:rsidR="005D76EC" w:rsidRPr="00A4202F">
        <w:rPr>
          <w:rFonts w:ascii="Arial" w:hAnsi="Arial" w:cs="Arial"/>
          <w:sz w:val="22"/>
          <w:szCs w:val="22"/>
        </w:rPr>
        <w:tab/>
      </w:r>
      <w:r w:rsidRPr="00A4202F">
        <w:rPr>
          <w:rFonts w:ascii="Arial" w:hAnsi="Arial" w:cs="Arial"/>
          <w:sz w:val="22"/>
          <w:szCs w:val="22"/>
        </w:rPr>
        <w:t xml:space="preserve">Are there written fiscal policies and procedures? </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t>3.</w:t>
      </w:r>
      <w:r w:rsidR="005D76EC" w:rsidRPr="00A4202F">
        <w:rPr>
          <w:rFonts w:ascii="Arial" w:hAnsi="Arial" w:cs="Arial"/>
          <w:sz w:val="22"/>
          <w:szCs w:val="22"/>
        </w:rPr>
        <w:tab/>
      </w:r>
      <w:r w:rsidRPr="00A4202F">
        <w:rPr>
          <w:rFonts w:ascii="Arial" w:hAnsi="Arial" w:cs="Arial"/>
          <w:sz w:val="22"/>
          <w:szCs w:val="22"/>
        </w:rPr>
        <w:t>Do the procedures provide for</w:t>
      </w:r>
      <w:r w:rsidR="00E95EF1" w:rsidRPr="00A4202F">
        <w:rPr>
          <w:rFonts w:ascii="Arial" w:hAnsi="Arial" w:cs="Arial"/>
          <w:sz w:val="22"/>
          <w:szCs w:val="22"/>
        </w:rPr>
        <w:t xml:space="preserve"> internal control processes for:</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 xml:space="preserve">a. </w:t>
      </w:r>
      <w:r w:rsidR="00E75F12" w:rsidRPr="00A4202F">
        <w:rPr>
          <w:rFonts w:ascii="Arial" w:hAnsi="Arial" w:cs="Arial"/>
          <w:sz w:val="22"/>
          <w:szCs w:val="22"/>
        </w:rPr>
        <w:tab/>
      </w:r>
      <w:r w:rsidRPr="00A4202F">
        <w:rPr>
          <w:rFonts w:ascii="Arial" w:hAnsi="Arial" w:cs="Arial"/>
          <w:sz w:val="22"/>
          <w:szCs w:val="22"/>
        </w:rPr>
        <w:t xml:space="preserve">Agreement receipts and deposits? </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b.</w:t>
      </w:r>
      <w:r w:rsidR="00E75F12" w:rsidRPr="00A4202F">
        <w:rPr>
          <w:rFonts w:ascii="Arial" w:hAnsi="Arial" w:cs="Arial"/>
          <w:sz w:val="22"/>
          <w:szCs w:val="22"/>
        </w:rPr>
        <w:tab/>
      </w:r>
      <w:r w:rsidRPr="00A4202F">
        <w:rPr>
          <w:rFonts w:ascii="Arial" w:hAnsi="Arial" w:cs="Arial"/>
          <w:sz w:val="22"/>
          <w:szCs w:val="22"/>
        </w:rPr>
        <w:t xml:space="preserve">Agreement disbursements? </w:t>
      </w:r>
    </w:p>
    <w:p w:rsidR="00374FC1" w:rsidRPr="00A4202F" w:rsidRDefault="00E75F12" w:rsidP="00C85C9C">
      <w:pPr>
        <w:spacing w:after="60"/>
        <w:ind w:left="900" w:hanging="360"/>
        <w:jc w:val="both"/>
        <w:rPr>
          <w:rFonts w:ascii="Arial" w:hAnsi="Arial" w:cs="Arial"/>
          <w:sz w:val="22"/>
          <w:szCs w:val="22"/>
        </w:rPr>
      </w:pPr>
      <w:r w:rsidRPr="00A4202F">
        <w:rPr>
          <w:rFonts w:ascii="Arial" w:hAnsi="Arial" w:cs="Arial"/>
          <w:sz w:val="22"/>
          <w:szCs w:val="22"/>
        </w:rPr>
        <w:t>c.</w:t>
      </w:r>
      <w:r w:rsidRPr="00A4202F">
        <w:rPr>
          <w:rFonts w:ascii="Arial" w:hAnsi="Arial" w:cs="Arial"/>
          <w:sz w:val="22"/>
          <w:szCs w:val="22"/>
        </w:rPr>
        <w:tab/>
      </w:r>
      <w:r w:rsidR="00374FC1" w:rsidRPr="00A4202F">
        <w:rPr>
          <w:rFonts w:ascii="Arial" w:hAnsi="Arial" w:cs="Arial"/>
          <w:sz w:val="22"/>
          <w:szCs w:val="22"/>
        </w:rPr>
        <w:t xml:space="preserve">Invoicing including how amounts are computed for BSCC invoices? </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lastRenderedPageBreak/>
        <w:t>4.</w:t>
      </w:r>
      <w:r w:rsidR="005D76EC" w:rsidRPr="00A4202F">
        <w:rPr>
          <w:rFonts w:ascii="Arial" w:hAnsi="Arial" w:cs="Arial"/>
          <w:sz w:val="22"/>
          <w:szCs w:val="22"/>
        </w:rPr>
        <w:tab/>
      </w:r>
      <w:r w:rsidRPr="00A4202F">
        <w:rPr>
          <w:rFonts w:ascii="Arial" w:hAnsi="Arial" w:cs="Arial"/>
          <w:sz w:val="22"/>
          <w:szCs w:val="22"/>
        </w:rPr>
        <w:t xml:space="preserve">Are financial invoices current? </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t>5.</w:t>
      </w:r>
      <w:r w:rsidR="005D76EC" w:rsidRPr="00A4202F">
        <w:rPr>
          <w:rFonts w:ascii="Arial" w:hAnsi="Arial" w:cs="Arial"/>
          <w:sz w:val="22"/>
          <w:szCs w:val="22"/>
        </w:rPr>
        <w:tab/>
      </w:r>
      <w:r w:rsidRPr="00A4202F">
        <w:rPr>
          <w:rFonts w:ascii="Arial" w:hAnsi="Arial" w:cs="Arial"/>
          <w:sz w:val="22"/>
          <w:szCs w:val="22"/>
        </w:rPr>
        <w:t xml:space="preserve">Are copies of the invoices for reimbursement within the official file? </w:t>
      </w:r>
    </w:p>
    <w:p w:rsidR="00374FC1" w:rsidRPr="00A4202F" w:rsidRDefault="00374FC1" w:rsidP="00C85C9C">
      <w:pPr>
        <w:tabs>
          <w:tab w:val="left" w:pos="540"/>
        </w:tabs>
        <w:spacing w:after="60"/>
        <w:ind w:left="540" w:hanging="540"/>
        <w:jc w:val="both"/>
        <w:rPr>
          <w:rFonts w:ascii="Arial" w:hAnsi="Arial" w:cs="Arial"/>
          <w:sz w:val="22"/>
          <w:szCs w:val="22"/>
        </w:rPr>
      </w:pPr>
      <w:r w:rsidRPr="00A4202F">
        <w:rPr>
          <w:rFonts w:ascii="Arial" w:hAnsi="Arial" w:cs="Arial"/>
          <w:sz w:val="22"/>
          <w:szCs w:val="22"/>
        </w:rPr>
        <w:t>6.</w:t>
      </w:r>
      <w:r w:rsidR="00E75F12" w:rsidRPr="00A4202F">
        <w:rPr>
          <w:rFonts w:ascii="Arial" w:hAnsi="Arial" w:cs="Arial"/>
          <w:sz w:val="22"/>
          <w:szCs w:val="22"/>
        </w:rPr>
        <w:tab/>
      </w:r>
      <w:r w:rsidRPr="00A4202F">
        <w:rPr>
          <w:rFonts w:ascii="Arial" w:hAnsi="Arial" w:cs="Arial"/>
          <w:sz w:val="22"/>
          <w:szCs w:val="22"/>
        </w:rPr>
        <w:t xml:space="preserve">Do fiscal accounting records reviewed contain adequate </w:t>
      </w:r>
      <w:r w:rsidR="004F5FF7" w:rsidRPr="00A4202F">
        <w:rPr>
          <w:rFonts w:ascii="Arial" w:hAnsi="Arial" w:cs="Arial"/>
          <w:sz w:val="22"/>
          <w:szCs w:val="22"/>
        </w:rPr>
        <w:t>supporting documentation</w:t>
      </w:r>
      <w:r w:rsidRPr="00A4202F">
        <w:rPr>
          <w:rFonts w:ascii="Arial" w:hAnsi="Arial" w:cs="Arial"/>
          <w:sz w:val="22"/>
          <w:szCs w:val="22"/>
        </w:rPr>
        <w:t xml:space="preserve"> for all claims on invoices?</w:t>
      </w:r>
    </w:p>
    <w:p w:rsidR="00374FC1" w:rsidRPr="00A4202F" w:rsidRDefault="00374FC1" w:rsidP="00C85C9C">
      <w:pPr>
        <w:tabs>
          <w:tab w:val="left" w:pos="540"/>
        </w:tabs>
        <w:spacing w:after="60"/>
        <w:jc w:val="both"/>
        <w:rPr>
          <w:rFonts w:ascii="Arial" w:hAnsi="Arial" w:cs="Arial"/>
          <w:sz w:val="22"/>
          <w:szCs w:val="22"/>
        </w:rPr>
      </w:pPr>
      <w:r w:rsidRPr="00A4202F">
        <w:rPr>
          <w:rFonts w:ascii="Arial" w:hAnsi="Arial" w:cs="Arial"/>
          <w:sz w:val="22"/>
          <w:szCs w:val="22"/>
        </w:rPr>
        <w:t>7.</w:t>
      </w:r>
      <w:r w:rsidR="005D76EC" w:rsidRPr="00A4202F">
        <w:rPr>
          <w:rFonts w:ascii="Arial" w:hAnsi="Arial" w:cs="Arial"/>
          <w:sz w:val="22"/>
          <w:szCs w:val="22"/>
        </w:rPr>
        <w:tab/>
      </w:r>
      <w:r w:rsidRPr="00A4202F">
        <w:rPr>
          <w:rFonts w:ascii="Arial" w:hAnsi="Arial" w:cs="Arial"/>
          <w:sz w:val="22"/>
          <w:szCs w:val="22"/>
        </w:rPr>
        <w:t xml:space="preserve">Does the source documentation reviewed appear to support </w:t>
      </w:r>
      <w:r w:rsidR="004F5FF7" w:rsidRPr="00A4202F">
        <w:rPr>
          <w:rFonts w:ascii="Arial" w:hAnsi="Arial" w:cs="Arial"/>
          <w:sz w:val="22"/>
          <w:szCs w:val="22"/>
        </w:rPr>
        <w:t>amounts invoiced</w:t>
      </w:r>
      <w:r w:rsidRPr="00A4202F">
        <w:rPr>
          <w:rFonts w:ascii="Arial" w:hAnsi="Arial" w:cs="Arial"/>
          <w:sz w:val="22"/>
          <w:szCs w:val="22"/>
        </w:rPr>
        <w:t>?</w:t>
      </w:r>
    </w:p>
    <w:p w:rsidR="00374FC1" w:rsidRPr="00A4202F" w:rsidRDefault="00374FC1" w:rsidP="00C85C9C">
      <w:pPr>
        <w:tabs>
          <w:tab w:val="left" w:pos="540"/>
        </w:tabs>
        <w:spacing w:after="60"/>
        <w:ind w:left="540" w:hanging="540"/>
        <w:jc w:val="both"/>
        <w:rPr>
          <w:rFonts w:ascii="Arial" w:hAnsi="Arial" w:cs="Arial"/>
          <w:sz w:val="22"/>
          <w:szCs w:val="22"/>
        </w:rPr>
      </w:pPr>
      <w:r w:rsidRPr="00A4202F">
        <w:rPr>
          <w:rFonts w:ascii="Arial" w:hAnsi="Arial" w:cs="Arial"/>
          <w:sz w:val="22"/>
          <w:szCs w:val="22"/>
        </w:rPr>
        <w:t>8.</w:t>
      </w:r>
      <w:r w:rsidR="005D76EC" w:rsidRPr="00A4202F">
        <w:rPr>
          <w:rFonts w:ascii="Arial" w:hAnsi="Arial" w:cs="Arial"/>
          <w:sz w:val="22"/>
          <w:szCs w:val="22"/>
        </w:rPr>
        <w:tab/>
      </w:r>
      <w:r w:rsidRPr="00A4202F">
        <w:rPr>
          <w:rFonts w:ascii="Arial" w:hAnsi="Arial" w:cs="Arial"/>
          <w:sz w:val="22"/>
          <w:szCs w:val="22"/>
        </w:rPr>
        <w:t xml:space="preserve">Does the program/agency maintain supporting documentation </w:t>
      </w:r>
      <w:r w:rsidR="004F5FF7" w:rsidRPr="00A4202F">
        <w:rPr>
          <w:rFonts w:ascii="Arial" w:hAnsi="Arial" w:cs="Arial"/>
          <w:sz w:val="22"/>
          <w:szCs w:val="22"/>
        </w:rPr>
        <w:t>or calculation</w:t>
      </w:r>
      <w:r w:rsidRPr="00A4202F">
        <w:rPr>
          <w:rFonts w:ascii="Arial" w:hAnsi="Arial" w:cs="Arial"/>
          <w:sz w:val="22"/>
          <w:szCs w:val="22"/>
        </w:rPr>
        <w:t xml:space="preserve"> overview for the administrative overhead line item?</w:t>
      </w:r>
    </w:p>
    <w:p w:rsidR="00374FC1" w:rsidRPr="00A4202F" w:rsidRDefault="00374FC1" w:rsidP="00C85C9C">
      <w:pPr>
        <w:tabs>
          <w:tab w:val="left" w:pos="540"/>
        </w:tabs>
        <w:spacing w:after="60"/>
        <w:ind w:left="540" w:hanging="540"/>
        <w:jc w:val="both"/>
        <w:rPr>
          <w:rFonts w:ascii="Arial" w:hAnsi="Arial" w:cs="Arial"/>
          <w:sz w:val="22"/>
          <w:szCs w:val="22"/>
        </w:rPr>
      </w:pPr>
      <w:r w:rsidRPr="00A4202F">
        <w:rPr>
          <w:rFonts w:ascii="Arial" w:hAnsi="Arial" w:cs="Arial"/>
          <w:sz w:val="22"/>
          <w:szCs w:val="22"/>
        </w:rPr>
        <w:t>9.</w:t>
      </w:r>
      <w:r w:rsidR="005D76EC" w:rsidRPr="00A4202F">
        <w:rPr>
          <w:rFonts w:ascii="Arial" w:hAnsi="Arial" w:cs="Arial"/>
          <w:sz w:val="22"/>
          <w:szCs w:val="22"/>
        </w:rPr>
        <w:tab/>
      </w:r>
      <w:r w:rsidRPr="00A4202F">
        <w:rPr>
          <w:rFonts w:ascii="Arial" w:hAnsi="Arial" w:cs="Arial"/>
          <w:sz w:val="22"/>
          <w:szCs w:val="22"/>
        </w:rPr>
        <w:t xml:space="preserve">Do expenditures appear to meet contract eligibility, as defined in </w:t>
      </w:r>
      <w:r w:rsidR="004F5FF7" w:rsidRPr="00A4202F">
        <w:rPr>
          <w:rFonts w:ascii="Arial" w:hAnsi="Arial" w:cs="Arial"/>
          <w:sz w:val="22"/>
          <w:szCs w:val="22"/>
        </w:rPr>
        <w:t>the</w:t>
      </w:r>
      <w:r w:rsidR="004F5FF7">
        <w:rPr>
          <w:rFonts w:ascii="Arial" w:hAnsi="Arial" w:cs="Arial"/>
          <w:sz w:val="22"/>
          <w:szCs w:val="22"/>
        </w:rPr>
        <w:t xml:space="preserve"> </w:t>
      </w:r>
      <w:r w:rsidR="004F5FF7" w:rsidRPr="00A4202F">
        <w:rPr>
          <w:rFonts w:ascii="Arial" w:hAnsi="Arial" w:cs="Arial"/>
          <w:sz w:val="22"/>
          <w:szCs w:val="22"/>
        </w:rPr>
        <w:t>BSCC</w:t>
      </w:r>
      <w:r w:rsidRPr="00A4202F">
        <w:rPr>
          <w:rFonts w:ascii="Arial" w:hAnsi="Arial" w:cs="Arial"/>
          <w:sz w:val="22"/>
          <w:szCs w:val="22"/>
        </w:rPr>
        <w:t xml:space="preserve"> Contract Administration and Audit Guide?</w:t>
      </w:r>
    </w:p>
    <w:p w:rsidR="00374FC1" w:rsidRPr="00A4202F" w:rsidRDefault="00374FC1" w:rsidP="00C85C9C">
      <w:pPr>
        <w:spacing w:after="60"/>
        <w:ind w:left="540" w:hanging="630"/>
        <w:jc w:val="both"/>
        <w:rPr>
          <w:rFonts w:ascii="Arial" w:hAnsi="Arial" w:cs="Arial"/>
          <w:sz w:val="22"/>
          <w:szCs w:val="22"/>
        </w:rPr>
      </w:pPr>
      <w:r w:rsidRPr="00A4202F">
        <w:rPr>
          <w:rFonts w:ascii="Arial" w:hAnsi="Arial" w:cs="Arial"/>
          <w:sz w:val="22"/>
          <w:szCs w:val="22"/>
        </w:rPr>
        <w:t>10</w:t>
      </w:r>
      <w:r w:rsidR="00E75F12" w:rsidRPr="00A4202F">
        <w:rPr>
          <w:rFonts w:ascii="Arial" w:hAnsi="Arial" w:cs="Arial"/>
          <w:sz w:val="22"/>
          <w:szCs w:val="22"/>
        </w:rPr>
        <w:t>.</w:t>
      </w:r>
      <w:r w:rsidR="005D76EC" w:rsidRPr="00A4202F">
        <w:rPr>
          <w:rFonts w:ascii="Arial" w:hAnsi="Arial" w:cs="Arial"/>
          <w:sz w:val="22"/>
          <w:szCs w:val="22"/>
        </w:rPr>
        <w:tab/>
      </w:r>
      <w:r w:rsidRPr="00A4202F">
        <w:rPr>
          <w:rFonts w:ascii="Arial" w:hAnsi="Arial" w:cs="Arial"/>
          <w:sz w:val="22"/>
          <w:szCs w:val="22"/>
        </w:rPr>
        <w:t xml:space="preserve">Are BSCC contract funds deposited into separate fund accounts or </w:t>
      </w:r>
      <w:r w:rsidR="004F5FF7" w:rsidRPr="00A4202F">
        <w:rPr>
          <w:rFonts w:ascii="Arial" w:hAnsi="Arial" w:cs="Arial"/>
          <w:sz w:val="22"/>
          <w:szCs w:val="22"/>
        </w:rPr>
        <w:t>coded to</w:t>
      </w:r>
      <w:r w:rsidRPr="00A4202F">
        <w:rPr>
          <w:rFonts w:ascii="Arial" w:hAnsi="Arial" w:cs="Arial"/>
          <w:sz w:val="22"/>
          <w:szCs w:val="22"/>
        </w:rPr>
        <w:t xml:space="preserve"> distinguish grant funds from other fund sources?</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11.</w:t>
      </w:r>
      <w:r w:rsidR="005D76EC" w:rsidRPr="00A4202F">
        <w:rPr>
          <w:rFonts w:ascii="Arial" w:hAnsi="Arial" w:cs="Arial"/>
          <w:sz w:val="22"/>
          <w:szCs w:val="22"/>
        </w:rPr>
        <w:tab/>
      </w:r>
      <w:r w:rsidRPr="00A4202F">
        <w:rPr>
          <w:rFonts w:ascii="Arial" w:hAnsi="Arial" w:cs="Arial"/>
          <w:sz w:val="22"/>
          <w:szCs w:val="22"/>
        </w:rPr>
        <w:t xml:space="preserve">Does the agency maintain a tracking system for the receipts </w:t>
      </w:r>
      <w:r w:rsidR="004F5FF7" w:rsidRPr="00A4202F">
        <w:rPr>
          <w:rFonts w:ascii="Arial" w:hAnsi="Arial" w:cs="Arial"/>
          <w:sz w:val="22"/>
          <w:szCs w:val="22"/>
        </w:rPr>
        <w:t>and disbursements</w:t>
      </w:r>
      <w:r w:rsidRPr="00A4202F">
        <w:rPr>
          <w:rFonts w:ascii="Arial" w:hAnsi="Arial" w:cs="Arial"/>
          <w:sz w:val="22"/>
          <w:szCs w:val="22"/>
        </w:rPr>
        <w:t xml:space="preserve"> related to the grant program?</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a.</w:t>
      </w:r>
      <w:r w:rsidR="00E75F12" w:rsidRPr="00A4202F">
        <w:rPr>
          <w:rFonts w:ascii="Arial" w:hAnsi="Arial" w:cs="Arial"/>
          <w:sz w:val="22"/>
          <w:szCs w:val="22"/>
        </w:rPr>
        <w:tab/>
      </w:r>
      <w:r w:rsidRPr="00A4202F">
        <w:rPr>
          <w:rFonts w:ascii="Arial" w:hAnsi="Arial" w:cs="Arial"/>
          <w:sz w:val="22"/>
          <w:szCs w:val="22"/>
        </w:rPr>
        <w:t xml:space="preserve">Are the tracking reports reviewed by management and/or </w:t>
      </w:r>
      <w:r w:rsidR="004F5FF7" w:rsidRPr="00A4202F">
        <w:rPr>
          <w:rFonts w:ascii="Arial" w:hAnsi="Arial" w:cs="Arial"/>
          <w:sz w:val="22"/>
          <w:szCs w:val="22"/>
        </w:rPr>
        <w:t>program staff</w:t>
      </w:r>
      <w:r w:rsidRPr="00A4202F">
        <w:rPr>
          <w:rFonts w:ascii="Arial" w:hAnsi="Arial" w:cs="Arial"/>
          <w:sz w:val="22"/>
          <w:szCs w:val="22"/>
        </w:rPr>
        <w:t>?</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b.</w:t>
      </w:r>
      <w:r w:rsidR="00E75F12" w:rsidRPr="00A4202F">
        <w:rPr>
          <w:rFonts w:ascii="Arial" w:hAnsi="Arial" w:cs="Arial"/>
          <w:sz w:val="22"/>
          <w:szCs w:val="22"/>
        </w:rPr>
        <w:tab/>
      </w:r>
      <w:r w:rsidRPr="00A4202F">
        <w:rPr>
          <w:rFonts w:ascii="Arial" w:hAnsi="Arial" w:cs="Arial"/>
          <w:sz w:val="22"/>
          <w:szCs w:val="22"/>
        </w:rPr>
        <w:t>How are discrepancies, if any, investigated and resolved?</w:t>
      </w:r>
    </w:p>
    <w:p w:rsidR="00374FC1" w:rsidRPr="00A4202F" w:rsidRDefault="00374FC1" w:rsidP="00C85C9C">
      <w:pPr>
        <w:spacing w:after="60"/>
        <w:ind w:left="540" w:hanging="630"/>
        <w:jc w:val="both"/>
        <w:rPr>
          <w:rFonts w:ascii="Arial" w:hAnsi="Arial" w:cs="Arial"/>
          <w:sz w:val="22"/>
          <w:szCs w:val="22"/>
        </w:rPr>
      </w:pPr>
      <w:r w:rsidRPr="00A4202F">
        <w:rPr>
          <w:rFonts w:ascii="Arial" w:hAnsi="Arial" w:cs="Arial"/>
          <w:sz w:val="22"/>
          <w:szCs w:val="22"/>
        </w:rPr>
        <w:t>12.</w:t>
      </w:r>
      <w:r w:rsidR="005D76EC" w:rsidRPr="00A4202F">
        <w:rPr>
          <w:rFonts w:ascii="Arial" w:hAnsi="Arial" w:cs="Arial"/>
          <w:sz w:val="22"/>
          <w:szCs w:val="22"/>
        </w:rPr>
        <w:tab/>
      </w:r>
      <w:r w:rsidRPr="00A4202F">
        <w:rPr>
          <w:rFonts w:ascii="Arial" w:hAnsi="Arial" w:cs="Arial"/>
          <w:sz w:val="22"/>
          <w:szCs w:val="22"/>
        </w:rPr>
        <w:t xml:space="preserve">Can the project/agency provide general ledgers documenting the </w:t>
      </w:r>
      <w:r w:rsidR="004F5FF7" w:rsidRPr="00A4202F">
        <w:rPr>
          <w:rFonts w:ascii="Arial" w:hAnsi="Arial" w:cs="Arial"/>
          <w:sz w:val="22"/>
          <w:szCs w:val="22"/>
        </w:rPr>
        <w:t>entries for</w:t>
      </w:r>
      <w:r w:rsidRPr="00A4202F">
        <w:rPr>
          <w:rFonts w:ascii="Arial" w:hAnsi="Arial" w:cs="Arial"/>
          <w:sz w:val="22"/>
          <w:szCs w:val="22"/>
        </w:rPr>
        <w:t xml:space="preserve"> receipts and disbursements?</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13.</w:t>
      </w:r>
      <w:r w:rsidR="005D76EC" w:rsidRPr="00A4202F">
        <w:rPr>
          <w:rFonts w:ascii="Arial" w:hAnsi="Arial" w:cs="Arial"/>
          <w:sz w:val="22"/>
          <w:szCs w:val="22"/>
        </w:rPr>
        <w:tab/>
      </w:r>
      <w:r w:rsidRPr="00A4202F">
        <w:rPr>
          <w:rFonts w:ascii="Arial" w:hAnsi="Arial" w:cs="Arial"/>
          <w:sz w:val="22"/>
          <w:szCs w:val="22"/>
        </w:rPr>
        <w:t xml:space="preserve">Did the project purchase or lease equipment/fixed assets with </w:t>
      </w:r>
      <w:r w:rsidR="004F5FF7" w:rsidRPr="00A4202F">
        <w:rPr>
          <w:rFonts w:ascii="Arial" w:hAnsi="Arial" w:cs="Arial"/>
          <w:sz w:val="22"/>
          <w:szCs w:val="22"/>
        </w:rPr>
        <w:t>contract funds</w:t>
      </w:r>
      <w:r w:rsidRPr="00A4202F">
        <w:rPr>
          <w:rFonts w:ascii="Arial" w:hAnsi="Arial" w:cs="Arial"/>
          <w:sz w:val="22"/>
          <w:szCs w:val="22"/>
        </w:rPr>
        <w:t xml:space="preserve"> during the monitoring period?</w:t>
      </w:r>
    </w:p>
    <w:p w:rsidR="00374FC1" w:rsidRPr="00A4202F" w:rsidRDefault="00E75F12" w:rsidP="00C85C9C">
      <w:pPr>
        <w:spacing w:after="60"/>
        <w:ind w:left="900" w:hanging="360"/>
        <w:jc w:val="both"/>
        <w:rPr>
          <w:rFonts w:ascii="Arial" w:hAnsi="Arial" w:cs="Arial"/>
          <w:sz w:val="22"/>
          <w:szCs w:val="22"/>
        </w:rPr>
      </w:pPr>
      <w:r w:rsidRPr="00A4202F">
        <w:rPr>
          <w:rFonts w:ascii="Arial" w:hAnsi="Arial" w:cs="Arial"/>
          <w:sz w:val="22"/>
          <w:szCs w:val="22"/>
        </w:rPr>
        <w:t>a.</w:t>
      </w:r>
      <w:r w:rsidRPr="00A4202F">
        <w:rPr>
          <w:rFonts w:ascii="Arial" w:hAnsi="Arial" w:cs="Arial"/>
          <w:sz w:val="22"/>
          <w:szCs w:val="22"/>
        </w:rPr>
        <w:tab/>
      </w:r>
      <w:r w:rsidR="00374FC1" w:rsidRPr="00A4202F">
        <w:rPr>
          <w:rFonts w:ascii="Arial" w:hAnsi="Arial" w:cs="Arial"/>
          <w:sz w:val="22"/>
          <w:szCs w:val="22"/>
        </w:rPr>
        <w:t>If the equipment/fixed assets purchased were more than $2,000 per item, is there an approval of purchase by the BSCC?</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b.</w:t>
      </w:r>
      <w:r w:rsidR="00E75F12" w:rsidRPr="00A4202F">
        <w:rPr>
          <w:rFonts w:ascii="Arial" w:hAnsi="Arial" w:cs="Arial"/>
          <w:sz w:val="22"/>
          <w:szCs w:val="22"/>
        </w:rPr>
        <w:tab/>
      </w:r>
      <w:r w:rsidRPr="00A4202F">
        <w:rPr>
          <w:rFonts w:ascii="Arial" w:hAnsi="Arial" w:cs="Arial"/>
          <w:sz w:val="22"/>
          <w:szCs w:val="22"/>
        </w:rPr>
        <w:t xml:space="preserve">Was the equipment in the budget or in a Budget Modification? </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c.</w:t>
      </w:r>
      <w:r w:rsidR="00E75F12" w:rsidRPr="00A4202F">
        <w:rPr>
          <w:rFonts w:ascii="Arial" w:hAnsi="Arial" w:cs="Arial"/>
          <w:sz w:val="22"/>
          <w:szCs w:val="22"/>
        </w:rPr>
        <w:tab/>
      </w:r>
      <w:r w:rsidRPr="00A4202F">
        <w:rPr>
          <w:rFonts w:ascii="Arial" w:hAnsi="Arial" w:cs="Arial"/>
          <w:sz w:val="22"/>
          <w:szCs w:val="22"/>
        </w:rPr>
        <w:t xml:space="preserve">Is there an inventory list of equipment/fixed assets purchased </w:t>
      </w:r>
      <w:r w:rsidR="004F5FF7" w:rsidRPr="00A4202F">
        <w:rPr>
          <w:rFonts w:ascii="Arial" w:hAnsi="Arial" w:cs="Arial"/>
          <w:sz w:val="22"/>
          <w:szCs w:val="22"/>
        </w:rPr>
        <w:t>with grant</w:t>
      </w:r>
      <w:r w:rsidRPr="00A4202F">
        <w:rPr>
          <w:rFonts w:ascii="Arial" w:hAnsi="Arial" w:cs="Arial"/>
          <w:sz w:val="22"/>
          <w:szCs w:val="22"/>
        </w:rPr>
        <w:t xml:space="preserve"> funds?</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d.</w:t>
      </w:r>
      <w:r w:rsidR="00C85C9C" w:rsidRPr="00A4202F">
        <w:rPr>
          <w:rFonts w:ascii="Arial" w:hAnsi="Arial" w:cs="Arial"/>
          <w:sz w:val="22"/>
          <w:szCs w:val="22"/>
        </w:rPr>
        <w:tab/>
      </w:r>
      <w:r w:rsidRPr="00A4202F">
        <w:rPr>
          <w:rFonts w:ascii="Arial" w:hAnsi="Arial" w:cs="Arial"/>
          <w:sz w:val="22"/>
          <w:szCs w:val="22"/>
        </w:rPr>
        <w:t xml:space="preserve">Does the project maintain proof of receipt of goods? </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14.</w:t>
      </w:r>
      <w:r w:rsidR="005D76EC" w:rsidRPr="00A4202F">
        <w:rPr>
          <w:rFonts w:ascii="Arial" w:hAnsi="Arial" w:cs="Arial"/>
          <w:sz w:val="22"/>
          <w:szCs w:val="22"/>
        </w:rPr>
        <w:tab/>
      </w:r>
      <w:r w:rsidRPr="00A4202F">
        <w:rPr>
          <w:rFonts w:ascii="Arial" w:hAnsi="Arial" w:cs="Arial"/>
          <w:sz w:val="22"/>
          <w:szCs w:val="22"/>
        </w:rPr>
        <w:t xml:space="preserve">Does the project verify that expenditures submitted for </w:t>
      </w:r>
      <w:r w:rsidR="004F5FF7" w:rsidRPr="00A4202F">
        <w:rPr>
          <w:rFonts w:ascii="Arial" w:hAnsi="Arial" w:cs="Arial"/>
          <w:sz w:val="22"/>
          <w:szCs w:val="22"/>
        </w:rPr>
        <w:t>grant reimbursement</w:t>
      </w:r>
      <w:r w:rsidRPr="00A4202F">
        <w:rPr>
          <w:rFonts w:ascii="Arial" w:hAnsi="Arial" w:cs="Arial"/>
          <w:sz w:val="22"/>
          <w:szCs w:val="22"/>
        </w:rPr>
        <w:t xml:space="preserve"> are not also claimed/reimbursed under another </w:t>
      </w:r>
      <w:r w:rsidR="004F5FF7" w:rsidRPr="00A4202F">
        <w:rPr>
          <w:rFonts w:ascii="Arial" w:hAnsi="Arial" w:cs="Arial"/>
          <w:sz w:val="22"/>
          <w:szCs w:val="22"/>
        </w:rPr>
        <w:t>separate agreement</w:t>
      </w:r>
      <w:r w:rsidRPr="00A4202F">
        <w:rPr>
          <w:rFonts w:ascii="Arial" w:hAnsi="Arial" w:cs="Arial"/>
          <w:sz w:val="22"/>
          <w:szCs w:val="22"/>
        </w:rPr>
        <w:t xml:space="preserve"> or funding stream?</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15.</w:t>
      </w:r>
      <w:r w:rsidR="005D76EC" w:rsidRPr="00A4202F">
        <w:rPr>
          <w:rFonts w:ascii="Arial" w:hAnsi="Arial" w:cs="Arial"/>
          <w:sz w:val="22"/>
          <w:szCs w:val="22"/>
        </w:rPr>
        <w:tab/>
      </w:r>
      <w:r w:rsidRPr="00A4202F">
        <w:rPr>
          <w:rFonts w:ascii="Arial" w:hAnsi="Arial" w:cs="Arial"/>
          <w:sz w:val="22"/>
          <w:szCs w:val="22"/>
        </w:rPr>
        <w:t xml:space="preserve">Does the project comply with the match requirement? </w:t>
      </w:r>
    </w:p>
    <w:p w:rsidR="00374FC1" w:rsidRPr="00A4202F" w:rsidRDefault="00C85C9C" w:rsidP="00C85C9C">
      <w:pPr>
        <w:spacing w:after="60"/>
        <w:ind w:left="900" w:hanging="360"/>
        <w:jc w:val="both"/>
        <w:rPr>
          <w:rFonts w:ascii="Arial" w:hAnsi="Arial" w:cs="Arial"/>
          <w:sz w:val="22"/>
          <w:szCs w:val="22"/>
        </w:rPr>
      </w:pPr>
      <w:r w:rsidRPr="00A4202F">
        <w:rPr>
          <w:rFonts w:ascii="Arial" w:hAnsi="Arial" w:cs="Arial"/>
          <w:sz w:val="22"/>
          <w:szCs w:val="22"/>
        </w:rPr>
        <w:t>a.</w:t>
      </w:r>
      <w:r w:rsidRPr="00A4202F">
        <w:rPr>
          <w:rFonts w:ascii="Arial" w:hAnsi="Arial" w:cs="Arial"/>
          <w:sz w:val="22"/>
          <w:szCs w:val="22"/>
        </w:rPr>
        <w:tab/>
      </w:r>
      <w:r w:rsidR="00374FC1" w:rsidRPr="00A4202F">
        <w:rPr>
          <w:rFonts w:ascii="Arial" w:hAnsi="Arial" w:cs="Arial"/>
          <w:sz w:val="22"/>
          <w:szCs w:val="22"/>
        </w:rPr>
        <w:t xml:space="preserve">If the project is currently under-matched, is there a plan to meet </w:t>
      </w:r>
      <w:r w:rsidR="004F5FF7" w:rsidRPr="00A4202F">
        <w:rPr>
          <w:rFonts w:ascii="Arial" w:hAnsi="Arial" w:cs="Arial"/>
          <w:sz w:val="22"/>
          <w:szCs w:val="22"/>
        </w:rPr>
        <w:t>the contractually</w:t>
      </w:r>
      <w:r w:rsidR="00374FC1" w:rsidRPr="00A4202F">
        <w:rPr>
          <w:rFonts w:ascii="Arial" w:hAnsi="Arial" w:cs="Arial"/>
          <w:sz w:val="22"/>
          <w:szCs w:val="22"/>
        </w:rPr>
        <w:t xml:space="preserve"> obligated match amount? </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16.</w:t>
      </w:r>
      <w:r w:rsidR="005D76EC" w:rsidRPr="00A4202F">
        <w:rPr>
          <w:rFonts w:ascii="Arial" w:hAnsi="Arial" w:cs="Arial"/>
          <w:sz w:val="22"/>
          <w:szCs w:val="22"/>
        </w:rPr>
        <w:tab/>
      </w:r>
      <w:r w:rsidRPr="00A4202F">
        <w:rPr>
          <w:rFonts w:ascii="Arial" w:hAnsi="Arial" w:cs="Arial"/>
          <w:sz w:val="22"/>
          <w:szCs w:val="22"/>
        </w:rPr>
        <w:t xml:space="preserve">Does the project generate income from grant funds? </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a.</w:t>
      </w:r>
      <w:r w:rsidR="00C85C9C" w:rsidRPr="00A4202F">
        <w:rPr>
          <w:rFonts w:ascii="Arial" w:hAnsi="Arial" w:cs="Arial"/>
          <w:sz w:val="22"/>
          <w:szCs w:val="22"/>
        </w:rPr>
        <w:tab/>
      </w:r>
      <w:r w:rsidRPr="00A4202F">
        <w:rPr>
          <w:rFonts w:ascii="Arial" w:hAnsi="Arial" w:cs="Arial"/>
          <w:sz w:val="22"/>
          <w:szCs w:val="22"/>
        </w:rPr>
        <w:t xml:space="preserve">If yes, has the project submitted a Project Income Reporting form? </w:t>
      </w:r>
    </w:p>
    <w:p w:rsidR="00374FC1" w:rsidRPr="00A4202F" w:rsidRDefault="00374FC1" w:rsidP="00C85C9C">
      <w:pPr>
        <w:spacing w:after="60"/>
        <w:ind w:left="900" w:hanging="360"/>
        <w:jc w:val="both"/>
        <w:rPr>
          <w:rFonts w:ascii="Arial" w:hAnsi="Arial" w:cs="Arial"/>
          <w:sz w:val="22"/>
          <w:szCs w:val="22"/>
        </w:rPr>
      </w:pPr>
      <w:r w:rsidRPr="00A4202F">
        <w:rPr>
          <w:rFonts w:ascii="Arial" w:hAnsi="Arial" w:cs="Arial"/>
          <w:sz w:val="22"/>
          <w:szCs w:val="22"/>
        </w:rPr>
        <w:t>b.</w:t>
      </w:r>
      <w:r w:rsidR="00C85C9C" w:rsidRPr="00A4202F">
        <w:rPr>
          <w:rFonts w:ascii="Arial" w:hAnsi="Arial" w:cs="Arial"/>
          <w:sz w:val="22"/>
          <w:szCs w:val="22"/>
        </w:rPr>
        <w:tab/>
      </w:r>
      <w:r w:rsidRPr="00A4202F">
        <w:rPr>
          <w:rFonts w:ascii="Arial" w:hAnsi="Arial" w:cs="Arial"/>
          <w:sz w:val="22"/>
          <w:szCs w:val="22"/>
        </w:rPr>
        <w:t>If project income is generated, will any be reverted to the BSCC?</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17.</w:t>
      </w:r>
      <w:r w:rsidR="00E75F12" w:rsidRPr="00A4202F">
        <w:rPr>
          <w:rFonts w:ascii="Arial" w:hAnsi="Arial" w:cs="Arial"/>
          <w:sz w:val="22"/>
          <w:szCs w:val="22"/>
        </w:rPr>
        <w:tab/>
      </w:r>
      <w:r w:rsidRPr="00A4202F">
        <w:rPr>
          <w:rFonts w:ascii="Arial" w:hAnsi="Arial" w:cs="Arial"/>
          <w:sz w:val="22"/>
          <w:szCs w:val="22"/>
        </w:rPr>
        <w:t>Does the pro</w:t>
      </w:r>
      <w:r w:rsidR="00CE0509" w:rsidRPr="00A4202F">
        <w:rPr>
          <w:rFonts w:ascii="Arial" w:hAnsi="Arial" w:cs="Arial"/>
          <w:sz w:val="22"/>
          <w:szCs w:val="22"/>
        </w:rPr>
        <w:t>ject conduct desk audits of sub</w:t>
      </w:r>
      <w:r w:rsidRPr="00A4202F">
        <w:rPr>
          <w:rFonts w:ascii="Arial" w:hAnsi="Arial" w:cs="Arial"/>
          <w:sz w:val="22"/>
          <w:szCs w:val="22"/>
        </w:rPr>
        <w:t xml:space="preserve">contract agencies? </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18.</w:t>
      </w:r>
      <w:r w:rsidR="005D76EC" w:rsidRPr="00A4202F">
        <w:rPr>
          <w:rFonts w:ascii="Arial" w:hAnsi="Arial" w:cs="Arial"/>
          <w:sz w:val="22"/>
          <w:szCs w:val="22"/>
        </w:rPr>
        <w:tab/>
      </w:r>
      <w:r w:rsidRPr="00A4202F">
        <w:rPr>
          <w:rFonts w:ascii="Arial" w:hAnsi="Arial" w:cs="Arial"/>
          <w:sz w:val="22"/>
          <w:szCs w:val="22"/>
        </w:rPr>
        <w:t xml:space="preserve">Does the project require subcontract agencies to submit </w:t>
      </w:r>
      <w:r w:rsidR="004F5FF7" w:rsidRPr="00A4202F">
        <w:rPr>
          <w:rFonts w:ascii="Arial" w:hAnsi="Arial" w:cs="Arial"/>
          <w:sz w:val="22"/>
          <w:szCs w:val="22"/>
        </w:rPr>
        <w:t>source documentation</w:t>
      </w:r>
      <w:r w:rsidRPr="00A4202F">
        <w:rPr>
          <w:rFonts w:ascii="Arial" w:hAnsi="Arial" w:cs="Arial"/>
          <w:sz w:val="22"/>
          <w:szCs w:val="22"/>
        </w:rPr>
        <w:t xml:space="preserve"> with their billing invoice?</w:t>
      </w:r>
    </w:p>
    <w:p w:rsidR="00374FC1"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19.</w:t>
      </w:r>
      <w:r w:rsidR="005D76EC" w:rsidRPr="00A4202F">
        <w:rPr>
          <w:rFonts w:ascii="Arial" w:hAnsi="Arial" w:cs="Arial"/>
          <w:sz w:val="22"/>
          <w:szCs w:val="22"/>
        </w:rPr>
        <w:tab/>
      </w:r>
      <w:r w:rsidRPr="00A4202F">
        <w:rPr>
          <w:rFonts w:ascii="Arial" w:hAnsi="Arial" w:cs="Arial"/>
          <w:sz w:val="22"/>
          <w:szCs w:val="22"/>
        </w:rPr>
        <w:t xml:space="preserve">What type of audit will the project submit? </w:t>
      </w:r>
    </w:p>
    <w:p w:rsidR="000457CE" w:rsidRPr="00A4202F" w:rsidRDefault="00374FC1" w:rsidP="00C85C9C">
      <w:pPr>
        <w:tabs>
          <w:tab w:val="left" w:pos="540"/>
        </w:tabs>
        <w:spacing w:after="60"/>
        <w:ind w:left="540" w:hanging="630"/>
        <w:jc w:val="both"/>
        <w:rPr>
          <w:rFonts w:ascii="Arial" w:hAnsi="Arial" w:cs="Arial"/>
          <w:sz w:val="22"/>
          <w:szCs w:val="22"/>
        </w:rPr>
      </w:pPr>
      <w:r w:rsidRPr="00A4202F">
        <w:rPr>
          <w:rFonts w:ascii="Arial" w:hAnsi="Arial" w:cs="Arial"/>
          <w:sz w:val="22"/>
          <w:szCs w:val="22"/>
        </w:rPr>
        <w:t>20.</w:t>
      </w:r>
      <w:r w:rsidR="005D76EC" w:rsidRPr="00A4202F">
        <w:rPr>
          <w:rFonts w:ascii="Arial" w:hAnsi="Arial" w:cs="Arial"/>
          <w:sz w:val="22"/>
          <w:szCs w:val="22"/>
        </w:rPr>
        <w:tab/>
      </w:r>
      <w:r w:rsidRPr="00A4202F">
        <w:rPr>
          <w:rFonts w:ascii="Arial" w:hAnsi="Arial" w:cs="Arial"/>
          <w:sz w:val="22"/>
          <w:szCs w:val="22"/>
        </w:rPr>
        <w:t xml:space="preserve">Does the agency have audit reports covering the agency’s </w:t>
      </w:r>
      <w:r w:rsidR="004F5FF7" w:rsidRPr="00A4202F">
        <w:rPr>
          <w:rFonts w:ascii="Arial" w:hAnsi="Arial" w:cs="Arial"/>
          <w:sz w:val="22"/>
          <w:szCs w:val="22"/>
        </w:rPr>
        <w:t>internal control</w:t>
      </w:r>
      <w:r w:rsidRPr="00A4202F">
        <w:rPr>
          <w:rFonts w:ascii="Arial" w:hAnsi="Arial" w:cs="Arial"/>
          <w:sz w:val="22"/>
          <w:szCs w:val="22"/>
        </w:rPr>
        <w:t xml:space="preserve"> structure within the last two years?</w:t>
      </w:r>
    </w:p>
    <w:p w:rsidR="00C85C9C" w:rsidRPr="00A4202F" w:rsidRDefault="00C85C9C" w:rsidP="00C85C9C">
      <w:pPr>
        <w:tabs>
          <w:tab w:val="left" w:pos="540"/>
        </w:tabs>
        <w:spacing w:after="60"/>
        <w:ind w:left="540" w:hanging="630"/>
        <w:jc w:val="both"/>
        <w:rPr>
          <w:rFonts w:ascii="Arial" w:hAnsi="Arial" w:cs="Arial"/>
          <w:b/>
          <w:sz w:val="22"/>
          <w:szCs w:val="22"/>
          <w:u w:val="single"/>
        </w:rPr>
      </w:pPr>
    </w:p>
    <w:p w:rsidR="00E31C22" w:rsidRPr="00A4202F" w:rsidRDefault="00E31C22" w:rsidP="00E31C22">
      <w:pPr>
        <w:tabs>
          <w:tab w:val="center" w:pos="4680"/>
        </w:tabs>
        <w:suppressAutoHyphens/>
        <w:spacing w:line="276" w:lineRule="auto"/>
        <w:jc w:val="both"/>
        <w:rPr>
          <w:rFonts w:ascii="Arial" w:hAnsi="Arial" w:cs="Arial"/>
          <w:b/>
          <w:sz w:val="22"/>
          <w:szCs w:val="22"/>
          <w:u w:val="single"/>
        </w:rPr>
      </w:pPr>
      <w:r w:rsidRPr="00A4202F">
        <w:rPr>
          <w:rFonts w:ascii="Arial" w:hAnsi="Arial" w:cs="Arial"/>
          <w:b/>
          <w:sz w:val="22"/>
          <w:szCs w:val="22"/>
          <w:u w:val="single"/>
        </w:rPr>
        <w:t>PROGRAM REVIEW</w:t>
      </w:r>
    </w:p>
    <w:p w:rsidR="00C85C9C" w:rsidRPr="00A4202F" w:rsidRDefault="00C85C9C" w:rsidP="00E31C22">
      <w:pPr>
        <w:tabs>
          <w:tab w:val="center" w:pos="4680"/>
        </w:tabs>
        <w:suppressAutoHyphens/>
        <w:spacing w:line="276" w:lineRule="auto"/>
        <w:jc w:val="both"/>
        <w:rPr>
          <w:rFonts w:ascii="Arial" w:hAnsi="Arial" w:cs="Arial"/>
          <w:b/>
          <w:sz w:val="22"/>
          <w:szCs w:val="22"/>
          <w:u w:val="single"/>
        </w:rPr>
      </w:pPr>
    </w:p>
    <w:p w:rsidR="00E31C22" w:rsidRPr="00A4202F" w:rsidRDefault="00E31C22" w:rsidP="00C85C9C">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1.</w:t>
      </w:r>
      <w:r w:rsidR="00EE5457" w:rsidRPr="00A4202F">
        <w:rPr>
          <w:rFonts w:ascii="Arial" w:hAnsi="Arial" w:cs="Arial"/>
          <w:sz w:val="22"/>
          <w:szCs w:val="22"/>
        </w:rPr>
        <w:tab/>
      </w:r>
      <w:r w:rsidRPr="00A4202F">
        <w:rPr>
          <w:rFonts w:ascii="Arial" w:hAnsi="Arial" w:cs="Arial"/>
          <w:sz w:val="22"/>
          <w:szCs w:val="22"/>
        </w:rPr>
        <w:t xml:space="preserve">Does the project maintain source documentation (e.g. case records, </w:t>
      </w:r>
      <w:r w:rsidR="004F5FF7" w:rsidRPr="00A4202F">
        <w:rPr>
          <w:rFonts w:ascii="Arial" w:hAnsi="Arial" w:cs="Arial"/>
          <w:sz w:val="22"/>
          <w:szCs w:val="22"/>
        </w:rPr>
        <w:t>files, sign</w:t>
      </w:r>
      <w:r w:rsidRPr="00A4202F">
        <w:rPr>
          <w:rFonts w:ascii="Arial" w:hAnsi="Arial" w:cs="Arial"/>
          <w:sz w:val="22"/>
          <w:szCs w:val="22"/>
        </w:rPr>
        <w:t>-up sheets, etc.) for the clients served?</w:t>
      </w:r>
    </w:p>
    <w:p w:rsidR="00E31C22" w:rsidRPr="00A4202F" w:rsidRDefault="00EE5457" w:rsidP="00C85C9C">
      <w:pPr>
        <w:tabs>
          <w:tab w:val="left" w:pos="540"/>
        </w:tabs>
        <w:autoSpaceDE w:val="0"/>
        <w:autoSpaceDN w:val="0"/>
        <w:adjustRightInd w:val="0"/>
        <w:spacing w:after="60"/>
        <w:ind w:left="540" w:hanging="540"/>
        <w:jc w:val="both"/>
        <w:rPr>
          <w:rFonts w:ascii="Arial" w:hAnsi="Arial" w:cs="Arial"/>
          <w:sz w:val="22"/>
          <w:szCs w:val="22"/>
        </w:rPr>
      </w:pPr>
      <w:r w:rsidRPr="00A4202F">
        <w:rPr>
          <w:rFonts w:ascii="Arial" w:hAnsi="Arial" w:cs="Arial"/>
          <w:sz w:val="22"/>
          <w:szCs w:val="22"/>
        </w:rPr>
        <w:t>2.</w:t>
      </w:r>
      <w:r w:rsidRPr="00A4202F">
        <w:rPr>
          <w:rFonts w:ascii="Arial" w:hAnsi="Arial" w:cs="Arial"/>
          <w:sz w:val="22"/>
          <w:szCs w:val="22"/>
        </w:rPr>
        <w:tab/>
      </w:r>
      <w:r w:rsidR="00E31C22" w:rsidRPr="00A4202F">
        <w:rPr>
          <w:rFonts w:ascii="Arial" w:hAnsi="Arial" w:cs="Arial"/>
          <w:sz w:val="22"/>
          <w:szCs w:val="22"/>
        </w:rPr>
        <w:t xml:space="preserve">Do the project records reviewed provide sufficient detail to </w:t>
      </w:r>
      <w:r w:rsidR="004F5FF7" w:rsidRPr="00A4202F">
        <w:rPr>
          <w:rFonts w:ascii="Arial" w:hAnsi="Arial" w:cs="Arial"/>
          <w:sz w:val="22"/>
          <w:szCs w:val="22"/>
        </w:rPr>
        <w:t>support information</w:t>
      </w:r>
      <w:r w:rsidR="00E31C22" w:rsidRPr="00A4202F">
        <w:rPr>
          <w:rFonts w:ascii="Arial" w:hAnsi="Arial" w:cs="Arial"/>
          <w:sz w:val="22"/>
          <w:szCs w:val="22"/>
        </w:rPr>
        <w:t xml:space="preserve"> reported in Progress Reports?</w:t>
      </w:r>
    </w:p>
    <w:p w:rsidR="00E31C22" w:rsidRPr="00A4202F" w:rsidRDefault="00E31C22" w:rsidP="00C85C9C">
      <w:pPr>
        <w:tabs>
          <w:tab w:val="left" w:pos="540"/>
        </w:tabs>
        <w:autoSpaceDE w:val="0"/>
        <w:autoSpaceDN w:val="0"/>
        <w:adjustRightInd w:val="0"/>
        <w:spacing w:after="60"/>
        <w:jc w:val="both"/>
        <w:rPr>
          <w:rFonts w:ascii="Arial" w:hAnsi="Arial" w:cs="Arial"/>
          <w:sz w:val="22"/>
          <w:szCs w:val="22"/>
        </w:rPr>
      </w:pPr>
      <w:r w:rsidRPr="00A4202F">
        <w:rPr>
          <w:rFonts w:ascii="Arial" w:hAnsi="Arial" w:cs="Arial"/>
          <w:sz w:val="22"/>
          <w:szCs w:val="22"/>
        </w:rPr>
        <w:t>3.</w:t>
      </w:r>
      <w:r w:rsidR="00EE5457" w:rsidRPr="00A4202F">
        <w:rPr>
          <w:rFonts w:ascii="Arial" w:hAnsi="Arial" w:cs="Arial"/>
          <w:sz w:val="22"/>
          <w:szCs w:val="22"/>
        </w:rPr>
        <w:tab/>
      </w:r>
      <w:r w:rsidRPr="00A4202F">
        <w:rPr>
          <w:rFonts w:ascii="Arial" w:hAnsi="Arial" w:cs="Arial"/>
          <w:sz w:val="22"/>
          <w:szCs w:val="22"/>
        </w:rPr>
        <w:t xml:space="preserve">Are Progress Reports current? </w:t>
      </w:r>
    </w:p>
    <w:p w:rsidR="00E31C22" w:rsidRPr="00A4202F" w:rsidRDefault="00E31C22" w:rsidP="00C85C9C">
      <w:pPr>
        <w:tabs>
          <w:tab w:val="left" w:pos="540"/>
        </w:tabs>
        <w:spacing w:after="60"/>
        <w:jc w:val="both"/>
        <w:rPr>
          <w:rFonts w:ascii="Arial" w:hAnsi="Arial" w:cs="Arial"/>
          <w:sz w:val="22"/>
          <w:szCs w:val="22"/>
        </w:rPr>
      </w:pPr>
      <w:r w:rsidRPr="00A4202F">
        <w:rPr>
          <w:rFonts w:ascii="Arial" w:hAnsi="Arial" w:cs="Arial"/>
          <w:sz w:val="22"/>
          <w:szCs w:val="22"/>
        </w:rPr>
        <w:t>4.</w:t>
      </w:r>
      <w:r w:rsidR="00EE5457" w:rsidRPr="00A4202F">
        <w:rPr>
          <w:rFonts w:ascii="Arial" w:hAnsi="Arial" w:cs="Arial"/>
          <w:sz w:val="22"/>
          <w:szCs w:val="22"/>
        </w:rPr>
        <w:tab/>
      </w:r>
      <w:r w:rsidRPr="00A4202F">
        <w:rPr>
          <w:rFonts w:ascii="Arial" w:hAnsi="Arial" w:cs="Arial"/>
          <w:sz w:val="22"/>
          <w:szCs w:val="22"/>
        </w:rPr>
        <w:t xml:space="preserve">Has the project experienced operational or service delivery problems? </w:t>
      </w:r>
    </w:p>
    <w:p w:rsidR="00E31C22" w:rsidRPr="00A4202F" w:rsidRDefault="00E31C22" w:rsidP="00E31C22">
      <w:pPr>
        <w:tabs>
          <w:tab w:val="center" w:pos="4680"/>
        </w:tabs>
        <w:suppressAutoHyphens/>
        <w:spacing w:line="276" w:lineRule="auto"/>
        <w:jc w:val="both"/>
        <w:rPr>
          <w:rFonts w:ascii="Arial" w:hAnsi="Arial" w:cs="Arial"/>
          <w:sz w:val="22"/>
          <w:szCs w:val="22"/>
        </w:rPr>
      </w:pPr>
    </w:p>
    <w:p w:rsidR="00E31C22" w:rsidRPr="00A4202F" w:rsidRDefault="00E31C22" w:rsidP="00E31C22">
      <w:pPr>
        <w:tabs>
          <w:tab w:val="center" w:pos="4680"/>
        </w:tabs>
        <w:suppressAutoHyphens/>
        <w:spacing w:line="276" w:lineRule="auto"/>
        <w:jc w:val="both"/>
        <w:rPr>
          <w:rFonts w:ascii="Arial" w:hAnsi="Arial" w:cs="Arial"/>
          <w:b/>
          <w:sz w:val="22"/>
          <w:szCs w:val="22"/>
          <w:u w:val="single"/>
        </w:rPr>
      </w:pPr>
      <w:r w:rsidRPr="00A4202F">
        <w:rPr>
          <w:rFonts w:ascii="Arial" w:hAnsi="Arial" w:cs="Arial"/>
          <w:b/>
          <w:sz w:val="22"/>
          <w:szCs w:val="22"/>
          <w:u w:val="single"/>
        </w:rPr>
        <w:t>PROGRAM DATA AND OUTCOMES</w:t>
      </w:r>
    </w:p>
    <w:p w:rsidR="00E31C22" w:rsidRPr="00A4202F" w:rsidRDefault="00E31C22" w:rsidP="00E31C22">
      <w:pPr>
        <w:tabs>
          <w:tab w:val="center" w:pos="4680"/>
        </w:tabs>
        <w:suppressAutoHyphens/>
        <w:spacing w:line="276" w:lineRule="auto"/>
        <w:jc w:val="both"/>
        <w:rPr>
          <w:rFonts w:ascii="Arial" w:hAnsi="Arial" w:cs="Arial"/>
          <w:b/>
          <w:sz w:val="22"/>
          <w:szCs w:val="22"/>
          <w:u w:val="single"/>
        </w:rPr>
      </w:pPr>
    </w:p>
    <w:p w:rsidR="00E31C22" w:rsidRPr="00A4202F" w:rsidRDefault="00E31C22" w:rsidP="00C85C9C">
      <w:pPr>
        <w:autoSpaceDE w:val="0"/>
        <w:autoSpaceDN w:val="0"/>
        <w:adjustRightInd w:val="0"/>
        <w:spacing w:after="60" w:line="276" w:lineRule="auto"/>
        <w:ind w:left="540" w:hanging="540"/>
        <w:rPr>
          <w:rFonts w:ascii="Arial" w:hAnsi="Arial" w:cs="Arial"/>
          <w:sz w:val="22"/>
          <w:szCs w:val="22"/>
        </w:rPr>
      </w:pPr>
      <w:r w:rsidRPr="00A4202F">
        <w:rPr>
          <w:rFonts w:ascii="Arial" w:hAnsi="Arial" w:cs="Arial"/>
          <w:sz w:val="22"/>
          <w:szCs w:val="22"/>
        </w:rPr>
        <w:t>1.</w:t>
      </w:r>
      <w:r w:rsidR="00C85C9C" w:rsidRPr="00A4202F">
        <w:rPr>
          <w:rFonts w:ascii="Arial" w:hAnsi="Arial" w:cs="Arial"/>
          <w:sz w:val="22"/>
          <w:szCs w:val="22"/>
        </w:rPr>
        <w:tab/>
      </w:r>
      <w:r w:rsidRPr="00A4202F">
        <w:rPr>
          <w:rFonts w:ascii="Arial" w:hAnsi="Arial" w:cs="Arial"/>
          <w:sz w:val="22"/>
          <w:szCs w:val="22"/>
        </w:rPr>
        <w:t xml:space="preserve">What is the plan for collecting and evaluating data to measure performance and outcomes of </w:t>
      </w:r>
      <w:r w:rsidR="004F5FF7" w:rsidRPr="00A4202F">
        <w:rPr>
          <w:rFonts w:ascii="Arial" w:hAnsi="Arial" w:cs="Arial"/>
          <w:sz w:val="22"/>
          <w:szCs w:val="22"/>
        </w:rPr>
        <w:t>project activity</w:t>
      </w:r>
      <w:r w:rsidRPr="00A4202F">
        <w:rPr>
          <w:rFonts w:ascii="Arial" w:hAnsi="Arial" w:cs="Arial"/>
          <w:sz w:val="22"/>
          <w:szCs w:val="22"/>
        </w:rPr>
        <w:t>?</w:t>
      </w:r>
    </w:p>
    <w:p w:rsidR="00E31C22" w:rsidRPr="00A4202F" w:rsidRDefault="00C85C9C" w:rsidP="00C85C9C">
      <w:pPr>
        <w:autoSpaceDE w:val="0"/>
        <w:autoSpaceDN w:val="0"/>
        <w:adjustRightInd w:val="0"/>
        <w:spacing w:after="60" w:line="276" w:lineRule="auto"/>
        <w:ind w:left="540" w:hanging="540"/>
        <w:rPr>
          <w:rFonts w:ascii="Arial" w:hAnsi="Arial" w:cs="Arial"/>
          <w:sz w:val="22"/>
          <w:szCs w:val="22"/>
        </w:rPr>
      </w:pPr>
      <w:r w:rsidRPr="00A4202F">
        <w:rPr>
          <w:rFonts w:ascii="Arial" w:hAnsi="Arial" w:cs="Arial"/>
          <w:sz w:val="22"/>
          <w:szCs w:val="22"/>
        </w:rPr>
        <w:t>2.</w:t>
      </w:r>
      <w:r w:rsidRPr="00A4202F">
        <w:rPr>
          <w:rFonts w:ascii="Arial" w:hAnsi="Arial" w:cs="Arial"/>
          <w:sz w:val="22"/>
          <w:szCs w:val="22"/>
        </w:rPr>
        <w:tab/>
      </w:r>
      <w:r w:rsidR="00E31C22" w:rsidRPr="00A4202F">
        <w:rPr>
          <w:rFonts w:ascii="Arial" w:hAnsi="Arial" w:cs="Arial"/>
          <w:sz w:val="22"/>
          <w:szCs w:val="22"/>
        </w:rPr>
        <w:t>Who is the contact person responsible for collecting and evaluating the data?</w:t>
      </w:r>
    </w:p>
    <w:p w:rsidR="00E31C22" w:rsidRPr="00A4202F" w:rsidRDefault="00C85C9C" w:rsidP="00C85C9C">
      <w:pPr>
        <w:autoSpaceDE w:val="0"/>
        <w:autoSpaceDN w:val="0"/>
        <w:adjustRightInd w:val="0"/>
        <w:spacing w:after="60" w:line="276" w:lineRule="auto"/>
        <w:ind w:left="540" w:hanging="540"/>
        <w:rPr>
          <w:rFonts w:ascii="Arial" w:hAnsi="Arial" w:cs="Arial"/>
          <w:sz w:val="22"/>
          <w:szCs w:val="22"/>
        </w:rPr>
      </w:pPr>
      <w:r w:rsidRPr="00A4202F">
        <w:rPr>
          <w:rFonts w:ascii="Arial" w:hAnsi="Arial" w:cs="Arial"/>
          <w:sz w:val="22"/>
          <w:szCs w:val="22"/>
        </w:rPr>
        <w:t>3.</w:t>
      </w:r>
      <w:r w:rsidRPr="00A4202F">
        <w:rPr>
          <w:rFonts w:ascii="Arial" w:hAnsi="Arial" w:cs="Arial"/>
          <w:sz w:val="22"/>
          <w:szCs w:val="22"/>
        </w:rPr>
        <w:tab/>
      </w:r>
      <w:r w:rsidR="00E31C22" w:rsidRPr="00A4202F">
        <w:rPr>
          <w:rFonts w:ascii="Arial" w:hAnsi="Arial" w:cs="Arial"/>
          <w:sz w:val="22"/>
          <w:szCs w:val="22"/>
        </w:rPr>
        <w:t xml:space="preserve">Are there any preliminary findings or evidence of project impact? </w:t>
      </w:r>
    </w:p>
    <w:p w:rsidR="00E31C22" w:rsidRPr="00A4202F" w:rsidRDefault="00E31C22" w:rsidP="00C85C9C">
      <w:pPr>
        <w:tabs>
          <w:tab w:val="center" w:pos="4680"/>
        </w:tabs>
        <w:suppressAutoHyphens/>
        <w:spacing w:after="60" w:line="276" w:lineRule="auto"/>
        <w:jc w:val="both"/>
        <w:rPr>
          <w:rFonts w:ascii="Arial" w:hAnsi="Arial" w:cs="Arial"/>
          <w:sz w:val="22"/>
          <w:szCs w:val="22"/>
        </w:rPr>
      </w:pPr>
    </w:p>
    <w:p w:rsidR="008564A1" w:rsidRPr="00A4202F" w:rsidRDefault="00F14E50" w:rsidP="00C85C9C">
      <w:pPr>
        <w:tabs>
          <w:tab w:val="center" w:pos="4680"/>
        </w:tabs>
        <w:suppressAutoHyphens/>
        <w:spacing w:after="60"/>
        <w:rPr>
          <w:rFonts w:ascii="Arial" w:hAnsi="Arial" w:cs="Arial"/>
          <w:sz w:val="8"/>
          <w:szCs w:val="8"/>
        </w:rPr>
      </w:pPr>
      <w:r w:rsidRPr="00A4202F">
        <w:rPr>
          <w:rFonts w:ascii="Arial" w:hAnsi="Arial" w:cs="Arial"/>
          <w:sz w:val="22"/>
          <w:szCs w:val="22"/>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6"/>
      </w:tblGrid>
      <w:tr w:rsidR="008564A1" w:rsidRPr="00A4202F" w:rsidTr="009B446E">
        <w:trPr>
          <w:cantSplit/>
          <w:trHeight w:hRule="exact" w:val="864"/>
          <w:tblCellSpacing w:w="20" w:type="dxa"/>
          <w:jc w:val="center"/>
        </w:trPr>
        <w:tc>
          <w:tcPr>
            <w:tcW w:w="9366" w:type="dxa"/>
            <w:vAlign w:val="center"/>
          </w:tcPr>
          <w:p w:rsidR="007E2824" w:rsidRPr="00A4202F" w:rsidRDefault="008564A1" w:rsidP="00443D8A">
            <w:pPr>
              <w:pStyle w:val="Heading1"/>
              <w:rPr>
                <w:rFonts w:ascii="Arial" w:hAnsi="Arial" w:cs="Arial"/>
                <w:color w:val="auto"/>
                <w:sz w:val="22"/>
                <w:szCs w:val="22"/>
              </w:rPr>
            </w:pPr>
            <w:r w:rsidRPr="00A4202F">
              <w:rPr>
                <w:color w:val="auto"/>
              </w:rPr>
              <w:lastRenderedPageBreak/>
              <w:br w:type="page"/>
            </w:r>
            <w:bookmarkStart w:id="137" w:name="_Toc427222870"/>
            <w:bookmarkStart w:id="138" w:name="_Toc427229747"/>
            <w:bookmarkStart w:id="139" w:name="_Toc427229794"/>
            <w:r w:rsidR="007E2824" w:rsidRPr="00A4202F">
              <w:rPr>
                <w:rFonts w:ascii="Arial" w:hAnsi="Arial" w:cs="Arial"/>
                <w:color w:val="auto"/>
                <w:sz w:val="22"/>
                <w:szCs w:val="22"/>
              </w:rPr>
              <w:t xml:space="preserve">APPENDIX </w:t>
            </w:r>
            <w:bookmarkStart w:id="140" w:name="_Toc408238349"/>
            <w:r w:rsidR="00C03805" w:rsidRPr="00A4202F">
              <w:rPr>
                <w:rFonts w:ascii="Arial" w:hAnsi="Arial" w:cs="Arial"/>
                <w:color w:val="auto"/>
                <w:sz w:val="22"/>
                <w:szCs w:val="22"/>
              </w:rPr>
              <w:t>J</w:t>
            </w:r>
            <w:bookmarkEnd w:id="137"/>
            <w:bookmarkEnd w:id="138"/>
            <w:bookmarkEnd w:id="139"/>
          </w:p>
          <w:p w:rsidR="008564A1" w:rsidRPr="00A4202F" w:rsidRDefault="008564A1" w:rsidP="00443D8A">
            <w:pPr>
              <w:pStyle w:val="Heading1"/>
              <w:rPr>
                <w:rFonts w:ascii="Arial" w:hAnsi="Arial" w:cs="Arial"/>
                <w:b w:val="0"/>
                <w:color w:val="auto"/>
                <w:sz w:val="22"/>
                <w:szCs w:val="22"/>
              </w:rPr>
            </w:pPr>
            <w:bookmarkStart w:id="141" w:name="_Toc427072125"/>
            <w:bookmarkStart w:id="142" w:name="_Toc427222871"/>
            <w:bookmarkStart w:id="143" w:name="_Toc427229748"/>
            <w:bookmarkStart w:id="144" w:name="_Toc427229795"/>
            <w:r w:rsidRPr="00A4202F">
              <w:rPr>
                <w:rFonts w:ascii="Arial" w:hAnsi="Arial" w:cs="Arial"/>
                <w:color w:val="auto"/>
                <w:sz w:val="22"/>
                <w:szCs w:val="22"/>
              </w:rPr>
              <w:t>ASSESSMENT OF EFFECTIVE CORRECTIONAL PRACTICES</w:t>
            </w:r>
            <w:bookmarkEnd w:id="140"/>
            <w:bookmarkEnd w:id="141"/>
            <w:bookmarkEnd w:id="142"/>
            <w:bookmarkEnd w:id="143"/>
            <w:bookmarkEnd w:id="144"/>
          </w:p>
        </w:tc>
      </w:tr>
    </w:tbl>
    <w:p w:rsidR="008564A1" w:rsidRPr="00A4202F" w:rsidRDefault="008564A1" w:rsidP="008564A1">
      <w:pPr>
        <w:tabs>
          <w:tab w:val="center" w:pos="4680"/>
        </w:tabs>
        <w:suppressAutoHyphens/>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Recent legislative changes have required the BSCC to assume new roles and responsibilities in providing leadership to local agencies and service providers, identifying information and data regarding evidence-based practices (EBP), and providing technical assistance concerning the implementation of effective correctional practices known to reduce recidivism. To support these efforts, the BSCC sought the assistance of Dr. Edward Latessa from the University of Cincinnati, a nationally recognized EBP expert, to train and certify BSCC staff in the use of an assessment tool called the Evidence-based Correctional Program Checklist (</w:t>
      </w:r>
      <w:smartTag w:uri="urn:schemas-microsoft-com:office:smarttags" w:element="stockticker">
        <w:r w:rsidRPr="00A4202F">
          <w:rPr>
            <w:rFonts w:ascii="Arial" w:hAnsi="Arial" w:cs="Arial"/>
            <w:sz w:val="22"/>
            <w:szCs w:val="22"/>
          </w:rPr>
          <w:t>CPC</w:t>
        </w:r>
      </w:smartTag>
      <w:r w:rsidRPr="00A4202F">
        <w:rPr>
          <w:rFonts w:ascii="Arial" w:hAnsi="Arial" w:cs="Arial"/>
          <w:sz w:val="22"/>
          <w:szCs w:val="22"/>
        </w:rPr>
        <w:t xml:space="preserve">).  </w:t>
      </w:r>
    </w:p>
    <w:p w:rsidR="008564A1" w:rsidRPr="00A4202F" w:rsidRDefault="008564A1" w:rsidP="008564A1">
      <w:pPr>
        <w:jc w:val="both"/>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 xml:space="preserve">The CPC is a tool developed by the University of Cincinnati for assessing correctional intervention programs.  It is used to ascertain how closely correctional projects meet the known principles of effective intervention correlated </w:t>
      </w:r>
      <w:r w:rsidR="0037483C" w:rsidRPr="00A4202F">
        <w:rPr>
          <w:rFonts w:ascii="Arial" w:hAnsi="Arial" w:cs="Arial"/>
          <w:sz w:val="22"/>
          <w:szCs w:val="22"/>
        </w:rPr>
        <w:t xml:space="preserve">to </w:t>
      </w:r>
      <w:r w:rsidRPr="00A4202F">
        <w:rPr>
          <w:rFonts w:ascii="Arial" w:hAnsi="Arial" w:cs="Arial"/>
          <w:sz w:val="22"/>
          <w:szCs w:val="22"/>
        </w:rPr>
        <w:t>a reduction in recidivism. The CPC is applicable to a wide range of programs (adult, juvenile, community, institutional, etc.). All of the indicators included in the CPC are correlated with reductions in recidivism</w:t>
      </w:r>
      <w:r w:rsidR="00B77C6A">
        <w:rPr>
          <w:rFonts w:ascii="Arial" w:hAnsi="Arial" w:cs="Arial"/>
          <w:sz w:val="22"/>
          <w:szCs w:val="22"/>
        </w:rPr>
        <w:t>,</w:t>
      </w:r>
      <w:r w:rsidRPr="00A4202F">
        <w:rPr>
          <w:rFonts w:ascii="Arial" w:hAnsi="Arial" w:cs="Arial"/>
          <w:sz w:val="22"/>
          <w:szCs w:val="22"/>
        </w:rPr>
        <w:t xml:space="preserve"> and the assessment process helps agencies understand the</w:t>
      </w:r>
      <w:r w:rsidRPr="00A4202F">
        <w:rPr>
          <w:rFonts w:ascii="Arial" w:hAnsi="Arial" w:cs="Arial"/>
          <w:iCs/>
          <w:sz w:val="22"/>
          <w:szCs w:val="22"/>
        </w:rPr>
        <w:t xml:space="preserve"> relationship between program integrity and recidivism reduction.</w:t>
      </w:r>
      <w:r w:rsidRPr="00A4202F">
        <w:rPr>
          <w:rFonts w:ascii="Arial" w:hAnsi="Arial" w:cs="Arial"/>
          <w:sz w:val="22"/>
          <w:szCs w:val="22"/>
        </w:rPr>
        <w:t xml:space="preserve"> The results of the assessment are obtained relatively quickly; usually the assessment takes a day or two onsite with each project and a follow-up report is generated within a few weeks. The report identifies both the strengths and weaknesses of a program, and provides specific recommendations designed to increase effectiveness. </w:t>
      </w:r>
    </w:p>
    <w:p w:rsidR="008564A1" w:rsidRPr="00A4202F" w:rsidRDefault="008564A1" w:rsidP="008564A1">
      <w:pPr>
        <w:jc w:val="both"/>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 xml:space="preserve">Grantees awarded </w:t>
      </w:r>
      <w:r w:rsidR="009E006D" w:rsidRPr="00A4202F">
        <w:rPr>
          <w:rFonts w:ascii="Arial" w:hAnsi="Arial" w:cs="Arial"/>
          <w:sz w:val="22"/>
          <w:szCs w:val="22"/>
        </w:rPr>
        <w:t>PFS G</w:t>
      </w:r>
      <w:r w:rsidR="00D006B8" w:rsidRPr="00A4202F">
        <w:rPr>
          <w:rFonts w:ascii="Arial" w:hAnsi="Arial" w:cs="Arial"/>
          <w:sz w:val="22"/>
          <w:szCs w:val="22"/>
        </w:rPr>
        <w:t>rant Program</w:t>
      </w:r>
      <w:r w:rsidRPr="00A4202F">
        <w:rPr>
          <w:rFonts w:ascii="Arial" w:hAnsi="Arial" w:cs="Arial"/>
          <w:sz w:val="22"/>
          <w:szCs w:val="22"/>
        </w:rPr>
        <w:t xml:space="preserve"> funding </w:t>
      </w:r>
      <w:r w:rsidR="002A7259" w:rsidRPr="00A4202F">
        <w:rPr>
          <w:rFonts w:ascii="Arial" w:hAnsi="Arial" w:cs="Arial"/>
          <w:sz w:val="22"/>
          <w:szCs w:val="22"/>
        </w:rPr>
        <w:t>may</w:t>
      </w:r>
      <w:r w:rsidRPr="00A4202F">
        <w:rPr>
          <w:rFonts w:ascii="Arial" w:hAnsi="Arial" w:cs="Arial"/>
          <w:sz w:val="22"/>
          <w:szCs w:val="22"/>
        </w:rPr>
        <w:t xml:space="preserve"> receive a CPC assessment by certified BSCC staff in the first and third years of their project. Once the assessment is completed and scored, evalua</w:t>
      </w:r>
      <w:r w:rsidR="00B77C6A">
        <w:rPr>
          <w:rFonts w:ascii="Arial" w:hAnsi="Arial" w:cs="Arial"/>
          <w:sz w:val="22"/>
          <w:szCs w:val="22"/>
        </w:rPr>
        <w:t>tors will produce a report that</w:t>
      </w:r>
      <w:r w:rsidRPr="00A4202F">
        <w:rPr>
          <w:rFonts w:ascii="Arial" w:hAnsi="Arial" w:cs="Arial"/>
          <w:sz w:val="22"/>
          <w:szCs w:val="22"/>
        </w:rPr>
        <w:t xml:space="preserve"> provides feedback on what is working well and areas of needed improvement. The report will also detai</w:t>
      </w:r>
      <w:r w:rsidR="00B77C6A">
        <w:rPr>
          <w:rFonts w:ascii="Arial" w:hAnsi="Arial" w:cs="Arial"/>
          <w:sz w:val="22"/>
          <w:szCs w:val="22"/>
        </w:rPr>
        <w:t>l specific recommendations that</w:t>
      </w:r>
      <w:r w:rsidRPr="00A4202F">
        <w:rPr>
          <w:rFonts w:ascii="Arial" w:hAnsi="Arial" w:cs="Arial"/>
          <w:sz w:val="22"/>
          <w:szCs w:val="22"/>
        </w:rPr>
        <w:t xml:space="preserve"> can act as a blueprint for future growth, improving program integrity, and increasing effectiveness. It is not the intention of the BSCC to use the information contained in the CPC report to hold projects accountable to a standard outside of the </w:t>
      </w:r>
      <w:r w:rsidR="009E006D" w:rsidRPr="00A4202F">
        <w:rPr>
          <w:rFonts w:ascii="Arial" w:hAnsi="Arial" w:cs="Arial"/>
          <w:sz w:val="22"/>
          <w:szCs w:val="22"/>
        </w:rPr>
        <w:t xml:space="preserve">PFS </w:t>
      </w:r>
      <w:r w:rsidR="00D006B8" w:rsidRPr="00A4202F">
        <w:rPr>
          <w:rFonts w:ascii="Arial" w:hAnsi="Arial" w:cs="Arial"/>
          <w:sz w:val="22"/>
          <w:szCs w:val="22"/>
        </w:rPr>
        <w:t xml:space="preserve">Grant Program contract </w:t>
      </w:r>
      <w:r w:rsidRPr="00A4202F">
        <w:rPr>
          <w:rFonts w:ascii="Arial" w:hAnsi="Arial" w:cs="Arial"/>
          <w:sz w:val="22"/>
          <w:szCs w:val="22"/>
        </w:rPr>
        <w:t>agreement</w:t>
      </w:r>
      <w:r w:rsidR="0037483C" w:rsidRPr="00A4202F">
        <w:rPr>
          <w:rFonts w:ascii="Arial" w:hAnsi="Arial" w:cs="Arial"/>
          <w:sz w:val="22"/>
          <w:szCs w:val="22"/>
        </w:rPr>
        <w:t>,</w:t>
      </w:r>
      <w:r w:rsidRPr="00A4202F">
        <w:rPr>
          <w:rFonts w:ascii="Arial" w:hAnsi="Arial" w:cs="Arial"/>
          <w:sz w:val="22"/>
          <w:szCs w:val="22"/>
        </w:rPr>
        <w:t xml:space="preserve"> nor will the results of the CPC have any impact on grant funding. The goal of the process is to provide feedback and recommendations for project staff to consider when attempting to align their correctional practices with recidivism reduction. Follow-up training and technical assistance sessions will be provided to </w:t>
      </w:r>
      <w:r w:rsidR="009E006D" w:rsidRPr="00A4202F">
        <w:rPr>
          <w:rFonts w:ascii="Arial" w:hAnsi="Arial" w:cs="Arial"/>
          <w:sz w:val="22"/>
          <w:szCs w:val="22"/>
        </w:rPr>
        <w:t xml:space="preserve">PFS </w:t>
      </w:r>
      <w:r w:rsidR="00D006B8" w:rsidRPr="00A4202F">
        <w:rPr>
          <w:rFonts w:ascii="Arial" w:hAnsi="Arial" w:cs="Arial"/>
          <w:sz w:val="22"/>
          <w:szCs w:val="22"/>
        </w:rPr>
        <w:t xml:space="preserve">Grant Program </w:t>
      </w:r>
      <w:r w:rsidRPr="00A4202F">
        <w:rPr>
          <w:rFonts w:ascii="Arial" w:hAnsi="Arial" w:cs="Arial"/>
          <w:sz w:val="22"/>
          <w:szCs w:val="22"/>
        </w:rPr>
        <w:t>projects; focus will be on the report recommendations, identifying effective correctional practices, prioritizing need areas and developing action plans with each agency to systematically address such needs.</w:t>
      </w:r>
    </w:p>
    <w:p w:rsidR="008564A1" w:rsidRPr="00A4202F" w:rsidRDefault="008564A1" w:rsidP="008564A1">
      <w:pPr>
        <w:jc w:val="both"/>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The CPC is divided into two ba</w:t>
      </w:r>
      <w:r w:rsidR="00B77C6A">
        <w:rPr>
          <w:rFonts w:ascii="Arial" w:hAnsi="Arial" w:cs="Arial"/>
          <w:sz w:val="22"/>
          <w:szCs w:val="22"/>
        </w:rPr>
        <w:t xml:space="preserve">sic areas: content and </w:t>
      </w:r>
      <w:r w:rsidR="004F5FF7">
        <w:rPr>
          <w:rFonts w:ascii="Arial" w:hAnsi="Arial" w:cs="Arial"/>
          <w:sz w:val="22"/>
          <w:szCs w:val="22"/>
        </w:rPr>
        <w:t xml:space="preserve">capacity. </w:t>
      </w:r>
      <w:r w:rsidR="004F5FF7" w:rsidRPr="00A4202F">
        <w:rPr>
          <w:rFonts w:ascii="Arial" w:hAnsi="Arial" w:cs="Arial"/>
          <w:sz w:val="22"/>
          <w:szCs w:val="22"/>
        </w:rPr>
        <w:t>These</w:t>
      </w:r>
      <w:r w:rsidRPr="00A4202F">
        <w:rPr>
          <w:rFonts w:ascii="Arial" w:hAnsi="Arial" w:cs="Arial"/>
          <w:sz w:val="22"/>
          <w:szCs w:val="22"/>
        </w:rPr>
        <w:t xml:space="preserve"> two areas cover a total of five domains. The capacity area is designed to measure the capability of the program to deliver evidence-based interventions and services to offenders. There are three domains within the capacity area including: Leadership and Development; Staff; and Quality Assurance. The content area focuses on how well the program meets the principles of risk, need, responsivity, and treatment, and covers the two domains of Offender Assessment and Treatment. Listed below are some of the indicators within each domain associated with the CPC.</w:t>
      </w:r>
    </w:p>
    <w:p w:rsidR="008564A1" w:rsidRPr="00A4202F" w:rsidRDefault="008564A1" w:rsidP="008564A1">
      <w:pPr>
        <w:jc w:val="both"/>
        <w:rPr>
          <w:rFonts w:ascii="Arial" w:hAnsi="Arial" w:cs="Arial"/>
          <w:sz w:val="22"/>
          <w:szCs w:val="22"/>
          <w:u w:val="single"/>
        </w:rPr>
      </w:pP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t>PROGRAM LEADERSHIP AND DEVELOPMENT DOMAIN</w:t>
      </w:r>
    </w:p>
    <w:p w:rsidR="008564A1" w:rsidRPr="00A4202F" w:rsidRDefault="008564A1" w:rsidP="008564A1">
      <w:pPr>
        <w:jc w:val="both"/>
        <w:rPr>
          <w:rFonts w:ascii="Arial" w:hAnsi="Arial" w:cs="Arial"/>
          <w:sz w:val="22"/>
          <w:szCs w:val="22"/>
        </w:rPr>
      </w:pPr>
      <w:r w:rsidRPr="00A4202F">
        <w:rPr>
          <w:rFonts w:ascii="Arial" w:hAnsi="Arial" w:cs="Arial"/>
          <w:sz w:val="22"/>
          <w:szCs w:val="22"/>
        </w:rPr>
        <w:t>This section examines such issues as: the project director’s education level and experience; involvement in hiring, supervision, and training; provision of direct services; use of research and pilot programming; and funding.</w:t>
      </w:r>
    </w:p>
    <w:p w:rsidR="008564A1" w:rsidRPr="00A4202F" w:rsidRDefault="008564A1" w:rsidP="008564A1">
      <w:pPr>
        <w:jc w:val="both"/>
        <w:rPr>
          <w:rFonts w:ascii="Arial" w:hAnsi="Arial" w:cs="Arial"/>
          <w:sz w:val="22"/>
          <w:szCs w:val="22"/>
          <w:u w:val="single"/>
        </w:rPr>
      </w:pPr>
    </w:p>
    <w:p w:rsidR="000457CE" w:rsidRPr="00A4202F" w:rsidRDefault="000457CE">
      <w:pPr>
        <w:rPr>
          <w:rFonts w:ascii="Arial" w:hAnsi="Arial" w:cs="Arial"/>
          <w:sz w:val="22"/>
          <w:szCs w:val="22"/>
          <w:u w:val="single"/>
        </w:rPr>
      </w:pPr>
      <w:r w:rsidRPr="00A4202F">
        <w:rPr>
          <w:rFonts w:ascii="Arial" w:hAnsi="Arial" w:cs="Arial"/>
          <w:sz w:val="22"/>
          <w:szCs w:val="22"/>
          <w:u w:val="single"/>
        </w:rPr>
        <w:br w:type="page"/>
      </w: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lastRenderedPageBreak/>
        <w:t>STAFF CHARACTERISTICS DOMAIN</w:t>
      </w:r>
    </w:p>
    <w:p w:rsidR="008564A1" w:rsidRPr="00A4202F" w:rsidRDefault="008564A1" w:rsidP="008564A1">
      <w:pPr>
        <w:jc w:val="both"/>
        <w:rPr>
          <w:rFonts w:ascii="Arial" w:hAnsi="Arial" w:cs="Arial"/>
          <w:sz w:val="22"/>
          <w:szCs w:val="22"/>
        </w:rPr>
      </w:pPr>
      <w:r w:rsidRPr="00A4202F">
        <w:rPr>
          <w:rFonts w:ascii="Arial" w:hAnsi="Arial" w:cs="Arial"/>
          <w:sz w:val="22"/>
          <w:szCs w:val="22"/>
        </w:rPr>
        <w:t xml:space="preserve">This section examines such issues as: qualifications of staff who work in offender treatment programs; clinical supervision provided to staff running groups/classes or providing interventions; educational level or certification of the supervisor; staff meetings; and new and ongoing staff training. </w:t>
      </w:r>
    </w:p>
    <w:p w:rsidR="008564A1" w:rsidRPr="00A4202F" w:rsidRDefault="008564A1" w:rsidP="008564A1">
      <w:pPr>
        <w:jc w:val="both"/>
        <w:rPr>
          <w:rFonts w:ascii="Arial" w:hAnsi="Arial" w:cs="Arial"/>
          <w:sz w:val="22"/>
          <w:szCs w:val="22"/>
          <w:u w:val="single"/>
        </w:rPr>
      </w:pP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t>OFFENDER ASSESSMENT DOMAIN</w:t>
      </w:r>
    </w:p>
    <w:p w:rsidR="00342C41" w:rsidRPr="00A4202F" w:rsidRDefault="00342C41" w:rsidP="00342C41">
      <w:pPr>
        <w:jc w:val="both"/>
        <w:rPr>
          <w:rFonts w:ascii="Arial" w:hAnsi="Arial" w:cs="Arial"/>
          <w:sz w:val="22"/>
          <w:szCs w:val="22"/>
        </w:rPr>
      </w:pPr>
      <w:r w:rsidRPr="00A4202F">
        <w:rPr>
          <w:rFonts w:ascii="Arial" w:hAnsi="Arial" w:cs="Arial"/>
          <w:sz w:val="22"/>
          <w:szCs w:val="22"/>
        </w:rPr>
        <w:t>This section examines such issues as: inclusion and exclusion criteria for program participants, use of risk, need, and responsivity assessments, and the risk level of the offenders served by the program.</w:t>
      </w:r>
    </w:p>
    <w:p w:rsidR="008564A1" w:rsidRPr="00A4202F" w:rsidRDefault="008564A1" w:rsidP="008564A1">
      <w:pPr>
        <w:jc w:val="both"/>
        <w:rPr>
          <w:rFonts w:ascii="Arial" w:hAnsi="Arial" w:cs="Arial"/>
          <w:sz w:val="22"/>
          <w:szCs w:val="22"/>
          <w:u w:val="single"/>
        </w:rPr>
      </w:pP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t>TREATMENT CHARACTERISTICS</w:t>
      </w:r>
    </w:p>
    <w:p w:rsidR="008564A1" w:rsidRPr="00A4202F" w:rsidRDefault="008564A1" w:rsidP="008564A1">
      <w:pPr>
        <w:jc w:val="both"/>
        <w:rPr>
          <w:rFonts w:ascii="Arial" w:hAnsi="Arial" w:cs="Arial"/>
          <w:sz w:val="22"/>
          <w:szCs w:val="22"/>
        </w:rPr>
      </w:pPr>
      <w:r w:rsidRPr="00A4202F">
        <w:rPr>
          <w:rFonts w:ascii="Arial" w:hAnsi="Arial" w:cs="Arial"/>
          <w:sz w:val="22"/>
          <w:szCs w:val="22"/>
        </w:rPr>
        <w:t>This section examines such issues as: needs or behaviors targeted; treatment modalities used; length of program; use of manuals; hours of structured therapeutic tasks; services to low-risk offenders; intensity of treatment; assignment of offenders to staff and services; use of rewards and punishers; progression criteria; structured skill building; program completion; services to family members; discharge planning</w:t>
      </w:r>
      <w:r w:rsidR="0037483C" w:rsidRPr="00A4202F">
        <w:rPr>
          <w:rFonts w:ascii="Arial" w:hAnsi="Arial" w:cs="Arial"/>
          <w:sz w:val="22"/>
          <w:szCs w:val="22"/>
        </w:rPr>
        <w:t>,</w:t>
      </w:r>
      <w:r w:rsidRPr="00A4202F">
        <w:rPr>
          <w:rFonts w:ascii="Arial" w:hAnsi="Arial" w:cs="Arial"/>
          <w:sz w:val="22"/>
          <w:szCs w:val="22"/>
        </w:rPr>
        <w:t xml:space="preserve"> and aftercare.</w:t>
      </w:r>
    </w:p>
    <w:p w:rsidR="008564A1" w:rsidRPr="00A4202F" w:rsidRDefault="008564A1" w:rsidP="008564A1">
      <w:pPr>
        <w:jc w:val="both"/>
        <w:rPr>
          <w:rFonts w:ascii="Arial" w:hAnsi="Arial" w:cs="Arial"/>
          <w:sz w:val="22"/>
          <w:szCs w:val="22"/>
          <w:u w:val="single"/>
        </w:rPr>
      </w:pPr>
    </w:p>
    <w:p w:rsidR="008564A1" w:rsidRPr="00A4202F" w:rsidRDefault="008564A1" w:rsidP="008564A1">
      <w:pPr>
        <w:jc w:val="both"/>
        <w:rPr>
          <w:rFonts w:ascii="Arial" w:hAnsi="Arial" w:cs="Arial"/>
          <w:sz w:val="22"/>
          <w:szCs w:val="22"/>
          <w:u w:val="single"/>
        </w:rPr>
      </w:pPr>
      <w:r w:rsidRPr="00A4202F">
        <w:rPr>
          <w:rFonts w:ascii="Arial" w:hAnsi="Arial" w:cs="Arial"/>
          <w:sz w:val="22"/>
          <w:szCs w:val="22"/>
          <w:u w:val="single"/>
        </w:rPr>
        <w:t>QUALITY ASSURANCE</w:t>
      </w:r>
    </w:p>
    <w:p w:rsidR="008564A1" w:rsidRPr="00A4202F" w:rsidRDefault="008564A1" w:rsidP="008564A1">
      <w:pPr>
        <w:jc w:val="both"/>
        <w:rPr>
          <w:rFonts w:ascii="Arial" w:hAnsi="Arial" w:cs="Arial"/>
          <w:sz w:val="22"/>
          <w:szCs w:val="22"/>
        </w:rPr>
      </w:pPr>
      <w:r w:rsidRPr="00A4202F">
        <w:rPr>
          <w:rFonts w:ascii="Arial" w:hAnsi="Arial" w:cs="Arial"/>
          <w:sz w:val="22"/>
          <w:szCs w:val="22"/>
        </w:rPr>
        <w:t>This section examines such issues as: quality assurance mechanisms; measurement of offender progress; recidivism rates; formal outcome evaluations; and ongoing research and evaluation of program.</w:t>
      </w:r>
    </w:p>
    <w:p w:rsidR="008564A1" w:rsidRPr="00A4202F" w:rsidRDefault="008564A1" w:rsidP="008564A1">
      <w:pPr>
        <w:jc w:val="both"/>
        <w:rPr>
          <w:rFonts w:ascii="Arial" w:hAnsi="Arial" w:cs="Arial"/>
          <w:sz w:val="22"/>
          <w:szCs w:val="22"/>
        </w:rPr>
      </w:pPr>
    </w:p>
    <w:p w:rsidR="008564A1" w:rsidRPr="00A4202F" w:rsidRDefault="00B7685E" w:rsidP="008564A1">
      <w:pPr>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AutoShape 7" o:spid="_x0000_s1028" type="#_x0000_t32" style="position:absolute;left:0;text-align:left;margin-left:92.75pt;margin-top:2.75pt;width:279.3pt;height:0;z-index:25165926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wc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" strokeweight="1.5pt"/>
        </w:pict>
      </w:r>
    </w:p>
    <w:p w:rsidR="008564A1" w:rsidRPr="00A4202F" w:rsidRDefault="008564A1" w:rsidP="008564A1">
      <w:pPr>
        <w:jc w:val="both"/>
        <w:rPr>
          <w:rFonts w:ascii="Arial" w:hAnsi="Arial" w:cs="Arial"/>
          <w:sz w:val="22"/>
          <w:szCs w:val="22"/>
        </w:rPr>
      </w:pPr>
    </w:p>
    <w:p w:rsidR="008564A1" w:rsidRPr="00A4202F" w:rsidRDefault="008564A1" w:rsidP="008564A1">
      <w:pPr>
        <w:jc w:val="both"/>
        <w:rPr>
          <w:rFonts w:ascii="Arial" w:hAnsi="Arial" w:cs="Arial"/>
          <w:sz w:val="22"/>
          <w:szCs w:val="22"/>
        </w:rPr>
      </w:pPr>
      <w:r w:rsidRPr="00A4202F">
        <w:rPr>
          <w:rFonts w:ascii="Arial" w:hAnsi="Arial" w:cs="Arial"/>
          <w:sz w:val="22"/>
          <w:szCs w:val="22"/>
        </w:rPr>
        <w:t>The BSCC believes the CPC assessment process, as well as the follow-up report, recommendations, and technical assistance will be helpfu</w:t>
      </w:r>
      <w:r w:rsidR="00B77C6A">
        <w:rPr>
          <w:rFonts w:ascii="Arial" w:hAnsi="Arial" w:cs="Arial"/>
          <w:sz w:val="22"/>
          <w:szCs w:val="22"/>
        </w:rPr>
        <w:t>l to grantees in advancing</w:t>
      </w:r>
      <w:r w:rsidRPr="00A4202F">
        <w:rPr>
          <w:rFonts w:ascii="Arial" w:hAnsi="Arial" w:cs="Arial"/>
          <w:sz w:val="22"/>
          <w:szCs w:val="22"/>
        </w:rPr>
        <w:t xml:space="preserve"> local efforts to implement effective correctional practices aimed at reducing recidivism.  Additionally, a re-assessment in the third year will provide valuable feedback to grantees on gains made over time and support each project’s long-range plan to develop a justice investment strategy that is consistent with the statewide goal of improved public safety through cost-effective, promising and evidence-based practices for managing criminal justice populations.</w:t>
      </w:r>
    </w:p>
    <w:p w:rsidR="008564A1" w:rsidRPr="00A4202F" w:rsidRDefault="008564A1" w:rsidP="008564A1">
      <w:pPr>
        <w:jc w:val="both"/>
        <w:rPr>
          <w:sz w:val="22"/>
          <w:szCs w:val="22"/>
        </w:rPr>
      </w:pPr>
    </w:p>
    <w:p w:rsidR="003844FA" w:rsidRPr="00A4202F" w:rsidRDefault="003844FA">
      <w:pPr>
        <w:rPr>
          <w:rFonts w:ascii="Arial" w:hAnsi="Arial" w:cs="Arial"/>
          <w:sz w:val="8"/>
          <w:szCs w:val="8"/>
        </w:rPr>
      </w:pPr>
      <w:r w:rsidRPr="00A4202F">
        <w:rPr>
          <w:rFonts w:ascii="Arial" w:hAnsi="Arial" w:cs="Arial"/>
          <w:sz w:val="8"/>
          <w:szCs w:val="8"/>
        </w:rPr>
        <w:br w:type="page"/>
      </w:r>
    </w:p>
    <w:p w:rsidR="00E31C22" w:rsidRPr="00A4202F" w:rsidRDefault="00E31C22" w:rsidP="00E31C22">
      <w:pPr>
        <w:tabs>
          <w:tab w:val="center" w:pos="4680"/>
        </w:tabs>
        <w:suppressAutoHyphens/>
        <w:rPr>
          <w:rFonts w:ascii="Arial" w:hAnsi="Arial" w:cs="Arial"/>
          <w:b/>
          <w:sz w:val="8"/>
          <w:szCs w:val="8"/>
        </w:r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6"/>
      </w:tblGrid>
      <w:tr w:rsidR="00E31C22" w:rsidRPr="00A4202F" w:rsidTr="00E31C22">
        <w:trPr>
          <w:cantSplit/>
          <w:trHeight w:hRule="exact" w:val="864"/>
          <w:tblCellSpacing w:w="20" w:type="dxa"/>
          <w:jc w:val="center"/>
        </w:trPr>
        <w:tc>
          <w:tcPr>
            <w:tcW w:w="9366" w:type="dxa"/>
            <w:vAlign w:val="center"/>
          </w:tcPr>
          <w:p w:rsidR="00E31C22" w:rsidRPr="00A4202F" w:rsidRDefault="00E31C22" w:rsidP="00443D8A">
            <w:pPr>
              <w:pStyle w:val="Heading1"/>
              <w:rPr>
                <w:rFonts w:ascii="Arial" w:hAnsi="Arial" w:cs="Arial"/>
                <w:color w:val="auto"/>
                <w:sz w:val="22"/>
                <w:szCs w:val="22"/>
              </w:rPr>
            </w:pPr>
            <w:r w:rsidRPr="00A4202F">
              <w:rPr>
                <w:color w:val="auto"/>
              </w:rPr>
              <w:br w:type="page"/>
            </w:r>
            <w:bookmarkStart w:id="145" w:name="_Toc427222872"/>
            <w:bookmarkStart w:id="146" w:name="_Toc427229749"/>
            <w:bookmarkStart w:id="147" w:name="_Toc427229796"/>
            <w:r w:rsidR="00FF130A" w:rsidRPr="00A4202F">
              <w:rPr>
                <w:rFonts w:ascii="Arial" w:hAnsi="Arial" w:cs="Arial"/>
                <w:color w:val="auto"/>
                <w:sz w:val="22"/>
                <w:szCs w:val="22"/>
              </w:rPr>
              <w:t xml:space="preserve">APPENDIX </w:t>
            </w:r>
            <w:r w:rsidR="00C03805" w:rsidRPr="00A4202F">
              <w:rPr>
                <w:rFonts w:ascii="Arial" w:hAnsi="Arial" w:cs="Arial"/>
                <w:color w:val="auto"/>
                <w:sz w:val="22"/>
                <w:szCs w:val="22"/>
              </w:rPr>
              <w:t>K</w:t>
            </w:r>
            <w:bookmarkEnd w:id="145"/>
            <w:bookmarkEnd w:id="146"/>
            <w:bookmarkEnd w:id="147"/>
          </w:p>
          <w:p w:rsidR="00E31C22" w:rsidRPr="00A4202F" w:rsidRDefault="00E31C22" w:rsidP="00443D8A">
            <w:pPr>
              <w:pStyle w:val="Heading1"/>
              <w:rPr>
                <w:rFonts w:ascii="Arial" w:hAnsi="Arial" w:cs="Arial"/>
                <w:color w:val="auto"/>
                <w:sz w:val="22"/>
                <w:szCs w:val="22"/>
              </w:rPr>
            </w:pPr>
            <w:bookmarkStart w:id="148" w:name="_Toc427072127"/>
            <w:bookmarkStart w:id="149" w:name="_Toc427222873"/>
            <w:bookmarkStart w:id="150" w:name="_Toc427229750"/>
            <w:bookmarkStart w:id="151" w:name="_Toc427229797"/>
            <w:r w:rsidRPr="00A4202F">
              <w:rPr>
                <w:rFonts w:ascii="Arial" w:hAnsi="Arial" w:cs="Arial"/>
                <w:color w:val="auto"/>
                <w:sz w:val="22"/>
                <w:szCs w:val="22"/>
              </w:rPr>
              <w:t>TECHNICAL COMPLIANCE REVIEW</w:t>
            </w:r>
            <w:bookmarkEnd w:id="148"/>
            <w:bookmarkEnd w:id="149"/>
            <w:bookmarkEnd w:id="150"/>
            <w:bookmarkEnd w:id="151"/>
          </w:p>
        </w:tc>
      </w:tr>
    </w:tbl>
    <w:p w:rsidR="00E31C22" w:rsidRPr="00A4202F" w:rsidRDefault="00E31C22" w:rsidP="00E31C22">
      <w:pPr>
        <w:tabs>
          <w:tab w:val="center" w:pos="4680"/>
        </w:tabs>
        <w:suppressAutoHyphens/>
        <w:rPr>
          <w:rFonts w:ascii="Arial" w:hAnsi="Arial" w:cs="Arial"/>
          <w:sz w:val="18"/>
          <w:szCs w:val="18"/>
        </w:rPr>
      </w:pPr>
    </w:p>
    <w:p w:rsidR="00135B98" w:rsidRPr="00A4202F" w:rsidRDefault="00DA373E" w:rsidP="00A01A2B">
      <w:pPr>
        <w:tabs>
          <w:tab w:val="center" w:pos="4680"/>
        </w:tabs>
        <w:suppressAutoHyphens/>
        <w:jc w:val="both"/>
        <w:rPr>
          <w:rFonts w:ascii="Arial" w:hAnsi="Arial" w:cs="Arial"/>
          <w:sz w:val="22"/>
          <w:szCs w:val="22"/>
        </w:rPr>
      </w:pPr>
      <w:r w:rsidRPr="00A4202F">
        <w:rPr>
          <w:rFonts w:ascii="Arial" w:hAnsi="Arial" w:cs="Arial"/>
          <w:sz w:val="22"/>
          <w:szCs w:val="22"/>
        </w:rPr>
        <w:t>Proposal Submission-</w:t>
      </w:r>
    </w:p>
    <w:p w:rsidR="00135B98" w:rsidRPr="00A4202F" w:rsidRDefault="00DA373E" w:rsidP="00B00E5F">
      <w:pPr>
        <w:numPr>
          <w:ilvl w:val="0"/>
          <w:numId w:val="8"/>
        </w:numPr>
        <w:suppressAutoHyphens/>
        <w:jc w:val="both"/>
        <w:rPr>
          <w:rFonts w:ascii="Arial" w:hAnsi="Arial" w:cs="Arial"/>
          <w:sz w:val="22"/>
          <w:szCs w:val="22"/>
        </w:rPr>
      </w:pPr>
      <w:r w:rsidRPr="00A4202F">
        <w:rPr>
          <w:rFonts w:ascii="Arial" w:hAnsi="Arial" w:cs="Arial"/>
          <w:sz w:val="22"/>
          <w:szCs w:val="22"/>
        </w:rPr>
        <w:t xml:space="preserve">Application was received at the BSCC by 5:00 p.m., </w:t>
      </w:r>
      <w:r w:rsidR="009E006D" w:rsidRPr="00A4202F">
        <w:rPr>
          <w:rFonts w:ascii="Arial" w:hAnsi="Arial" w:cs="Arial"/>
          <w:sz w:val="22"/>
          <w:szCs w:val="22"/>
        </w:rPr>
        <w:t>Monday February 1, 2016</w:t>
      </w:r>
      <w:r w:rsidRPr="00A4202F">
        <w:rPr>
          <w:rFonts w:ascii="Arial" w:hAnsi="Arial" w:cs="Arial"/>
          <w:sz w:val="22"/>
          <w:szCs w:val="22"/>
        </w:rPr>
        <w:t>.</w:t>
      </w:r>
    </w:p>
    <w:p w:rsidR="00DA373E" w:rsidRPr="00A4202F" w:rsidRDefault="00B77C6A" w:rsidP="00B00E5F">
      <w:pPr>
        <w:numPr>
          <w:ilvl w:val="0"/>
          <w:numId w:val="8"/>
        </w:numPr>
        <w:suppressAutoHyphens/>
        <w:jc w:val="both"/>
        <w:rPr>
          <w:rFonts w:ascii="Arial" w:hAnsi="Arial" w:cs="Arial"/>
          <w:sz w:val="22"/>
          <w:szCs w:val="22"/>
        </w:rPr>
      </w:pPr>
      <w:r>
        <w:rPr>
          <w:rFonts w:ascii="Arial" w:hAnsi="Arial" w:cs="Arial"/>
          <w:sz w:val="22"/>
          <w:szCs w:val="22"/>
        </w:rPr>
        <w:t>Package includes one</w:t>
      </w:r>
      <w:r w:rsidR="00DA373E" w:rsidRPr="00A4202F">
        <w:rPr>
          <w:rFonts w:ascii="Arial" w:hAnsi="Arial" w:cs="Arial"/>
          <w:sz w:val="22"/>
          <w:szCs w:val="22"/>
        </w:rPr>
        <w:t xml:space="preserve"> original signed proposal marked “Original Copy” and </w:t>
      </w:r>
      <w:r>
        <w:rPr>
          <w:rFonts w:ascii="Arial" w:hAnsi="Arial" w:cs="Arial"/>
          <w:sz w:val="22"/>
          <w:szCs w:val="22"/>
        </w:rPr>
        <w:t>15</w:t>
      </w:r>
      <w:r w:rsidR="00DA373E" w:rsidRPr="00A4202F">
        <w:rPr>
          <w:rFonts w:ascii="Arial" w:hAnsi="Arial" w:cs="Arial"/>
          <w:sz w:val="22"/>
          <w:szCs w:val="22"/>
        </w:rPr>
        <w:t xml:space="preserve"> copies of the application submittal.</w:t>
      </w:r>
    </w:p>
    <w:p w:rsidR="00474B3E" w:rsidRPr="00A4202F" w:rsidRDefault="000B03CB" w:rsidP="00B00E5F">
      <w:pPr>
        <w:numPr>
          <w:ilvl w:val="0"/>
          <w:numId w:val="8"/>
        </w:numPr>
        <w:suppressAutoHyphens/>
        <w:jc w:val="both"/>
        <w:rPr>
          <w:rFonts w:ascii="Arial" w:hAnsi="Arial" w:cs="Arial"/>
          <w:sz w:val="22"/>
          <w:szCs w:val="22"/>
        </w:rPr>
      </w:pPr>
      <w:r w:rsidRPr="00A4202F">
        <w:rPr>
          <w:rFonts w:ascii="Arial" w:hAnsi="Arial" w:cs="Arial"/>
          <w:sz w:val="22"/>
          <w:szCs w:val="22"/>
        </w:rPr>
        <w:t>Proposal is on 8 ½</w:t>
      </w:r>
      <w:r w:rsidR="00474B3E" w:rsidRPr="00A4202F">
        <w:rPr>
          <w:rFonts w:ascii="Arial" w:hAnsi="Arial" w:cs="Arial"/>
          <w:sz w:val="22"/>
          <w:szCs w:val="22"/>
        </w:rPr>
        <w:t>” x 11” single-sided white paper.</w:t>
      </w:r>
    </w:p>
    <w:p w:rsidR="00DA373E" w:rsidRPr="00A4202F" w:rsidRDefault="00DA373E" w:rsidP="00B00E5F">
      <w:pPr>
        <w:numPr>
          <w:ilvl w:val="0"/>
          <w:numId w:val="8"/>
        </w:numPr>
        <w:suppressAutoHyphens/>
        <w:jc w:val="both"/>
        <w:rPr>
          <w:rFonts w:ascii="Arial" w:hAnsi="Arial" w:cs="Arial"/>
          <w:sz w:val="22"/>
          <w:szCs w:val="22"/>
        </w:rPr>
      </w:pPr>
      <w:r w:rsidRPr="00A4202F">
        <w:rPr>
          <w:rFonts w:ascii="Arial" w:hAnsi="Arial" w:cs="Arial"/>
          <w:sz w:val="22"/>
          <w:szCs w:val="22"/>
        </w:rPr>
        <w:t>Copies are assembled separately, each fastened in the upper left corner with a binder clip, each is 3-hole punched</w:t>
      </w:r>
      <w:r w:rsidR="000B03CB" w:rsidRPr="00A4202F">
        <w:rPr>
          <w:rFonts w:ascii="Arial" w:hAnsi="Arial" w:cs="Arial"/>
          <w:sz w:val="22"/>
          <w:szCs w:val="22"/>
        </w:rPr>
        <w:t>,</w:t>
      </w:r>
      <w:r w:rsidRPr="00A4202F">
        <w:rPr>
          <w:rFonts w:ascii="Arial" w:hAnsi="Arial" w:cs="Arial"/>
          <w:sz w:val="22"/>
          <w:szCs w:val="22"/>
        </w:rPr>
        <w:t xml:space="preserve"> and all are packaged together with a rubber band.</w:t>
      </w:r>
    </w:p>
    <w:p w:rsidR="00DA373E" w:rsidRPr="00A4202F" w:rsidRDefault="00DA373E" w:rsidP="00A01A2B">
      <w:pPr>
        <w:suppressAutoHyphens/>
        <w:jc w:val="both"/>
        <w:rPr>
          <w:rFonts w:ascii="Arial" w:hAnsi="Arial" w:cs="Arial"/>
          <w:sz w:val="18"/>
          <w:szCs w:val="18"/>
        </w:rPr>
      </w:pPr>
    </w:p>
    <w:p w:rsidR="00DA373E" w:rsidRPr="00A4202F" w:rsidRDefault="00DA373E" w:rsidP="00A01A2B">
      <w:pPr>
        <w:suppressAutoHyphens/>
        <w:jc w:val="both"/>
        <w:rPr>
          <w:rFonts w:ascii="Arial" w:hAnsi="Arial" w:cs="Arial"/>
          <w:sz w:val="22"/>
          <w:szCs w:val="22"/>
        </w:rPr>
      </w:pPr>
      <w:r w:rsidRPr="00A4202F">
        <w:rPr>
          <w:rFonts w:ascii="Arial" w:hAnsi="Arial" w:cs="Arial"/>
          <w:sz w:val="22"/>
          <w:szCs w:val="22"/>
        </w:rPr>
        <w:t>Section I: Applicant Information-</w:t>
      </w:r>
    </w:p>
    <w:p w:rsidR="00DA373E" w:rsidRPr="00A4202F" w:rsidRDefault="00DA373E" w:rsidP="00B00E5F">
      <w:pPr>
        <w:numPr>
          <w:ilvl w:val="0"/>
          <w:numId w:val="9"/>
        </w:numPr>
        <w:suppressAutoHyphens/>
        <w:jc w:val="both"/>
        <w:rPr>
          <w:rFonts w:ascii="Arial" w:hAnsi="Arial" w:cs="Arial"/>
          <w:sz w:val="22"/>
          <w:szCs w:val="22"/>
        </w:rPr>
      </w:pPr>
      <w:r w:rsidRPr="00A4202F">
        <w:rPr>
          <w:rFonts w:ascii="Arial" w:hAnsi="Arial" w:cs="Arial"/>
          <w:sz w:val="22"/>
          <w:szCs w:val="22"/>
        </w:rPr>
        <w:t xml:space="preserve">Section I was completed with all required information. </w:t>
      </w:r>
    </w:p>
    <w:p w:rsidR="00DA373E" w:rsidRPr="00A4202F" w:rsidRDefault="009B4C0D" w:rsidP="00B00E5F">
      <w:pPr>
        <w:numPr>
          <w:ilvl w:val="0"/>
          <w:numId w:val="9"/>
        </w:numPr>
        <w:suppressAutoHyphens/>
        <w:jc w:val="both"/>
        <w:rPr>
          <w:rFonts w:ascii="Arial" w:hAnsi="Arial" w:cs="Arial"/>
          <w:sz w:val="22"/>
          <w:szCs w:val="22"/>
        </w:rPr>
      </w:pPr>
      <w:r w:rsidRPr="00A4202F">
        <w:rPr>
          <w:rFonts w:ascii="Arial" w:hAnsi="Arial" w:cs="Arial"/>
          <w:sz w:val="22"/>
          <w:szCs w:val="22"/>
        </w:rPr>
        <w:t>Section I was</w:t>
      </w:r>
      <w:r w:rsidR="00DA373E" w:rsidRPr="00A4202F">
        <w:rPr>
          <w:rFonts w:ascii="Arial" w:hAnsi="Arial" w:cs="Arial"/>
          <w:sz w:val="22"/>
          <w:szCs w:val="22"/>
        </w:rPr>
        <w:t xml:space="preserve"> signed by </w:t>
      </w:r>
      <w:r w:rsidR="000B03CB" w:rsidRPr="00A4202F">
        <w:rPr>
          <w:rFonts w:ascii="Arial" w:hAnsi="Arial" w:cs="Arial"/>
          <w:sz w:val="22"/>
          <w:szCs w:val="22"/>
        </w:rPr>
        <w:t>the Chairperson of the County BOS, authorized to sign the agreement</w:t>
      </w:r>
      <w:r w:rsidR="00DA373E" w:rsidRPr="00A4202F">
        <w:rPr>
          <w:rFonts w:ascii="Arial" w:hAnsi="Arial" w:cs="Arial"/>
          <w:sz w:val="22"/>
          <w:szCs w:val="22"/>
        </w:rPr>
        <w:t>.</w:t>
      </w:r>
    </w:p>
    <w:p w:rsidR="00474B3E" w:rsidRPr="00A4202F" w:rsidRDefault="00474B3E" w:rsidP="00B00E5F">
      <w:pPr>
        <w:numPr>
          <w:ilvl w:val="0"/>
          <w:numId w:val="9"/>
        </w:numPr>
        <w:suppressAutoHyphens/>
        <w:jc w:val="both"/>
        <w:rPr>
          <w:rFonts w:ascii="Arial" w:hAnsi="Arial" w:cs="Arial"/>
          <w:sz w:val="22"/>
          <w:szCs w:val="22"/>
        </w:rPr>
      </w:pPr>
      <w:r w:rsidRPr="00A4202F">
        <w:rPr>
          <w:rFonts w:ascii="Arial" w:hAnsi="Arial" w:cs="Arial"/>
          <w:sz w:val="22"/>
          <w:szCs w:val="22"/>
        </w:rPr>
        <w:t xml:space="preserve">Project Abstract is within the </w:t>
      </w:r>
      <w:r w:rsidR="003844FA" w:rsidRPr="00A4202F">
        <w:rPr>
          <w:rFonts w:ascii="Arial" w:hAnsi="Arial" w:cs="Arial"/>
          <w:sz w:val="22"/>
          <w:szCs w:val="22"/>
        </w:rPr>
        <w:t>1-page limit</w:t>
      </w:r>
      <w:r w:rsidRPr="00A4202F">
        <w:rPr>
          <w:rFonts w:ascii="Arial" w:hAnsi="Arial" w:cs="Arial"/>
          <w:sz w:val="22"/>
          <w:szCs w:val="22"/>
        </w:rPr>
        <w:t>.</w:t>
      </w:r>
    </w:p>
    <w:p w:rsidR="00DA373E" w:rsidRPr="00A4202F" w:rsidRDefault="00DA373E" w:rsidP="00A01A2B">
      <w:pPr>
        <w:suppressAutoHyphens/>
        <w:jc w:val="both"/>
        <w:rPr>
          <w:rFonts w:ascii="Arial" w:hAnsi="Arial" w:cs="Arial"/>
          <w:sz w:val="18"/>
          <w:szCs w:val="18"/>
        </w:rPr>
      </w:pPr>
    </w:p>
    <w:p w:rsidR="00DA373E" w:rsidRPr="00A4202F" w:rsidRDefault="00DA373E" w:rsidP="00A01A2B">
      <w:pPr>
        <w:suppressAutoHyphens/>
        <w:jc w:val="both"/>
        <w:rPr>
          <w:rFonts w:ascii="Arial" w:hAnsi="Arial" w:cs="Arial"/>
          <w:sz w:val="22"/>
          <w:szCs w:val="22"/>
        </w:rPr>
      </w:pPr>
      <w:r w:rsidRPr="00A4202F">
        <w:rPr>
          <w:rFonts w:ascii="Arial" w:hAnsi="Arial" w:cs="Arial"/>
          <w:sz w:val="22"/>
          <w:szCs w:val="22"/>
        </w:rPr>
        <w:t>Section</w:t>
      </w:r>
      <w:r w:rsidR="00474B3E" w:rsidRPr="00A4202F">
        <w:rPr>
          <w:rFonts w:ascii="Arial" w:hAnsi="Arial" w:cs="Arial"/>
          <w:sz w:val="22"/>
          <w:szCs w:val="22"/>
        </w:rPr>
        <w:t>s</w:t>
      </w:r>
      <w:r w:rsidRPr="00A4202F">
        <w:rPr>
          <w:rFonts w:ascii="Arial" w:hAnsi="Arial" w:cs="Arial"/>
          <w:sz w:val="22"/>
          <w:szCs w:val="22"/>
        </w:rPr>
        <w:t xml:space="preserve"> II</w:t>
      </w:r>
      <w:r w:rsidR="000B03CB" w:rsidRPr="00A4202F">
        <w:rPr>
          <w:rFonts w:ascii="Arial" w:hAnsi="Arial" w:cs="Arial"/>
          <w:sz w:val="22"/>
          <w:szCs w:val="22"/>
        </w:rPr>
        <w:t>–</w:t>
      </w:r>
      <w:r w:rsidR="00474B3E" w:rsidRPr="00A4202F">
        <w:rPr>
          <w:rFonts w:ascii="Arial" w:hAnsi="Arial" w:cs="Arial"/>
          <w:sz w:val="22"/>
          <w:szCs w:val="22"/>
        </w:rPr>
        <w:t xml:space="preserve"> VII</w:t>
      </w:r>
      <w:r w:rsidR="000B03CB" w:rsidRPr="00A4202F">
        <w:rPr>
          <w:rFonts w:ascii="Arial" w:hAnsi="Arial" w:cs="Arial"/>
          <w:sz w:val="22"/>
          <w:szCs w:val="22"/>
        </w:rPr>
        <w:t xml:space="preserve"> (a)</w:t>
      </w:r>
      <w:r w:rsidR="00474B3E" w:rsidRPr="00A4202F">
        <w:rPr>
          <w:rFonts w:ascii="Arial" w:hAnsi="Arial" w:cs="Arial"/>
          <w:sz w:val="22"/>
          <w:szCs w:val="22"/>
        </w:rPr>
        <w:t>:  Proposal Narratives</w:t>
      </w:r>
      <w:r w:rsidR="00B86679" w:rsidRPr="00A4202F">
        <w:rPr>
          <w:rFonts w:ascii="Arial" w:hAnsi="Arial" w:cs="Arial"/>
          <w:sz w:val="22"/>
          <w:szCs w:val="22"/>
        </w:rPr>
        <w:t>-</w:t>
      </w:r>
    </w:p>
    <w:p w:rsidR="00474B3E" w:rsidRPr="00A4202F" w:rsidRDefault="00474B3E" w:rsidP="00B00E5F">
      <w:pPr>
        <w:numPr>
          <w:ilvl w:val="0"/>
          <w:numId w:val="11"/>
        </w:numPr>
        <w:suppressAutoHyphens/>
        <w:jc w:val="both"/>
        <w:rPr>
          <w:rFonts w:ascii="Arial" w:hAnsi="Arial" w:cs="Arial"/>
          <w:sz w:val="22"/>
          <w:szCs w:val="22"/>
        </w:rPr>
      </w:pPr>
      <w:r w:rsidRPr="00A4202F">
        <w:rPr>
          <w:rFonts w:ascii="Arial" w:hAnsi="Arial" w:cs="Arial"/>
          <w:sz w:val="22"/>
          <w:szCs w:val="22"/>
        </w:rPr>
        <w:t>BSCC format has been followed: Arial 12-point font, 1.5 line spaced, one inch margins</w:t>
      </w:r>
      <w:r w:rsidR="00A67965" w:rsidRPr="00A4202F">
        <w:rPr>
          <w:rFonts w:ascii="Arial" w:hAnsi="Arial" w:cs="Arial"/>
          <w:sz w:val="22"/>
          <w:szCs w:val="22"/>
        </w:rPr>
        <w:t>.</w:t>
      </w:r>
    </w:p>
    <w:p w:rsidR="005B18F3" w:rsidRPr="00A4202F" w:rsidRDefault="00A01A2B" w:rsidP="00B00E5F">
      <w:pPr>
        <w:numPr>
          <w:ilvl w:val="0"/>
          <w:numId w:val="11"/>
        </w:numPr>
        <w:suppressAutoHyphens/>
        <w:jc w:val="both"/>
        <w:rPr>
          <w:rFonts w:ascii="Arial" w:hAnsi="Arial" w:cs="Arial"/>
          <w:sz w:val="22"/>
          <w:szCs w:val="22"/>
        </w:rPr>
      </w:pPr>
      <w:r w:rsidRPr="00A4202F">
        <w:rPr>
          <w:rFonts w:ascii="Arial" w:hAnsi="Arial" w:cs="Arial"/>
          <w:sz w:val="22"/>
          <w:szCs w:val="22"/>
        </w:rPr>
        <w:t xml:space="preserve">Proposal narrative sections </w:t>
      </w:r>
      <w:r w:rsidR="005B18F3" w:rsidRPr="00A4202F">
        <w:rPr>
          <w:rFonts w:ascii="Arial" w:hAnsi="Arial" w:cs="Arial"/>
          <w:sz w:val="22"/>
          <w:szCs w:val="22"/>
        </w:rPr>
        <w:t xml:space="preserve">II –VII (a) </w:t>
      </w:r>
      <w:r w:rsidRPr="00A4202F">
        <w:rPr>
          <w:rFonts w:ascii="Arial" w:hAnsi="Arial" w:cs="Arial"/>
          <w:sz w:val="22"/>
          <w:szCs w:val="22"/>
        </w:rPr>
        <w:t xml:space="preserve">do not exceed </w:t>
      </w:r>
      <w:r w:rsidR="00E95EF1" w:rsidRPr="00A4202F">
        <w:rPr>
          <w:rFonts w:ascii="Arial" w:hAnsi="Arial" w:cs="Arial"/>
          <w:sz w:val="22"/>
          <w:szCs w:val="22"/>
        </w:rPr>
        <w:t>20</w:t>
      </w:r>
      <w:r w:rsidRPr="00A4202F">
        <w:rPr>
          <w:rFonts w:ascii="Arial" w:hAnsi="Arial" w:cs="Arial"/>
          <w:sz w:val="22"/>
          <w:szCs w:val="22"/>
        </w:rPr>
        <w:t xml:space="preserve"> pages in totality </w:t>
      </w:r>
    </w:p>
    <w:p w:rsidR="000B03CB" w:rsidRPr="00A4202F" w:rsidRDefault="000B03CB" w:rsidP="000B03CB">
      <w:pPr>
        <w:suppressAutoHyphens/>
        <w:jc w:val="both"/>
        <w:rPr>
          <w:rFonts w:ascii="Arial" w:hAnsi="Arial" w:cs="Arial"/>
          <w:sz w:val="22"/>
          <w:szCs w:val="22"/>
        </w:rPr>
      </w:pPr>
    </w:p>
    <w:p w:rsidR="00DA373E" w:rsidRPr="00A4202F" w:rsidRDefault="00DA373E" w:rsidP="000B03CB">
      <w:pPr>
        <w:suppressAutoHyphens/>
        <w:jc w:val="both"/>
        <w:rPr>
          <w:rFonts w:ascii="Arial" w:hAnsi="Arial" w:cs="Arial"/>
          <w:sz w:val="22"/>
          <w:szCs w:val="22"/>
        </w:rPr>
      </w:pPr>
      <w:r w:rsidRPr="00A4202F">
        <w:rPr>
          <w:rFonts w:ascii="Arial" w:hAnsi="Arial" w:cs="Arial"/>
          <w:sz w:val="22"/>
          <w:szCs w:val="22"/>
        </w:rPr>
        <w:t xml:space="preserve">Section </w:t>
      </w:r>
      <w:r w:rsidR="005B18F3" w:rsidRPr="00A4202F">
        <w:rPr>
          <w:rFonts w:ascii="Arial" w:hAnsi="Arial" w:cs="Arial"/>
          <w:sz w:val="22"/>
          <w:szCs w:val="22"/>
        </w:rPr>
        <w:t>VII (b)</w:t>
      </w:r>
      <w:r w:rsidRPr="00A4202F">
        <w:rPr>
          <w:rFonts w:ascii="Arial" w:hAnsi="Arial" w:cs="Arial"/>
          <w:sz w:val="22"/>
          <w:szCs w:val="22"/>
        </w:rPr>
        <w:t>: Proposed Budget-</w:t>
      </w:r>
    </w:p>
    <w:p w:rsidR="00DA373E" w:rsidRPr="00A4202F" w:rsidRDefault="000B03CB" w:rsidP="00B00E5F">
      <w:pPr>
        <w:numPr>
          <w:ilvl w:val="0"/>
          <w:numId w:val="10"/>
        </w:numPr>
        <w:suppressAutoHyphens/>
        <w:jc w:val="both"/>
        <w:rPr>
          <w:rFonts w:ascii="Arial" w:hAnsi="Arial" w:cs="Arial"/>
          <w:sz w:val="22"/>
          <w:szCs w:val="22"/>
        </w:rPr>
      </w:pPr>
      <w:r w:rsidRPr="00A4202F">
        <w:rPr>
          <w:rFonts w:ascii="Arial" w:hAnsi="Arial" w:cs="Arial"/>
          <w:sz w:val="22"/>
          <w:szCs w:val="22"/>
        </w:rPr>
        <w:t xml:space="preserve">Requested funding is </w:t>
      </w:r>
      <w:r w:rsidR="009E006D" w:rsidRPr="00A4202F">
        <w:rPr>
          <w:rFonts w:ascii="Arial" w:hAnsi="Arial" w:cs="Arial"/>
          <w:sz w:val="22"/>
          <w:szCs w:val="22"/>
        </w:rPr>
        <w:t>between $500,000 and $2,000,000</w:t>
      </w:r>
      <w:r w:rsidR="00A67965" w:rsidRPr="00A4202F">
        <w:rPr>
          <w:rFonts w:ascii="Arial" w:hAnsi="Arial" w:cs="Arial"/>
          <w:sz w:val="22"/>
          <w:szCs w:val="22"/>
        </w:rPr>
        <w:t>.</w:t>
      </w:r>
    </w:p>
    <w:p w:rsidR="00A67965" w:rsidRPr="00A4202F" w:rsidRDefault="000B03CB" w:rsidP="00B00E5F">
      <w:pPr>
        <w:numPr>
          <w:ilvl w:val="0"/>
          <w:numId w:val="10"/>
        </w:numPr>
        <w:suppressAutoHyphens/>
        <w:jc w:val="both"/>
        <w:rPr>
          <w:rFonts w:ascii="Arial" w:hAnsi="Arial" w:cs="Arial"/>
          <w:sz w:val="22"/>
          <w:szCs w:val="22"/>
        </w:rPr>
      </w:pPr>
      <w:r w:rsidRPr="00A4202F">
        <w:rPr>
          <w:rFonts w:ascii="Arial" w:hAnsi="Arial" w:cs="Arial"/>
          <w:sz w:val="22"/>
          <w:szCs w:val="22"/>
        </w:rPr>
        <w:t>Budget tables and line item detail are</w:t>
      </w:r>
      <w:r w:rsidR="00A67965" w:rsidRPr="00A4202F">
        <w:rPr>
          <w:rFonts w:ascii="Arial" w:hAnsi="Arial" w:cs="Arial"/>
          <w:sz w:val="22"/>
          <w:szCs w:val="22"/>
        </w:rPr>
        <w:t>:</w:t>
      </w:r>
    </w:p>
    <w:p w:rsidR="00A67965" w:rsidRPr="00A4202F" w:rsidRDefault="000B03CB" w:rsidP="00B00E5F">
      <w:pPr>
        <w:numPr>
          <w:ilvl w:val="1"/>
          <w:numId w:val="10"/>
        </w:numPr>
        <w:suppressAutoHyphens/>
        <w:jc w:val="both"/>
        <w:rPr>
          <w:rFonts w:ascii="Arial" w:hAnsi="Arial" w:cs="Arial"/>
          <w:sz w:val="22"/>
          <w:szCs w:val="22"/>
        </w:rPr>
      </w:pPr>
      <w:r w:rsidRPr="00A4202F">
        <w:rPr>
          <w:rFonts w:ascii="Arial" w:hAnsi="Arial" w:cs="Arial"/>
          <w:sz w:val="22"/>
          <w:szCs w:val="22"/>
        </w:rPr>
        <w:t>C</w:t>
      </w:r>
      <w:r w:rsidR="00814F4D" w:rsidRPr="00A4202F">
        <w:rPr>
          <w:rFonts w:ascii="Arial" w:hAnsi="Arial" w:cs="Arial"/>
          <w:sz w:val="22"/>
          <w:szCs w:val="22"/>
        </w:rPr>
        <w:t>omple</w:t>
      </w:r>
      <w:r w:rsidRPr="00A4202F">
        <w:rPr>
          <w:rFonts w:ascii="Arial" w:hAnsi="Arial" w:cs="Arial"/>
          <w:sz w:val="22"/>
          <w:szCs w:val="22"/>
        </w:rPr>
        <w:t>te and</w:t>
      </w:r>
      <w:r w:rsidR="00A67965" w:rsidRPr="00A4202F">
        <w:rPr>
          <w:rFonts w:ascii="Arial" w:hAnsi="Arial" w:cs="Arial"/>
          <w:sz w:val="22"/>
          <w:szCs w:val="22"/>
        </w:rPr>
        <w:t xml:space="preserve"> identified in whole dollars;</w:t>
      </w:r>
    </w:p>
    <w:p w:rsidR="00A67965" w:rsidRPr="00A4202F" w:rsidRDefault="000B03CB" w:rsidP="00B00E5F">
      <w:pPr>
        <w:numPr>
          <w:ilvl w:val="1"/>
          <w:numId w:val="10"/>
        </w:numPr>
        <w:suppressAutoHyphens/>
        <w:jc w:val="both"/>
        <w:rPr>
          <w:rFonts w:ascii="Arial" w:hAnsi="Arial" w:cs="Arial"/>
          <w:sz w:val="22"/>
          <w:szCs w:val="22"/>
        </w:rPr>
      </w:pPr>
      <w:r w:rsidRPr="00A4202F">
        <w:rPr>
          <w:rFonts w:ascii="Arial" w:hAnsi="Arial" w:cs="Arial"/>
          <w:sz w:val="22"/>
          <w:szCs w:val="22"/>
        </w:rPr>
        <w:t>A</w:t>
      </w:r>
      <w:r w:rsidR="00814F4D" w:rsidRPr="00A4202F">
        <w:rPr>
          <w:rFonts w:ascii="Arial" w:hAnsi="Arial" w:cs="Arial"/>
          <w:sz w:val="22"/>
          <w:szCs w:val="22"/>
        </w:rPr>
        <w:t>re calculated accur</w:t>
      </w:r>
      <w:r w:rsidR="00A67965" w:rsidRPr="00A4202F">
        <w:rPr>
          <w:rFonts w:ascii="Arial" w:hAnsi="Arial" w:cs="Arial"/>
          <w:sz w:val="22"/>
          <w:szCs w:val="22"/>
        </w:rPr>
        <w:t>ately for column and row totals;</w:t>
      </w:r>
      <w:r w:rsidR="00814F4D" w:rsidRPr="00A4202F">
        <w:rPr>
          <w:rFonts w:ascii="Arial" w:hAnsi="Arial" w:cs="Arial"/>
          <w:sz w:val="22"/>
          <w:szCs w:val="22"/>
        </w:rPr>
        <w:t xml:space="preserve"> and </w:t>
      </w:r>
    </w:p>
    <w:p w:rsidR="00DA373E" w:rsidRPr="00A4202F" w:rsidRDefault="000B03CB" w:rsidP="00B00E5F">
      <w:pPr>
        <w:numPr>
          <w:ilvl w:val="1"/>
          <w:numId w:val="10"/>
        </w:numPr>
        <w:suppressAutoHyphens/>
        <w:jc w:val="both"/>
        <w:rPr>
          <w:rFonts w:ascii="Arial" w:hAnsi="Arial" w:cs="Arial"/>
          <w:sz w:val="22"/>
          <w:szCs w:val="22"/>
        </w:rPr>
      </w:pPr>
      <w:r w:rsidRPr="00A4202F">
        <w:rPr>
          <w:rFonts w:ascii="Arial" w:hAnsi="Arial" w:cs="Arial"/>
          <w:sz w:val="22"/>
          <w:szCs w:val="22"/>
        </w:rPr>
        <w:t>T</w:t>
      </w:r>
      <w:r w:rsidR="00814F4D" w:rsidRPr="00A4202F">
        <w:rPr>
          <w:rFonts w:ascii="Arial" w:hAnsi="Arial" w:cs="Arial"/>
          <w:sz w:val="22"/>
          <w:szCs w:val="22"/>
        </w:rPr>
        <w:t xml:space="preserve">he total grant </w:t>
      </w:r>
      <w:r w:rsidR="004F5FF7" w:rsidRPr="00A4202F">
        <w:rPr>
          <w:rFonts w:ascii="Arial" w:hAnsi="Arial" w:cs="Arial"/>
          <w:sz w:val="22"/>
          <w:szCs w:val="22"/>
        </w:rPr>
        <w:t>fund amount</w:t>
      </w:r>
      <w:r w:rsidRPr="00A4202F">
        <w:rPr>
          <w:rFonts w:ascii="Arial" w:hAnsi="Arial" w:cs="Arial"/>
          <w:sz w:val="22"/>
          <w:szCs w:val="22"/>
        </w:rPr>
        <w:t xml:space="preserve"> equals the amount provided in Section I (B) an</w:t>
      </w:r>
      <w:r w:rsidR="00A01A2B" w:rsidRPr="00A4202F">
        <w:rPr>
          <w:rFonts w:ascii="Arial" w:hAnsi="Arial" w:cs="Arial"/>
          <w:sz w:val="22"/>
          <w:szCs w:val="22"/>
        </w:rPr>
        <w:t xml:space="preserve">d </w:t>
      </w:r>
      <w:r w:rsidRPr="00A4202F">
        <w:rPr>
          <w:rFonts w:ascii="Arial" w:hAnsi="Arial" w:cs="Arial"/>
          <w:sz w:val="22"/>
          <w:szCs w:val="22"/>
        </w:rPr>
        <w:t xml:space="preserve">the </w:t>
      </w:r>
      <w:r w:rsidR="00A01A2B" w:rsidRPr="00A4202F">
        <w:rPr>
          <w:rFonts w:ascii="Arial" w:hAnsi="Arial" w:cs="Arial"/>
          <w:sz w:val="22"/>
          <w:szCs w:val="22"/>
        </w:rPr>
        <w:t xml:space="preserve">proposed match </w:t>
      </w:r>
      <w:r w:rsidR="004F5FF7" w:rsidRPr="00A4202F">
        <w:rPr>
          <w:rFonts w:ascii="Arial" w:hAnsi="Arial" w:cs="Arial"/>
          <w:sz w:val="22"/>
          <w:szCs w:val="22"/>
        </w:rPr>
        <w:t>amount equals</w:t>
      </w:r>
      <w:r w:rsidR="00814F4D" w:rsidRPr="00A4202F">
        <w:rPr>
          <w:rFonts w:ascii="Arial" w:hAnsi="Arial" w:cs="Arial"/>
          <w:sz w:val="22"/>
          <w:szCs w:val="22"/>
        </w:rPr>
        <w:t xml:space="preserve"> the </w:t>
      </w:r>
      <w:r w:rsidR="004F5FF7" w:rsidRPr="00A4202F">
        <w:rPr>
          <w:rFonts w:ascii="Arial" w:hAnsi="Arial" w:cs="Arial"/>
          <w:sz w:val="22"/>
          <w:szCs w:val="22"/>
        </w:rPr>
        <w:t>amount provided</w:t>
      </w:r>
      <w:r w:rsidR="00A01A2B" w:rsidRPr="00A4202F">
        <w:rPr>
          <w:rFonts w:ascii="Arial" w:hAnsi="Arial" w:cs="Arial"/>
          <w:sz w:val="22"/>
          <w:szCs w:val="22"/>
        </w:rPr>
        <w:t xml:space="preserve"> </w:t>
      </w:r>
      <w:r w:rsidR="00814F4D" w:rsidRPr="00A4202F">
        <w:rPr>
          <w:rFonts w:ascii="Arial" w:hAnsi="Arial" w:cs="Arial"/>
          <w:sz w:val="22"/>
          <w:szCs w:val="22"/>
        </w:rPr>
        <w:t>in Section I</w:t>
      </w:r>
      <w:r w:rsidR="00A01A2B" w:rsidRPr="00A4202F">
        <w:rPr>
          <w:rFonts w:ascii="Arial" w:hAnsi="Arial" w:cs="Arial"/>
          <w:sz w:val="22"/>
          <w:szCs w:val="22"/>
        </w:rPr>
        <w:t xml:space="preserve"> (C)</w:t>
      </w:r>
      <w:r w:rsidR="00DA373E" w:rsidRPr="00A4202F">
        <w:rPr>
          <w:rFonts w:ascii="Arial" w:hAnsi="Arial" w:cs="Arial"/>
          <w:sz w:val="22"/>
          <w:szCs w:val="22"/>
        </w:rPr>
        <w:t>.</w:t>
      </w:r>
    </w:p>
    <w:p w:rsidR="00814F4D" w:rsidRPr="00A4202F" w:rsidRDefault="00814F4D" w:rsidP="00B00E5F">
      <w:pPr>
        <w:numPr>
          <w:ilvl w:val="0"/>
          <w:numId w:val="10"/>
        </w:numPr>
        <w:suppressAutoHyphens/>
        <w:jc w:val="both"/>
        <w:rPr>
          <w:rFonts w:ascii="Arial" w:hAnsi="Arial" w:cs="Arial"/>
          <w:sz w:val="22"/>
          <w:szCs w:val="22"/>
        </w:rPr>
      </w:pPr>
      <w:r w:rsidRPr="00A4202F">
        <w:rPr>
          <w:rFonts w:ascii="Arial" w:hAnsi="Arial" w:cs="Arial"/>
          <w:sz w:val="22"/>
          <w:szCs w:val="22"/>
        </w:rPr>
        <w:t xml:space="preserve">Match </w:t>
      </w:r>
      <w:r w:rsidR="009E006D" w:rsidRPr="00A4202F">
        <w:rPr>
          <w:rFonts w:ascii="Arial" w:hAnsi="Arial" w:cs="Arial"/>
          <w:sz w:val="22"/>
          <w:szCs w:val="22"/>
        </w:rPr>
        <w:t xml:space="preserve">is documented at a minimum of 100 percent (100 </w:t>
      </w:r>
      <w:r w:rsidRPr="00A4202F">
        <w:rPr>
          <w:rFonts w:ascii="Arial" w:hAnsi="Arial" w:cs="Arial"/>
          <w:sz w:val="22"/>
          <w:szCs w:val="22"/>
        </w:rPr>
        <w:t>%) of the grant funds requested.</w:t>
      </w:r>
    </w:p>
    <w:p w:rsidR="00814F4D" w:rsidRPr="00A4202F" w:rsidRDefault="00814F4D" w:rsidP="00B00E5F">
      <w:pPr>
        <w:numPr>
          <w:ilvl w:val="0"/>
          <w:numId w:val="10"/>
        </w:numPr>
        <w:suppressAutoHyphens/>
        <w:jc w:val="both"/>
        <w:rPr>
          <w:rFonts w:ascii="Arial" w:hAnsi="Arial" w:cs="Arial"/>
          <w:sz w:val="22"/>
          <w:szCs w:val="22"/>
        </w:rPr>
      </w:pPr>
      <w:r w:rsidRPr="00A4202F">
        <w:rPr>
          <w:rFonts w:ascii="Arial" w:hAnsi="Arial" w:cs="Arial"/>
          <w:sz w:val="22"/>
          <w:szCs w:val="22"/>
        </w:rPr>
        <w:t xml:space="preserve">Budget </w:t>
      </w:r>
      <w:r w:rsidR="005B18F3" w:rsidRPr="00A4202F">
        <w:rPr>
          <w:rFonts w:ascii="Arial" w:hAnsi="Arial" w:cs="Arial"/>
          <w:sz w:val="22"/>
          <w:szCs w:val="22"/>
        </w:rPr>
        <w:t>detail</w:t>
      </w:r>
      <w:r w:rsidRPr="00A4202F">
        <w:rPr>
          <w:rFonts w:ascii="Arial" w:hAnsi="Arial" w:cs="Arial"/>
          <w:sz w:val="22"/>
          <w:szCs w:val="22"/>
        </w:rPr>
        <w:t xml:space="preserve"> is </w:t>
      </w:r>
      <w:r w:rsidR="000960BB" w:rsidRPr="00A4202F">
        <w:rPr>
          <w:rFonts w:ascii="Arial" w:hAnsi="Arial" w:cs="Arial"/>
          <w:sz w:val="22"/>
          <w:szCs w:val="22"/>
        </w:rPr>
        <w:t>provided</w:t>
      </w:r>
      <w:r w:rsidR="009E006D" w:rsidRPr="00A4202F">
        <w:rPr>
          <w:rFonts w:ascii="Arial" w:hAnsi="Arial" w:cs="Arial"/>
          <w:sz w:val="22"/>
          <w:szCs w:val="22"/>
        </w:rPr>
        <w:t xml:space="preserve"> and includes</w:t>
      </w:r>
      <w:r w:rsidRPr="00A4202F">
        <w:rPr>
          <w:rFonts w:ascii="Arial" w:hAnsi="Arial" w:cs="Arial"/>
          <w:sz w:val="22"/>
          <w:szCs w:val="22"/>
        </w:rPr>
        <w:t xml:space="preserve"> grant funds requested</w:t>
      </w:r>
      <w:r w:rsidR="009E006D" w:rsidRPr="00A4202F">
        <w:rPr>
          <w:rFonts w:ascii="Arial" w:hAnsi="Arial" w:cs="Arial"/>
          <w:sz w:val="22"/>
          <w:szCs w:val="22"/>
        </w:rPr>
        <w:t xml:space="preserve">, </w:t>
      </w:r>
      <w:r w:rsidR="005B18F3" w:rsidRPr="00A4202F">
        <w:rPr>
          <w:rFonts w:ascii="Arial" w:hAnsi="Arial" w:cs="Arial"/>
          <w:sz w:val="22"/>
          <w:szCs w:val="22"/>
        </w:rPr>
        <w:t>investor</w:t>
      </w:r>
      <w:r w:rsidR="009E006D" w:rsidRPr="00A4202F">
        <w:rPr>
          <w:rFonts w:ascii="Arial" w:hAnsi="Arial" w:cs="Arial"/>
          <w:sz w:val="22"/>
          <w:szCs w:val="22"/>
        </w:rPr>
        <w:t xml:space="preserve"> funding requested</w:t>
      </w:r>
      <w:r w:rsidR="002060D8" w:rsidRPr="00A4202F">
        <w:rPr>
          <w:rFonts w:ascii="Arial" w:hAnsi="Arial" w:cs="Arial"/>
          <w:sz w:val="22"/>
          <w:szCs w:val="22"/>
        </w:rPr>
        <w:t>,</w:t>
      </w:r>
      <w:r w:rsidRPr="00A4202F">
        <w:rPr>
          <w:rFonts w:ascii="Arial" w:hAnsi="Arial" w:cs="Arial"/>
          <w:sz w:val="22"/>
          <w:szCs w:val="22"/>
        </w:rPr>
        <w:t xml:space="preserve"> and match </w:t>
      </w:r>
      <w:r w:rsidR="000960BB" w:rsidRPr="00A4202F">
        <w:rPr>
          <w:rFonts w:ascii="Arial" w:hAnsi="Arial" w:cs="Arial"/>
          <w:sz w:val="22"/>
          <w:szCs w:val="22"/>
        </w:rPr>
        <w:t>funding information.</w:t>
      </w:r>
    </w:p>
    <w:p w:rsidR="009E006D" w:rsidRPr="00A4202F" w:rsidRDefault="009E006D" w:rsidP="009B4C0D">
      <w:pPr>
        <w:suppressAutoHyphens/>
        <w:rPr>
          <w:rFonts w:ascii="Arial" w:hAnsi="Arial" w:cs="Arial"/>
          <w:sz w:val="18"/>
          <w:szCs w:val="18"/>
        </w:rPr>
      </w:pPr>
    </w:p>
    <w:p w:rsidR="009B4C0D" w:rsidRPr="00A4202F" w:rsidRDefault="00834C8D" w:rsidP="009B4C0D">
      <w:pPr>
        <w:suppressAutoHyphens/>
        <w:rPr>
          <w:rFonts w:ascii="Arial" w:hAnsi="Arial" w:cs="Arial"/>
          <w:sz w:val="22"/>
          <w:szCs w:val="22"/>
        </w:rPr>
      </w:pPr>
      <w:r w:rsidRPr="00A4202F">
        <w:rPr>
          <w:rFonts w:ascii="Arial" w:hAnsi="Arial" w:cs="Arial"/>
          <w:sz w:val="22"/>
          <w:szCs w:val="22"/>
        </w:rPr>
        <w:t>Section VIII</w:t>
      </w:r>
      <w:r w:rsidR="00B86679" w:rsidRPr="00A4202F">
        <w:rPr>
          <w:rFonts w:ascii="Arial" w:hAnsi="Arial" w:cs="Arial"/>
          <w:sz w:val="22"/>
          <w:szCs w:val="22"/>
        </w:rPr>
        <w:t xml:space="preserve">:  </w:t>
      </w:r>
      <w:r w:rsidR="005B18F3" w:rsidRPr="00A4202F">
        <w:rPr>
          <w:rFonts w:ascii="Arial" w:hAnsi="Arial" w:cs="Arial"/>
          <w:sz w:val="22"/>
          <w:szCs w:val="22"/>
        </w:rPr>
        <w:t>Administrative Plan and</w:t>
      </w:r>
      <w:r w:rsidR="00B86679" w:rsidRPr="00A4202F">
        <w:rPr>
          <w:rFonts w:ascii="Arial" w:hAnsi="Arial" w:cs="Arial"/>
          <w:sz w:val="22"/>
          <w:szCs w:val="22"/>
        </w:rPr>
        <w:t xml:space="preserve"> Timeline-</w:t>
      </w:r>
    </w:p>
    <w:p w:rsidR="009B4C0D" w:rsidRPr="00A4202F" w:rsidRDefault="009B4C0D" w:rsidP="00B00E5F">
      <w:pPr>
        <w:numPr>
          <w:ilvl w:val="0"/>
          <w:numId w:val="12"/>
        </w:numPr>
        <w:suppressAutoHyphens/>
        <w:rPr>
          <w:rFonts w:ascii="Arial" w:hAnsi="Arial" w:cs="Arial"/>
          <w:sz w:val="22"/>
          <w:szCs w:val="22"/>
        </w:rPr>
      </w:pPr>
      <w:r w:rsidRPr="00A4202F">
        <w:rPr>
          <w:rFonts w:ascii="Arial" w:hAnsi="Arial" w:cs="Arial"/>
          <w:sz w:val="22"/>
          <w:szCs w:val="22"/>
        </w:rPr>
        <w:t xml:space="preserve">Section was completed. </w:t>
      </w:r>
    </w:p>
    <w:p w:rsidR="009E006D" w:rsidRPr="00A4202F" w:rsidRDefault="009E006D" w:rsidP="009E006D">
      <w:pPr>
        <w:suppressAutoHyphens/>
        <w:rPr>
          <w:rFonts w:ascii="Arial" w:hAnsi="Arial" w:cs="Arial"/>
          <w:sz w:val="22"/>
          <w:szCs w:val="22"/>
        </w:rPr>
      </w:pPr>
    </w:p>
    <w:p w:rsidR="00901B67" w:rsidRDefault="00901B67" w:rsidP="009E006D">
      <w:pPr>
        <w:suppressAutoHyphens/>
        <w:rPr>
          <w:rFonts w:ascii="Arial" w:hAnsi="Arial" w:cs="Arial"/>
          <w:sz w:val="22"/>
          <w:szCs w:val="22"/>
        </w:rPr>
        <w:sectPr w:rsidR="00901B67" w:rsidSect="00A03931">
          <w:headerReference w:type="default" r:id="rId56"/>
          <w:endnotePr>
            <w:numFmt w:val="decimal"/>
          </w:endnotePr>
          <w:type w:val="continuous"/>
          <w:pgSz w:w="12240" w:h="15840" w:code="1"/>
          <w:pgMar w:top="1008" w:right="1440" w:bottom="450" w:left="1440" w:header="720" w:footer="720" w:gutter="0"/>
          <w:cols w:space="720"/>
          <w:noEndnote/>
          <w:docGrid w:linePitch="272"/>
        </w:sectPr>
      </w:pPr>
    </w:p>
    <w:p w:rsidR="005F7B0E" w:rsidRPr="00A4202F" w:rsidRDefault="005F7B0E" w:rsidP="005F7B0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tblPr>
      <w:tblGrid>
        <w:gridCol w:w="9576"/>
      </w:tblGrid>
      <w:tr w:rsidR="005F7B0E" w:rsidRPr="00A4202F" w:rsidTr="005F7B0E">
        <w:trPr>
          <w:trHeight w:hRule="exact" w:val="346"/>
        </w:trPr>
        <w:tc>
          <w:tcPr>
            <w:tcW w:w="9576" w:type="dxa"/>
            <w:shd w:val="clear" w:color="auto" w:fill="002060"/>
            <w:vAlign w:val="center"/>
          </w:tcPr>
          <w:p w:rsidR="005F7B0E" w:rsidRPr="00A4202F" w:rsidRDefault="005F7B0E" w:rsidP="005F7B0E">
            <w:pPr>
              <w:pStyle w:val="Heading1"/>
              <w:spacing w:after="0"/>
              <w:rPr>
                <w:rFonts w:ascii="Arial" w:hAnsi="Arial" w:cs="Arial"/>
                <w:color w:val="auto"/>
                <w:sz w:val="24"/>
                <w:szCs w:val="22"/>
              </w:rPr>
            </w:pPr>
            <w:bookmarkStart w:id="152" w:name="_Toc409609607"/>
            <w:bookmarkStart w:id="153" w:name="_Toc427222874"/>
            <w:bookmarkStart w:id="154" w:name="_Toc427229751"/>
            <w:bookmarkStart w:id="155" w:name="_Toc427229798"/>
            <w:r w:rsidRPr="00A4202F">
              <w:rPr>
                <w:rFonts w:ascii="Arial" w:hAnsi="Arial" w:cs="Arial"/>
                <w:color w:val="auto"/>
                <w:sz w:val="24"/>
                <w:szCs w:val="22"/>
              </w:rPr>
              <w:t>APPLICATION INSTRUCTIONS</w:t>
            </w:r>
            <w:bookmarkEnd w:id="152"/>
            <w:bookmarkEnd w:id="153"/>
            <w:bookmarkEnd w:id="154"/>
            <w:bookmarkEnd w:id="155"/>
          </w:p>
        </w:tc>
      </w:tr>
    </w:tbl>
    <w:p w:rsidR="005F7B0E" w:rsidRPr="00A4202F" w:rsidRDefault="005F7B0E" w:rsidP="005F7B0E">
      <w:pPr>
        <w:pStyle w:val="Level1"/>
        <w:widowControl/>
        <w:jc w:val="both"/>
        <w:rPr>
          <w:rFonts w:ascii="Arial" w:hAnsi="Arial" w:cs="Arial"/>
          <w:sz w:val="22"/>
          <w:szCs w:val="22"/>
        </w:rPr>
      </w:pPr>
    </w:p>
    <w:p w:rsidR="005F7B0E" w:rsidRPr="00A4202F" w:rsidRDefault="004C193C" w:rsidP="005F7B0E">
      <w:pPr>
        <w:pStyle w:val="Level1"/>
        <w:widowControl/>
        <w:jc w:val="both"/>
        <w:rPr>
          <w:rFonts w:ascii="Arial" w:hAnsi="Arial" w:cs="Arial"/>
          <w:sz w:val="22"/>
          <w:szCs w:val="22"/>
        </w:rPr>
      </w:pPr>
      <w:r w:rsidRPr="00A4202F">
        <w:rPr>
          <w:rFonts w:ascii="Arial" w:hAnsi="Arial" w:cs="Arial"/>
          <w:sz w:val="22"/>
          <w:szCs w:val="22"/>
        </w:rPr>
        <w:t xml:space="preserve">Proposal Sections I, VII (b), </w:t>
      </w:r>
      <w:r w:rsidR="005B18F3" w:rsidRPr="00A4202F">
        <w:rPr>
          <w:rFonts w:ascii="Arial" w:hAnsi="Arial" w:cs="Arial"/>
          <w:sz w:val="22"/>
          <w:szCs w:val="22"/>
        </w:rPr>
        <w:t xml:space="preserve">and VIII </w:t>
      </w:r>
      <w:r w:rsidR="005F7B0E" w:rsidRPr="00A4202F">
        <w:rPr>
          <w:rFonts w:ascii="Arial" w:hAnsi="Arial" w:cs="Arial"/>
          <w:sz w:val="22"/>
          <w:szCs w:val="22"/>
        </w:rPr>
        <w:t xml:space="preserve">are to be completed by submitting the required information in the tables and fields provided within the application. </w:t>
      </w:r>
    </w:p>
    <w:p w:rsidR="005F7B0E" w:rsidRPr="00A4202F" w:rsidRDefault="005F7B0E" w:rsidP="005F7B0E">
      <w:pPr>
        <w:pStyle w:val="Level1"/>
        <w:widowControl/>
        <w:jc w:val="both"/>
        <w:rPr>
          <w:rFonts w:ascii="Arial" w:hAnsi="Arial" w:cs="Arial"/>
          <w:sz w:val="22"/>
          <w:szCs w:val="22"/>
          <w:highlight w:val="yellow"/>
        </w:rPr>
      </w:pPr>
    </w:p>
    <w:p w:rsidR="005F7B0E" w:rsidRPr="00A4202F" w:rsidRDefault="005B18F3" w:rsidP="005F7B0E">
      <w:pPr>
        <w:pStyle w:val="Level1"/>
        <w:widowControl/>
        <w:jc w:val="both"/>
        <w:rPr>
          <w:rFonts w:ascii="Arial" w:hAnsi="Arial" w:cs="Arial"/>
          <w:sz w:val="22"/>
          <w:szCs w:val="22"/>
          <w:u w:val="single"/>
        </w:rPr>
      </w:pPr>
      <w:r w:rsidRPr="00A4202F">
        <w:rPr>
          <w:rFonts w:ascii="Arial" w:hAnsi="Arial" w:cs="Arial"/>
          <w:sz w:val="22"/>
          <w:szCs w:val="22"/>
        </w:rPr>
        <w:t>Proposal Sections II through VI</w:t>
      </w:r>
      <w:r w:rsidR="005F7B0E" w:rsidRPr="00A4202F">
        <w:rPr>
          <w:rFonts w:ascii="Arial" w:hAnsi="Arial" w:cs="Arial"/>
          <w:sz w:val="22"/>
          <w:szCs w:val="22"/>
        </w:rPr>
        <w:t xml:space="preserve">I </w:t>
      </w:r>
      <w:r w:rsidRPr="00A4202F">
        <w:rPr>
          <w:rFonts w:ascii="Arial" w:hAnsi="Arial" w:cs="Arial"/>
          <w:sz w:val="22"/>
          <w:szCs w:val="22"/>
        </w:rPr>
        <w:t xml:space="preserve">(a) </w:t>
      </w:r>
      <w:r w:rsidR="005F7B0E" w:rsidRPr="00A4202F">
        <w:rPr>
          <w:rFonts w:ascii="Arial" w:hAnsi="Arial" w:cs="Arial"/>
          <w:sz w:val="22"/>
          <w:szCs w:val="22"/>
        </w:rPr>
        <w:t xml:space="preserve">are to be competed in the narrative format provided and </w:t>
      </w:r>
      <w:r w:rsidR="005F7B0E" w:rsidRPr="00A4202F">
        <w:rPr>
          <w:rFonts w:ascii="Arial" w:hAnsi="Arial" w:cs="Arial"/>
          <w:sz w:val="22"/>
          <w:szCs w:val="22"/>
          <w:u w:val="single"/>
        </w:rPr>
        <w:t xml:space="preserve">may not exceed </w:t>
      </w:r>
      <w:r w:rsidR="005F7B0E" w:rsidRPr="00A4202F">
        <w:rPr>
          <w:rFonts w:ascii="Arial" w:hAnsi="Arial" w:cs="Arial"/>
          <w:b/>
          <w:sz w:val="22"/>
          <w:szCs w:val="22"/>
          <w:u w:val="single"/>
        </w:rPr>
        <w:t>20 pages</w:t>
      </w:r>
      <w:r w:rsidR="005F7B0E" w:rsidRPr="00A4202F">
        <w:rPr>
          <w:rFonts w:ascii="Arial" w:hAnsi="Arial" w:cs="Arial"/>
          <w:sz w:val="22"/>
          <w:szCs w:val="22"/>
          <w:u w:val="single"/>
        </w:rPr>
        <w:t xml:space="preserve"> in </w:t>
      </w:r>
      <w:r w:rsidR="004F5FF7" w:rsidRPr="00A4202F">
        <w:rPr>
          <w:rFonts w:ascii="Arial" w:hAnsi="Arial" w:cs="Arial"/>
          <w:sz w:val="22"/>
          <w:szCs w:val="22"/>
          <w:u w:val="single"/>
        </w:rPr>
        <w:t>total.</w:t>
      </w:r>
      <w:r w:rsidR="004F5FF7" w:rsidRPr="00A4202F">
        <w:rPr>
          <w:rFonts w:ascii="Arial" w:hAnsi="Arial" w:cs="Arial"/>
          <w:sz w:val="22"/>
          <w:szCs w:val="22"/>
        </w:rPr>
        <w:t xml:space="preserve"> Sections</w:t>
      </w:r>
      <w:r w:rsidR="00213CDE" w:rsidRPr="00A4202F">
        <w:rPr>
          <w:rFonts w:ascii="Arial" w:hAnsi="Arial" w:cs="Arial"/>
          <w:sz w:val="22"/>
          <w:szCs w:val="22"/>
        </w:rPr>
        <w:t xml:space="preserve"> </w:t>
      </w:r>
      <w:r w:rsidR="004F5FF7" w:rsidRPr="00A4202F">
        <w:rPr>
          <w:rFonts w:ascii="Arial" w:hAnsi="Arial" w:cs="Arial"/>
          <w:sz w:val="22"/>
          <w:szCs w:val="22"/>
        </w:rPr>
        <w:t>VII (</w:t>
      </w:r>
      <w:r w:rsidR="00213CDE" w:rsidRPr="00A4202F">
        <w:rPr>
          <w:rFonts w:ascii="Arial" w:hAnsi="Arial" w:cs="Arial"/>
          <w:sz w:val="22"/>
          <w:szCs w:val="22"/>
        </w:rPr>
        <w:t xml:space="preserve">b) and VIII are to </w:t>
      </w:r>
      <w:r w:rsidR="00E3359F" w:rsidRPr="00A4202F">
        <w:rPr>
          <w:rFonts w:ascii="Arial" w:hAnsi="Arial" w:cs="Arial"/>
          <w:sz w:val="22"/>
          <w:szCs w:val="22"/>
        </w:rPr>
        <w:t xml:space="preserve">be </w:t>
      </w:r>
      <w:r w:rsidR="00213CDE" w:rsidRPr="00A4202F">
        <w:rPr>
          <w:rFonts w:ascii="Arial" w:hAnsi="Arial" w:cs="Arial"/>
          <w:sz w:val="22"/>
          <w:szCs w:val="22"/>
        </w:rPr>
        <w:t>completed using the tables prov</w:t>
      </w:r>
      <w:r w:rsidR="00B77C6A">
        <w:rPr>
          <w:rFonts w:ascii="Arial" w:hAnsi="Arial" w:cs="Arial"/>
          <w:sz w:val="22"/>
          <w:szCs w:val="22"/>
        </w:rPr>
        <w:t>ided and do not count in the 20-</w:t>
      </w:r>
      <w:r w:rsidR="00213CDE" w:rsidRPr="00A4202F">
        <w:rPr>
          <w:rFonts w:ascii="Arial" w:hAnsi="Arial" w:cs="Arial"/>
          <w:sz w:val="22"/>
          <w:szCs w:val="22"/>
        </w:rPr>
        <w:t xml:space="preserve">page limit of the narrative </w:t>
      </w:r>
      <w:r w:rsidR="007E2824" w:rsidRPr="00A4202F">
        <w:rPr>
          <w:rFonts w:ascii="Arial" w:hAnsi="Arial" w:cs="Arial"/>
          <w:sz w:val="22"/>
          <w:szCs w:val="22"/>
        </w:rPr>
        <w:t>sections. It</w:t>
      </w:r>
      <w:r w:rsidR="005F7B0E" w:rsidRPr="00A4202F">
        <w:rPr>
          <w:rFonts w:ascii="Arial" w:hAnsi="Arial" w:cs="Arial"/>
          <w:sz w:val="22"/>
          <w:szCs w:val="22"/>
        </w:rPr>
        <w:t xml:space="preserve"> is at the discretion of the </w:t>
      </w:r>
      <w:r w:rsidRPr="00A4202F">
        <w:rPr>
          <w:rFonts w:ascii="Arial" w:hAnsi="Arial" w:cs="Arial"/>
          <w:sz w:val="22"/>
          <w:szCs w:val="22"/>
        </w:rPr>
        <w:t>applicant</w:t>
      </w:r>
      <w:r w:rsidR="005F7B0E" w:rsidRPr="00A4202F">
        <w:rPr>
          <w:rFonts w:ascii="Arial" w:hAnsi="Arial" w:cs="Arial"/>
          <w:sz w:val="22"/>
          <w:szCs w:val="22"/>
        </w:rPr>
        <w:t xml:space="preserve"> to determine how to utilize the total page limit in addressing each section; however, as a guide, the </w:t>
      </w:r>
      <w:r w:rsidRPr="00A4202F">
        <w:rPr>
          <w:rFonts w:ascii="Arial" w:hAnsi="Arial" w:cs="Arial"/>
          <w:sz w:val="22"/>
          <w:szCs w:val="22"/>
        </w:rPr>
        <w:t>applicant</w:t>
      </w:r>
      <w:r w:rsidR="005F7B0E" w:rsidRPr="00A4202F">
        <w:rPr>
          <w:rFonts w:ascii="Arial" w:hAnsi="Arial" w:cs="Arial"/>
          <w:sz w:val="22"/>
          <w:szCs w:val="22"/>
        </w:rPr>
        <w:t xml:space="preserve"> may want to review the point value weight given to each section</w:t>
      </w:r>
      <w:r w:rsidRPr="00A4202F">
        <w:rPr>
          <w:rFonts w:ascii="Arial" w:hAnsi="Arial" w:cs="Arial"/>
          <w:sz w:val="22"/>
          <w:szCs w:val="22"/>
        </w:rPr>
        <w:t xml:space="preserve"> in the rating factor table </w:t>
      </w:r>
      <w:r w:rsidR="00213CDE" w:rsidRPr="00A4202F">
        <w:rPr>
          <w:rFonts w:ascii="Arial" w:hAnsi="Arial" w:cs="Arial"/>
          <w:sz w:val="22"/>
          <w:szCs w:val="22"/>
        </w:rPr>
        <w:t xml:space="preserve">on </w:t>
      </w:r>
      <w:r w:rsidR="00213CDE" w:rsidRPr="00DB3B6B">
        <w:rPr>
          <w:rFonts w:ascii="Arial" w:hAnsi="Arial" w:cs="Arial"/>
          <w:sz w:val="22"/>
          <w:szCs w:val="22"/>
        </w:rPr>
        <w:t>page 13.</w:t>
      </w:r>
      <w:r w:rsidR="005F7B0E" w:rsidRPr="00A4202F">
        <w:rPr>
          <w:rFonts w:ascii="Arial" w:hAnsi="Arial" w:cs="Arial"/>
          <w:sz w:val="22"/>
          <w:szCs w:val="22"/>
        </w:rPr>
        <w:t xml:space="preserve">  These sections are set in Arial 12-point font, 1.5 line spaced, one inch margins in a fill-in format; proposal submittals must be single-</w:t>
      </w:r>
      <w:r w:rsidR="00E3359F" w:rsidRPr="00A4202F">
        <w:rPr>
          <w:rFonts w:ascii="Arial" w:hAnsi="Arial" w:cs="Arial"/>
          <w:sz w:val="22"/>
          <w:szCs w:val="22"/>
        </w:rPr>
        <w:t>sided pages on plain white 8</w:t>
      </w:r>
      <w:r w:rsidR="005F7B0E" w:rsidRPr="00A4202F">
        <w:rPr>
          <w:rFonts w:ascii="Arial" w:hAnsi="Arial" w:cs="Arial"/>
          <w:sz w:val="22"/>
          <w:szCs w:val="22"/>
        </w:rPr>
        <w:t xml:space="preserve">½” x 11” paper.  </w:t>
      </w:r>
      <w:r w:rsidR="005F7B0E" w:rsidRPr="00A4202F">
        <w:rPr>
          <w:rFonts w:ascii="Arial" w:hAnsi="Arial" w:cs="Arial"/>
          <w:sz w:val="22"/>
          <w:szCs w:val="22"/>
          <w:u w:val="single"/>
        </w:rPr>
        <w:t xml:space="preserve">Applications that deviate from the BSCC format </w:t>
      </w:r>
      <w:r w:rsidR="00E3359F" w:rsidRPr="00A4202F">
        <w:rPr>
          <w:rFonts w:ascii="Arial" w:hAnsi="Arial" w:cs="Arial"/>
          <w:sz w:val="22"/>
          <w:szCs w:val="22"/>
          <w:u w:val="single"/>
        </w:rPr>
        <w:t>may</w:t>
      </w:r>
      <w:r w:rsidR="005F7B0E" w:rsidRPr="00A4202F">
        <w:rPr>
          <w:rFonts w:ascii="Arial" w:hAnsi="Arial" w:cs="Arial"/>
          <w:sz w:val="22"/>
          <w:szCs w:val="22"/>
          <w:u w:val="single"/>
        </w:rPr>
        <w:t xml:space="preserve"> be disqualified from the process.</w:t>
      </w:r>
    </w:p>
    <w:p w:rsidR="005F7B0E" w:rsidRPr="00A4202F" w:rsidRDefault="005F7B0E" w:rsidP="005F7B0E">
      <w:pPr>
        <w:pStyle w:val="Level1"/>
        <w:widowControl/>
        <w:jc w:val="both"/>
        <w:rPr>
          <w:rFonts w:ascii="Arial" w:hAnsi="Arial" w:cs="Arial"/>
          <w:sz w:val="22"/>
          <w:szCs w:val="22"/>
        </w:rPr>
      </w:pPr>
    </w:p>
    <w:p w:rsidR="005F7B0E" w:rsidRPr="00A4202F" w:rsidRDefault="005F7B0E" w:rsidP="005F7B0E">
      <w:pPr>
        <w:pStyle w:val="Level1"/>
        <w:widowControl/>
        <w:jc w:val="both"/>
        <w:rPr>
          <w:rFonts w:ascii="Arial" w:hAnsi="Arial" w:cs="Arial"/>
          <w:sz w:val="22"/>
          <w:szCs w:val="22"/>
          <w:highlight w:val="yellow"/>
        </w:rPr>
      </w:pPr>
      <w:r w:rsidRPr="00A4202F">
        <w:rPr>
          <w:rFonts w:ascii="Arial" w:hAnsi="Arial" w:cs="Arial"/>
          <w:sz w:val="22"/>
          <w:szCs w:val="22"/>
        </w:rPr>
        <w:t xml:space="preserve">In addition to the proposal narrative sections, </w:t>
      </w:r>
      <w:r w:rsidR="004C193C" w:rsidRPr="00A4202F">
        <w:rPr>
          <w:rFonts w:ascii="Arial" w:hAnsi="Arial" w:cs="Arial"/>
          <w:sz w:val="22"/>
          <w:szCs w:val="22"/>
        </w:rPr>
        <w:t>applicant should submit letter</w:t>
      </w:r>
      <w:r w:rsidR="00E3359F" w:rsidRPr="00A4202F">
        <w:rPr>
          <w:rFonts w:ascii="Arial" w:hAnsi="Arial" w:cs="Arial"/>
          <w:sz w:val="22"/>
          <w:szCs w:val="22"/>
        </w:rPr>
        <w:t>(</w:t>
      </w:r>
      <w:r w:rsidR="004C193C" w:rsidRPr="00A4202F">
        <w:rPr>
          <w:rFonts w:ascii="Arial" w:hAnsi="Arial" w:cs="Arial"/>
          <w:sz w:val="22"/>
          <w:szCs w:val="22"/>
        </w:rPr>
        <w:t>s</w:t>
      </w:r>
      <w:r w:rsidR="004F5FF7" w:rsidRPr="00A4202F">
        <w:rPr>
          <w:rFonts w:ascii="Arial" w:hAnsi="Arial" w:cs="Arial"/>
          <w:sz w:val="22"/>
          <w:szCs w:val="22"/>
        </w:rPr>
        <w:t>) of</w:t>
      </w:r>
      <w:r w:rsidR="00E3359F" w:rsidRPr="00A4202F">
        <w:rPr>
          <w:rFonts w:ascii="Arial" w:hAnsi="Arial" w:cs="Arial"/>
          <w:sz w:val="22"/>
          <w:szCs w:val="22"/>
        </w:rPr>
        <w:t xml:space="preserve"> intent/</w:t>
      </w:r>
      <w:r w:rsidR="004C193C" w:rsidRPr="00A4202F">
        <w:rPr>
          <w:rFonts w:ascii="Arial" w:hAnsi="Arial" w:cs="Arial"/>
          <w:sz w:val="22"/>
          <w:szCs w:val="22"/>
        </w:rPr>
        <w:t>commitment from investors, evaluators, services providers, and other relevant project partners.</w:t>
      </w:r>
    </w:p>
    <w:p w:rsidR="005F7B0E" w:rsidRPr="00A4202F" w:rsidRDefault="005F7B0E" w:rsidP="005F7B0E">
      <w:pPr>
        <w:pStyle w:val="BodyText3"/>
        <w:rPr>
          <w:sz w:val="22"/>
          <w:szCs w:val="22"/>
          <w:highlight w:val="yellow"/>
        </w:rPr>
      </w:pPr>
    </w:p>
    <w:p w:rsidR="005F7B0E" w:rsidRPr="00A4202F" w:rsidRDefault="005F7B0E" w:rsidP="005F7B0E">
      <w:pPr>
        <w:pStyle w:val="Level1"/>
        <w:widowControl/>
        <w:jc w:val="both"/>
        <w:rPr>
          <w:rFonts w:ascii="Arial" w:hAnsi="Arial" w:cs="Arial"/>
          <w:sz w:val="22"/>
          <w:szCs w:val="22"/>
        </w:rPr>
      </w:pPr>
      <w:r w:rsidRPr="00A4202F">
        <w:rPr>
          <w:rFonts w:ascii="Arial" w:hAnsi="Arial" w:cs="Arial"/>
          <w:sz w:val="22"/>
          <w:szCs w:val="22"/>
        </w:rPr>
        <w:t xml:space="preserve">The applicant must submit </w:t>
      </w:r>
      <w:r w:rsidRPr="00A4202F">
        <w:rPr>
          <w:rFonts w:ascii="Arial" w:hAnsi="Arial" w:cs="Arial"/>
          <w:b/>
          <w:sz w:val="22"/>
          <w:szCs w:val="22"/>
        </w:rPr>
        <w:t xml:space="preserve">one original signed and </w:t>
      </w:r>
      <w:r w:rsidR="00B77C6A">
        <w:rPr>
          <w:rFonts w:ascii="Arial" w:hAnsi="Arial" w:cs="Arial"/>
          <w:b/>
          <w:sz w:val="22"/>
          <w:szCs w:val="22"/>
        </w:rPr>
        <w:t>15</w:t>
      </w:r>
      <w:r w:rsidRPr="00A4202F">
        <w:rPr>
          <w:rFonts w:ascii="Arial" w:hAnsi="Arial" w:cs="Arial"/>
          <w:b/>
          <w:sz w:val="22"/>
          <w:szCs w:val="22"/>
        </w:rPr>
        <w:t xml:space="preserve"> copies</w:t>
      </w:r>
      <w:r w:rsidRPr="00A4202F">
        <w:rPr>
          <w:rFonts w:ascii="Arial" w:hAnsi="Arial" w:cs="Arial"/>
          <w:sz w:val="22"/>
          <w:szCs w:val="22"/>
        </w:rPr>
        <w:t xml:space="preserve"> of the proposal, and the ‘Original Copy’ must be marked as such. Copies of the proposal must be assembled as separate packets and individually fastened in the upper left corner with a binder clip. All proposals are to be three-hole punched and all copy packages bound together by rubber bands. </w:t>
      </w:r>
      <w:r w:rsidRPr="00A4202F">
        <w:rPr>
          <w:rFonts w:ascii="Arial" w:hAnsi="Arial" w:cs="Arial"/>
          <w:sz w:val="22"/>
          <w:szCs w:val="22"/>
          <w:u w:val="single"/>
        </w:rPr>
        <w:t xml:space="preserve">Do not bind </w:t>
      </w:r>
      <w:r w:rsidR="004F5FF7" w:rsidRPr="00A4202F">
        <w:rPr>
          <w:rFonts w:ascii="Arial" w:hAnsi="Arial" w:cs="Arial"/>
          <w:sz w:val="22"/>
          <w:szCs w:val="22"/>
          <w:u w:val="single"/>
        </w:rPr>
        <w:t>proposals. No</w:t>
      </w:r>
      <w:r w:rsidRPr="00A4202F">
        <w:rPr>
          <w:rFonts w:ascii="Arial" w:hAnsi="Arial" w:cs="Arial"/>
          <w:sz w:val="22"/>
          <w:szCs w:val="22"/>
          <w:u w:val="single"/>
        </w:rPr>
        <w:t xml:space="preserve"> staples are to be used.</w:t>
      </w:r>
      <w:r w:rsidRPr="00A4202F">
        <w:rPr>
          <w:rFonts w:ascii="Arial" w:hAnsi="Arial" w:cs="Arial"/>
          <w:sz w:val="22"/>
          <w:szCs w:val="22"/>
        </w:rPr>
        <w:t xml:space="preserve">  Any costs incurred to develop and submit the proposal are entirely the responsibility of the applicant and shall not be charged to the State of California.</w:t>
      </w:r>
    </w:p>
    <w:p w:rsidR="005F7B0E" w:rsidRPr="00A4202F" w:rsidRDefault="005F7B0E" w:rsidP="005F7B0E">
      <w:pPr>
        <w:pStyle w:val="Level1"/>
        <w:widowControl/>
        <w:jc w:val="both"/>
        <w:rPr>
          <w:rFonts w:ascii="Arial" w:hAnsi="Arial" w:cs="Arial"/>
          <w:sz w:val="22"/>
          <w:szCs w:val="22"/>
        </w:rPr>
      </w:pPr>
    </w:p>
    <w:p w:rsidR="005F7B0E" w:rsidRPr="00A4202F" w:rsidRDefault="005F7B0E" w:rsidP="005F7B0E">
      <w:pPr>
        <w:pStyle w:val="Level1"/>
        <w:widowControl/>
        <w:jc w:val="both"/>
        <w:rPr>
          <w:rFonts w:ascii="Arial" w:hAnsi="Arial" w:cs="Arial"/>
          <w:sz w:val="22"/>
          <w:szCs w:val="22"/>
        </w:rPr>
      </w:pPr>
      <w:r w:rsidRPr="00A4202F">
        <w:rPr>
          <w:rFonts w:ascii="Arial" w:hAnsi="Arial" w:cs="Arial"/>
          <w:sz w:val="22"/>
          <w:szCs w:val="22"/>
        </w:rPr>
        <w:t>A proposal packet includes:</w:t>
      </w:r>
    </w:p>
    <w:p w:rsidR="004C193C" w:rsidRPr="00A4202F" w:rsidRDefault="004C193C" w:rsidP="00B00E5F">
      <w:pPr>
        <w:pStyle w:val="Level1"/>
        <w:widowControl/>
        <w:numPr>
          <w:ilvl w:val="0"/>
          <w:numId w:val="12"/>
        </w:numPr>
        <w:jc w:val="both"/>
        <w:rPr>
          <w:rFonts w:ascii="Arial" w:hAnsi="Arial" w:cs="Arial"/>
          <w:sz w:val="22"/>
          <w:szCs w:val="22"/>
        </w:rPr>
      </w:pPr>
      <w:r w:rsidRPr="00A4202F">
        <w:rPr>
          <w:rFonts w:ascii="Arial" w:hAnsi="Arial" w:cs="Arial"/>
          <w:sz w:val="22"/>
          <w:szCs w:val="22"/>
        </w:rPr>
        <w:t>Project Abstract</w:t>
      </w:r>
    </w:p>
    <w:p w:rsidR="005F7B0E" w:rsidRPr="00A4202F" w:rsidRDefault="005F7B0E" w:rsidP="00B00E5F">
      <w:pPr>
        <w:pStyle w:val="Level1"/>
        <w:widowControl/>
        <w:numPr>
          <w:ilvl w:val="0"/>
          <w:numId w:val="14"/>
        </w:numPr>
        <w:jc w:val="both"/>
        <w:rPr>
          <w:rFonts w:ascii="Arial" w:hAnsi="Arial" w:cs="Arial"/>
          <w:sz w:val="22"/>
          <w:szCs w:val="22"/>
        </w:rPr>
      </w:pPr>
      <w:r w:rsidRPr="00A4202F">
        <w:rPr>
          <w:rFonts w:ascii="Arial" w:hAnsi="Arial" w:cs="Arial"/>
          <w:sz w:val="22"/>
          <w:szCs w:val="22"/>
        </w:rPr>
        <w:t>Section</w:t>
      </w:r>
      <w:r w:rsidR="004C193C" w:rsidRPr="00A4202F">
        <w:rPr>
          <w:rFonts w:ascii="Arial" w:hAnsi="Arial" w:cs="Arial"/>
          <w:sz w:val="22"/>
          <w:szCs w:val="22"/>
        </w:rPr>
        <w:t>s I through VII</w:t>
      </w:r>
      <w:r w:rsidR="00213CDE" w:rsidRPr="00A4202F">
        <w:rPr>
          <w:rFonts w:ascii="Arial" w:hAnsi="Arial" w:cs="Arial"/>
          <w:sz w:val="22"/>
          <w:szCs w:val="22"/>
        </w:rPr>
        <w:t>I</w:t>
      </w:r>
      <w:r w:rsidRPr="00A4202F">
        <w:rPr>
          <w:rFonts w:ascii="Arial" w:hAnsi="Arial" w:cs="Arial"/>
          <w:sz w:val="22"/>
          <w:szCs w:val="22"/>
        </w:rPr>
        <w:t>, completed</w:t>
      </w:r>
    </w:p>
    <w:p w:rsidR="005F7B0E" w:rsidRPr="00A4202F" w:rsidRDefault="004C193C" w:rsidP="00B00E5F">
      <w:pPr>
        <w:pStyle w:val="Level1"/>
        <w:widowControl/>
        <w:numPr>
          <w:ilvl w:val="0"/>
          <w:numId w:val="14"/>
        </w:numPr>
        <w:jc w:val="both"/>
        <w:rPr>
          <w:rFonts w:ascii="Arial" w:hAnsi="Arial" w:cs="Arial"/>
          <w:sz w:val="22"/>
          <w:szCs w:val="22"/>
        </w:rPr>
      </w:pPr>
      <w:r w:rsidRPr="00A4202F">
        <w:rPr>
          <w:rFonts w:ascii="Arial" w:hAnsi="Arial" w:cs="Arial"/>
          <w:sz w:val="22"/>
          <w:szCs w:val="22"/>
        </w:rPr>
        <w:t>Letter</w:t>
      </w:r>
      <w:r w:rsidR="00E3359F" w:rsidRPr="00A4202F">
        <w:rPr>
          <w:rFonts w:ascii="Arial" w:hAnsi="Arial" w:cs="Arial"/>
          <w:sz w:val="22"/>
          <w:szCs w:val="22"/>
        </w:rPr>
        <w:t>(</w:t>
      </w:r>
      <w:r w:rsidRPr="00A4202F">
        <w:rPr>
          <w:rFonts w:ascii="Arial" w:hAnsi="Arial" w:cs="Arial"/>
          <w:sz w:val="22"/>
          <w:szCs w:val="22"/>
        </w:rPr>
        <w:t>s</w:t>
      </w:r>
      <w:r w:rsidR="00E3359F" w:rsidRPr="00A4202F">
        <w:rPr>
          <w:rFonts w:ascii="Arial" w:hAnsi="Arial" w:cs="Arial"/>
          <w:sz w:val="22"/>
          <w:szCs w:val="22"/>
        </w:rPr>
        <w:t>)</w:t>
      </w:r>
      <w:r w:rsidRPr="00A4202F">
        <w:rPr>
          <w:rFonts w:ascii="Arial" w:hAnsi="Arial" w:cs="Arial"/>
          <w:sz w:val="22"/>
          <w:szCs w:val="22"/>
        </w:rPr>
        <w:t xml:space="preserve"> of intent/commitment from project partners</w:t>
      </w:r>
    </w:p>
    <w:p w:rsidR="005F7B0E" w:rsidRPr="00A4202F" w:rsidRDefault="005F7B0E" w:rsidP="00B00E5F">
      <w:pPr>
        <w:pStyle w:val="Level1"/>
        <w:widowControl/>
        <w:numPr>
          <w:ilvl w:val="0"/>
          <w:numId w:val="14"/>
        </w:numPr>
        <w:jc w:val="both"/>
        <w:rPr>
          <w:rFonts w:ascii="Arial" w:hAnsi="Arial" w:cs="Arial"/>
          <w:sz w:val="22"/>
          <w:szCs w:val="22"/>
        </w:rPr>
      </w:pPr>
      <w:r w:rsidRPr="00A4202F">
        <w:rPr>
          <w:rFonts w:ascii="Arial" w:hAnsi="Arial" w:cs="Arial"/>
          <w:sz w:val="22"/>
          <w:szCs w:val="22"/>
        </w:rPr>
        <w:t>Board of Supervisors’ Resolution, if available prior to application submission</w:t>
      </w:r>
    </w:p>
    <w:p w:rsidR="00B5420B" w:rsidRPr="00A4202F" w:rsidRDefault="00B5420B" w:rsidP="005F7B0E">
      <w:pPr>
        <w:suppressAutoHyphens/>
        <w:jc w:val="both"/>
        <w:rPr>
          <w:rFonts w:ascii="Arial" w:hAnsi="Arial" w:cs="Arial"/>
          <w:sz w:val="2"/>
          <w:szCs w:val="2"/>
        </w:rPr>
      </w:pPr>
    </w:p>
    <w:p w:rsidR="00A057B8" w:rsidRPr="00A4202F" w:rsidRDefault="00A057B8" w:rsidP="00A057B8">
      <w:pPr>
        <w:rPr>
          <w:vanish/>
          <w:sz w:val="2"/>
          <w:szCs w:val="2"/>
        </w:rPr>
      </w:pPr>
      <w:bookmarkStart w:id="156" w:name="OLE_LINK1"/>
      <w:bookmarkEnd w:id="39"/>
    </w:p>
    <w:tbl>
      <w:tblPr>
        <w:tblpPr w:leftFromText="180" w:rightFromText="180" w:vertAnchor="text" w:horzAnchor="margin" w:tblpXSpec="center" w:tblpY="-45"/>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5"/>
        <w:gridCol w:w="23"/>
        <w:gridCol w:w="612"/>
        <w:gridCol w:w="1525"/>
        <w:gridCol w:w="23"/>
        <w:gridCol w:w="1480"/>
        <w:gridCol w:w="932"/>
        <w:gridCol w:w="76"/>
        <w:gridCol w:w="1022"/>
        <w:gridCol w:w="1502"/>
      </w:tblGrid>
      <w:tr w:rsidR="00B5420B" w:rsidRPr="00A4202F" w:rsidTr="00B6605D">
        <w:trPr>
          <w:cantSplit/>
        </w:trPr>
        <w:tc>
          <w:tcPr>
            <w:tcW w:w="11330" w:type="dxa"/>
            <w:gridSpan w:val="10"/>
            <w:shd w:val="clear" w:color="auto" w:fill="002060"/>
            <w:vAlign w:val="center"/>
          </w:tcPr>
          <w:p w:rsidR="00B5420B" w:rsidRPr="00A4202F" w:rsidRDefault="00876325" w:rsidP="00443D8A">
            <w:pPr>
              <w:pStyle w:val="Heading1"/>
              <w:rPr>
                <w:rFonts w:ascii="Arial" w:hAnsi="Arial" w:cs="Arial"/>
                <w:bCs/>
                <w:color w:val="auto"/>
                <w:sz w:val="24"/>
                <w:szCs w:val="24"/>
              </w:rPr>
            </w:pPr>
            <w:bookmarkStart w:id="157" w:name="_Toc409609622"/>
            <w:bookmarkStart w:id="158" w:name="_Toc427222875"/>
            <w:bookmarkStart w:id="159" w:name="_Toc427229752"/>
            <w:bookmarkStart w:id="160" w:name="_Toc427229799"/>
            <w:r w:rsidRPr="00A4202F">
              <w:rPr>
                <w:rFonts w:ascii="Arial" w:hAnsi="Arial" w:cs="Arial"/>
                <w:color w:val="auto"/>
                <w:sz w:val="24"/>
                <w:szCs w:val="24"/>
              </w:rPr>
              <w:lastRenderedPageBreak/>
              <w:t>SECTION I:  APPLICANT INFORMATION</w:t>
            </w:r>
            <w:bookmarkEnd w:id="157"/>
            <w:bookmarkEnd w:id="158"/>
            <w:bookmarkEnd w:id="159"/>
            <w:bookmarkEnd w:id="160"/>
          </w:p>
        </w:tc>
      </w:tr>
      <w:tr w:rsidR="00876325" w:rsidRPr="00A4202F" w:rsidTr="00B6605D">
        <w:trPr>
          <w:cantSplit/>
        </w:trPr>
        <w:tc>
          <w:tcPr>
            <w:tcW w:w="11330" w:type="dxa"/>
            <w:gridSpan w:val="10"/>
            <w:shd w:val="clear" w:color="auto" w:fill="002060"/>
            <w:vAlign w:val="center"/>
          </w:tcPr>
          <w:p w:rsidR="00876325" w:rsidRPr="00A4202F" w:rsidRDefault="00876325" w:rsidP="00B5420B">
            <w:pPr>
              <w:spacing w:before="40" w:after="40"/>
              <w:jc w:val="both"/>
              <w:rPr>
                <w:rFonts w:ascii="Arial" w:hAnsi="Arial" w:cs="Arial"/>
                <w:b/>
                <w:bCs/>
                <w:sz w:val="18"/>
                <w:szCs w:val="18"/>
              </w:rPr>
            </w:pPr>
            <w:r w:rsidRPr="00A4202F">
              <w:rPr>
                <w:rFonts w:ascii="Arial" w:hAnsi="Arial" w:cs="Arial"/>
                <w:b/>
                <w:bCs/>
                <w:sz w:val="18"/>
                <w:szCs w:val="18"/>
              </w:rPr>
              <w:t>A.  APPLICANT/DEPARTMENT IMPLEMENTING THE GRANT</w:t>
            </w:r>
          </w:p>
        </w:tc>
      </w:tr>
      <w:tr w:rsidR="00EE5C43" w:rsidRPr="00A4202F" w:rsidTr="00B6605D">
        <w:trPr>
          <w:cantSplit/>
          <w:trHeight w:val="380"/>
        </w:trPr>
        <w:tc>
          <w:tcPr>
            <w:tcW w:w="4770" w:type="dxa"/>
            <w:gridSpan w:val="3"/>
            <w:vAlign w:val="center"/>
          </w:tcPr>
          <w:p w:rsidR="00EE5C43" w:rsidRPr="00A4202F" w:rsidRDefault="004C193C" w:rsidP="00B5420B">
            <w:pPr>
              <w:jc w:val="both"/>
              <w:rPr>
                <w:rFonts w:ascii="Arial" w:hAnsi="Arial" w:cs="Arial"/>
                <w:sz w:val="18"/>
                <w:szCs w:val="18"/>
              </w:rPr>
            </w:pPr>
            <w:r w:rsidRPr="00A4202F">
              <w:rPr>
                <w:rFonts w:ascii="Arial" w:hAnsi="Arial" w:cs="Arial"/>
                <w:sz w:val="18"/>
                <w:szCs w:val="18"/>
              </w:rPr>
              <w:t xml:space="preserve">COUNTY BOS </w:t>
            </w:r>
            <w:r w:rsidR="00EE5C43" w:rsidRPr="00A4202F">
              <w:rPr>
                <w:rFonts w:ascii="Arial" w:hAnsi="Arial" w:cs="Arial"/>
                <w:sz w:val="18"/>
                <w:szCs w:val="18"/>
              </w:rPr>
              <w:t xml:space="preserve">: </w:t>
            </w:r>
            <w:r w:rsidR="00B7685E" w:rsidRPr="00A4202F">
              <w:rPr>
                <w:rFonts w:ascii="Arial" w:hAnsi="Arial" w:cs="Arial"/>
                <w:sz w:val="18"/>
                <w:szCs w:val="18"/>
              </w:rPr>
              <w:fldChar w:fldCharType="begin">
                <w:ffData>
                  <w:name w:val="Text47"/>
                  <w:enabled/>
                  <w:calcOnExit w:val="0"/>
                  <w:textInput/>
                </w:ffData>
              </w:fldChar>
            </w:r>
            <w:r w:rsidR="00EE5C43"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B7685E" w:rsidRPr="00A4202F">
              <w:rPr>
                <w:rFonts w:ascii="Arial" w:hAnsi="Arial" w:cs="Arial"/>
                <w:sz w:val="18"/>
                <w:szCs w:val="18"/>
              </w:rPr>
              <w:fldChar w:fldCharType="end"/>
            </w:r>
          </w:p>
        </w:tc>
        <w:tc>
          <w:tcPr>
            <w:tcW w:w="6560" w:type="dxa"/>
            <w:gridSpan w:val="7"/>
            <w:vAlign w:val="center"/>
          </w:tcPr>
          <w:p w:rsidR="00EE5C43" w:rsidRPr="00A4202F" w:rsidRDefault="002027E4" w:rsidP="00B5420B">
            <w:pPr>
              <w:jc w:val="both"/>
              <w:rPr>
                <w:rFonts w:ascii="Arial" w:hAnsi="Arial" w:cs="Arial"/>
                <w:sz w:val="18"/>
                <w:szCs w:val="18"/>
              </w:rPr>
            </w:pPr>
            <w:r w:rsidRPr="00A4202F">
              <w:rPr>
                <w:rFonts w:ascii="Arial" w:hAnsi="Arial" w:cs="Arial"/>
                <w:sz w:val="18"/>
                <w:szCs w:val="18"/>
              </w:rPr>
              <w:t>PARTNERING</w:t>
            </w:r>
            <w:r w:rsidR="00EE5C43" w:rsidRPr="00A4202F">
              <w:rPr>
                <w:rFonts w:ascii="Arial" w:hAnsi="Arial" w:cs="Arial"/>
                <w:sz w:val="18"/>
                <w:szCs w:val="18"/>
              </w:rPr>
              <w:t xml:space="preserve"> COUNTY</w:t>
            </w:r>
            <w:r w:rsidRPr="00A4202F">
              <w:rPr>
                <w:rFonts w:ascii="Arial" w:hAnsi="Arial" w:cs="Arial"/>
                <w:sz w:val="18"/>
                <w:szCs w:val="18"/>
              </w:rPr>
              <w:t>(IES)</w:t>
            </w:r>
            <w:r w:rsidR="00EE5C43" w:rsidRPr="00A4202F">
              <w:rPr>
                <w:rFonts w:ascii="Arial" w:hAnsi="Arial" w:cs="Arial"/>
                <w:sz w:val="18"/>
                <w:szCs w:val="18"/>
              </w:rPr>
              <w:t xml:space="preserve"> (if applicable): </w:t>
            </w:r>
            <w:r w:rsidR="00B7685E" w:rsidRPr="00A4202F">
              <w:rPr>
                <w:rFonts w:ascii="Arial" w:hAnsi="Arial" w:cs="Arial"/>
                <w:sz w:val="18"/>
                <w:szCs w:val="18"/>
              </w:rPr>
              <w:fldChar w:fldCharType="begin">
                <w:ffData>
                  <w:name w:val="Text48"/>
                  <w:enabled/>
                  <w:calcOnExit w:val="0"/>
                  <w:textInput/>
                </w:ffData>
              </w:fldChar>
            </w:r>
            <w:r w:rsidR="00EE5C43"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EE5C43" w:rsidRPr="00A4202F">
              <w:rPr>
                <w:rFonts w:ascii="Arial" w:hAnsi="Arial" w:cs="Arial"/>
                <w:noProof/>
                <w:sz w:val="18"/>
                <w:szCs w:val="18"/>
              </w:rPr>
              <w:t> </w:t>
            </w:r>
            <w:r w:rsidR="00B7685E" w:rsidRPr="00A4202F">
              <w:rPr>
                <w:rFonts w:ascii="Arial" w:hAnsi="Arial" w:cs="Arial"/>
                <w:sz w:val="18"/>
                <w:szCs w:val="18"/>
              </w:rPr>
              <w:fldChar w:fldCharType="end"/>
            </w:r>
          </w:p>
        </w:tc>
      </w:tr>
      <w:tr w:rsidR="002027E4" w:rsidRPr="00A4202F" w:rsidTr="00B6605D">
        <w:trPr>
          <w:cantSplit/>
          <w:trHeight w:val="425"/>
        </w:trPr>
        <w:tc>
          <w:tcPr>
            <w:tcW w:w="11330" w:type="dxa"/>
            <w:gridSpan w:val="10"/>
            <w:vAlign w:val="center"/>
          </w:tcPr>
          <w:p w:rsidR="002027E4" w:rsidRPr="00A4202F" w:rsidRDefault="002027E4" w:rsidP="00B5420B">
            <w:pPr>
              <w:jc w:val="both"/>
              <w:rPr>
                <w:rFonts w:ascii="Arial" w:hAnsi="Arial" w:cs="Arial"/>
                <w:sz w:val="18"/>
                <w:szCs w:val="18"/>
              </w:rPr>
            </w:pPr>
            <w:r w:rsidRPr="00A4202F">
              <w:rPr>
                <w:rFonts w:ascii="Arial" w:hAnsi="Arial" w:cs="Arial"/>
                <w:sz w:val="18"/>
                <w:szCs w:val="18"/>
              </w:rPr>
              <w:t>PARTNERING AGENCY(IES) (if applicable):</w:t>
            </w:r>
            <w:r w:rsidR="00B7685E" w:rsidRPr="00A4202F">
              <w:rPr>
                <w:rFonts w:ascii="Arial" w:hAnsi="Arial" w:cs="Arial"/>
                <w:sz w:val="18"/>
                <w:szCs w:val="18"/>
              </w:rPr>
              <w:fldChar w:fldCharType="begin">
                <w:ffData>
                  <w:name w:val="Text48"/>
                  <w:enabled/>
                  <w:calcOnExit w:val="0"/>
                  <w:textInput/>
                </w:ffData>
              </w:fldChar>
            </w:r>
            <w:r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00B7685E" w:rsidRPr="00A4202F">
              <w:rPr>
                <w:rFonts w:ascii="Arial" w:hAnsi="Arial" w:cs="Arial"/>
                <w:sz w:val="18"/>
                <w:szCs w:val="18"/>
              </w:rPr>
              <w:fldChar w:fldCharType="end"/>
            </w:r>
          </w:p>
        </w:tc>
      </w:tr>
      <w:tr w:rsidR="00197EC7" w:rsidRPr="00A4202F" w:rsidTr="00B6605D">
        <w:trPr>
          <w:cantSplit/>
          <w:trHeight w:val="278"/>
        </w:trPr>
        <w:tc>
          <w:tcPr>
            <w:tcW w:w="4770" w:type="dxa"/>
            <w:gridSpan w:val="3"/>
            <w:vAlign w:val="center"/>
          </w:tcPr>
          <w:p w:rsidR="00197EC7" w:rsidRPr="00A4202F" w:rsidRDefault="00843F18" w:rsidP="00B5420B">
            <w:pPr>
              <w:jc w:val="both"/>
              <w:rPr>
                <w:rFonts w:ascii="Arial" w:hAnsi="Arial" w:cs="Arial"/>
                <w:sz w:val="18"/>
                <w:szCs w:val="18"/>
              </w:rPr>
            </w:pPr>
            <w:r w:rsidRPr="00A4202F">
              <w:rPr>
                <w:rFonts w:ascii="Arial" w:hAnsi="Arial" w:cs="Arial"/>
                <w:sz w:val="18"/>
                <w:szCs w:val="18"/>
              </w:rPr>
              <w:t>IMPLEMENTING AGENCY</w:t>
            </w:r>
            <w:r w:rsidR="004C193C" w:rsidRPr="00A4202F">
              <w:rPr>
                <w:rFonts w:ascii="Arial" w:hAnsi="Arial" w:cs="Arial"/>
                <w:sz w:val="18"/>
                <w:szCs w:val="18"/>
              </w:rPr>
              <w:t>/ DEPARTMENT</w:t>
            </w:r>
          </w:p>
        </w:tc>
        <w:tc>
          <w:tcPr>
            <w:tcW w:w="3960" w:type="dxa"/>
            <w:gridSpan w:val="4"/>
            <w:vAlign w:val="center"/>
          </w:tcPr>
          <w:p w:rsidR="00197EC7" w:rsidRPr="00A4202F" w:rsidRDefault="00197EC7" w:rsidP="00EE5C43">
            <w:pPr>
              <w:ind w:left="27" w:hanging="117"/>
              <w:rPr>
                <w:rFonts w:ascii="Arial" w:hAnsi="Arial" w:cs="Arial"/>
                <w:sz w:val="18"/>
                <w:szCs w:val="18"/>
              </w:rPr>
            </w:pPr>
            <w:r w:rsidRPr="00A4202F">
              <w:rPr>
                <w:rFonts w:ascii="Arial" w:hAnsi="Arial" w:cs="Arial"/>
                <w:sz w:val="18"/>
                <w:szCs w:val="18"/>
              </w:rPr>
              <w:t>DUN AND BRADSTREET NUMBER</w:t>
            </w:r>
          </w:p>
        </w:tc>
        <w:tc>
          <w:tcPr>
            <w:tcW w:w="2600" w:type="dxa"/>
            <w:gridSpan w:val="3"/>
            <w:vAlign w:val="center"/>
          </w:tcPr>
          <w:p w:rsidR="00197EC7" w:rsidRPr="00A4202F" w:rsidRDefault="00197EC7" w:rsidP="00B5420B">
            <w:pPr>
              <w:jc w:val="both"/>
              <w:rPr>
                <w:rFonts w:ascii="Arial" w:hAnsi="Arial" w:cs="Arial"/>
                <w:sz w:val="18"/>
                <w:szCs w:val="18"/>
              </w:rPr>
            </w:pPr>
            <w:r w:rsidRPr="00A4202F">
              <w:rPr>
                <w:rFonts w:ascii="Arial" w:hAnsi="Arial" w:cs="Arial"/>
                <w:sz w:val="18"/>
                <w:szCs w:val="18"/>
              </w:rPr>
              <w:t>TELEPHONE NUMBER</w:t>
            </w:r>
          </w:p>
        </w:tc>
      </w:tr>
      <w:tr w:rsidR="00B5420B" w:rsidRPr="00A4202F" w:rsidTr="006E3426">
        <w:trPr>
          <w:cantSplit/>
          <w:trHeight w:val="309"/>
        </w:trPr>
        <w:tc>
          <w:tcPr>
            <w:tcW w:w="4770" w:type="dxa"/>
            <w:gridSpan w:val="3"/>
            <w:shd w:val="clear" w:color="auto" w:fill="FFFFFF"/>
            <w:vAlign w:val="center"/>
          </w:tcPr>
          <w:p w:rsidR="00B5420B" w:rsidRPr="00A4202F" w:rsidRDefault="00B7685E" w:rsidP="00197EC7">
            <w:pPr>
              <w:spacing w:before="60" w:after="60"/>
              <w:jc w:val="both"/>
              <w:rPr>
                <w:rFonts w:ascii="Arial" w:hAnsi="Arial" w:cs="Arial"/>
                <w:sz w:val="18"/>
                <w:szCs w:val="18"/>
              </w:rPr>
            </w:pPr>
            <w:r w:rsidRPr="00A4202F">
              <w:rPr>
                <w:rFonts w:ascii="Arial" w:hAnsi="Arial" w:cs="Arial"/>
                <w:sz w:val="18"/>
                <w:szCs w:val="18"/>
              </w:rPr>
              <w:fldChar w:fldCharType="begin">
                <w:ffData>
                  <w:name w:val="Text107"/>
                  <w:enabled/>
                  <w:calcOnExit w:val="0"/>
                  <w:textInput/>
                </w:ffData>
              </w:fldChar>
            </w:r>
            <w:bookmarkStart w:id="161" w:name="Text107"/>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61"/>
          </w:p>
        </w:tc>
        <w:tc>
          <w:tcPr>
            <w:tcW w:w="3960" w:type="dxa"/>
            <w:gridSpan w:val="4"/>
            <w:shd w:val="clear" w:color="auto" w:fill="FFFFFF"/>
            <w:vAlign w:val="center"/>
          </w:tcPr>
          <w:p w:rsidR="00B5420B" w:rsidRPr="00A4202F" w:rsidRDefault="00B7685E" w:rsidP="00EE5C43">
            <w:pPr>
              <w:spacing w:before="60" w:after="60"/>
              <w:rPr>
                <w:rFonts w:ascii="Arial" w:hAnsi="Arial" w:cs="Arial"/>
                <w:sz w:val="18"/>
                <w:szCs w:val="18"/>
              </w:rPr>
            </w:pPr>
            <w:r w:rsidRPr="00A4202F">
              <w:rPr>
                <w:rFonts w:ascii="Arial" w:hAnsi="Arial" w:cs="Arial"/>
                <w:sz w:val="18"/>
                <w:szCs w:val="18"/>
              </w:rPr>
              <w:fldChar w:fldCharType="begin">
                <w:ffData>
                  <w:name w:val="Text45"/>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2600" w:type="dxa"/>
            <w:gridSpan w:val="3"/>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5"/>
                  <w:enabled/>
                  <w:calcOnExit w:val="0"/>
                  <w:textInput/>
                </w:ffData>
              </w:fldChar>
            </w:r>
            <w:bookmarkStart w:id="162" w:name="Text45"/>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62"/>
          </w:p>
        </w:tc>
      </w:tr>
      <w:tr w:rsidR="00B5420B" w:rsidRPr="00A4202F" w:rsidTr="00B6605D">
        <w:trPr>
          <w:cantSplit/>
          <w:trHeight w:val="317"/>
        </w:trPr>
        <w:tc>
          <w:tcPr>
            <w:tcW w:w="4770" w:type="dxa"/>
            <w:gridSpan w:val="3"/>
            <w:vAlign w:val="center"/>
          </w:tcPr>
          <w:p w:rsidR="00B5420B" w:rsidRPr="00A4202F" w:rsidRDefault="00B5420B" w:rsidP="00B5420B">
            <w:pPr>
              <w:rPr>
                <w:rFonts w:ascii="Arial" w:hAnsi="Arial" w:cs="Arial"/>
                <w:sz w:val="18"/>
                <w:szCs w:val="18"/>
              </w:rPr>
            </w:pPr>
            <w:r w:rsidRPr="00A4202F">
              <w:rPr>
                <w:rFonts w:ascii="Arial" w:hAnsi="Arial" w:cs="Arial"/>
                <w:sz w:val="18"/>
                <w:szCs w:val="18"/>
              </w:rPr>
              <w:t>STREET ADDRESS</w:t>
            </w:r>
          </w:p>
        </w:tc>
        <w:tc>
          <w:tcPr>
            <w:tcW w:w="3960"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CITY</w:t>
            </w:r>
          </w:p>
        </w:tc>
        <w:tc>
          <w:tcPr>
            <w:tcW w:w="1098" w:type="dxa"/>
            <w:gridSpan w:val="2"/>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STATE</w:t>
            </w:r>
          </w:p>
        </w:tc>
        <w:tc>
          <w:tcPr>
            <w:tcW w:w="1502" w:type="dxa"/>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ZIP CODE</w:t>
            </w:r>
          </w:p>
        </w:tc>
      </w:tr>
      <w:tr w:rsidR="00B5420B" w:rsidRPr="00A4202F" w:rsidTr="00B6605D">
        <w:trPr>
          <w:cantSplit/>
          <w:trHeight w:val="136"/>
        </w:trPr>
        <w:tc>
          <w:tcPr>
            <w:tcW w:w="4770" w:type="dxa"/>
            <w:gridSpan w:val="3"/>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6"/>
                  <w:enabled/>
                  <w:calcOnExit w:val="0"/>
                  <w:textInput/>
                </w:ffData>
              </w:fldChar>
            </w:r>
            <w:bookmarkStart w:id="163" w:name="Text46"/>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63"/>
          </w:p>
        </w:tc>
        <w:tc>
          <w:tcPr>
            <w:tcW w:w="3960"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7"/>
                  <w:enabled/>
                  <w:calcOnExit w:val="0"/>
                  <w:textInput/>
                </w:ffData>
              </w:fldChar>
            </w:r>
            <w:bookmarkStart w:id="164" w:name="Text47"/>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64"/>
          </w:p>
        </w:tc>
        <w:tc>
          <w:tcPr>
            <w:tcW w:w="1098" w:type="dxa"/>
            <w:gridSpan w:val="2"/>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8"/>
                  <w:enabled/>
                  <w:calcOnExit w:val="0"/>
                  <w:textInput/>
                </w:ffData>
              </w:fldChar>
            </w:r>
            <w:bookmarkStart w:id="165" w:name="Text48"/>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65"/>
          </w:p>
        </w:tc>
        <w:tc>
          <w:tcPr>
            <w:tcW w:w="1502" w:type="dxa"/>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9"/>
                  <w:enabled/>
                  <w:calcOnExit w:val="0"/>
                  <w:textInput/>
                </w:ffData>
              </w:fldChar>
            </w:r>
            <w:bookmarkStart w:id="166" w:name="Text49"/>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66"/>
          </w:p>
        </w:tc>
      </w:tr>
      <w:tr w:rsidR="00B5420B" w:rsidRPr="00A4202F" w:rsidTr="00B6605D">
        <w:trPr>
          <w:cantSplit/>
          <w:trHeight w:val="386"/>
        </w:trPr>
        <w:tc>
          <w:tcPr>
            <w:tcW w:w="4770" w:type="dxa"/>
            <w:gridSpan w:val="3"/>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MAILING ADDRESS</w:t>
            </w:r>
          </w:p>
        </w:tc>
        <w:tc>
          <w:tcPr>
            <w:tcW w:w="3960"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CITY</w:t>
            </w:r>
          </w:p>
        </w:tc>
        <w:tc>
          <w:tcPr>
            <w:tcW w:w="1098" w:type="dxa"/>
            <w:gridSpan w:val="2"/>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STATE</w:t>
            </w:r>
          </w:p>
        </w:tc>
        <w:tc>
          <w:tcPr>
            <w:tcW w:w="1502" w:type="dxa"/>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ZIP CODE</w:t>
            </w:r>
          </w:p>
        </w:tc>
      </w:tr>
      <w:tr w:rsidR="00B5420B" w:rsidRPr="00A4202F" w:rsidTr="00B6605D">
        <w:trPr>
          <w:cantSplit/>
        </w:trPr>
        <w:tc>
          <w:tcPr>
            <w:tcW w:w="4770" w:type="dxa"/>
            <w:gridSpan w:val="3"/>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50"/>
                  <w:enabled/>
                  <w:calcOnExit w:val="0"/>
                  <w:textInput/>
                </w:ffData>
              </w:fldChar>
            </w:r>
            <w:bookmarkStart w:id="167" w:name="Text50"/>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67"/>
          </w:p>
        </w:tc>
        <w:tc>
          <w:tcPr>
            <w:tcW w:w="3960"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51"/>
                  <w:enabled/>
                  <w:calcOnExit w:val="0"/>
                  <w:textInput/>
                </w:ffData>
              </w:fldChar>
            </w:r>
            <w:bookmarkStart w:id="168" w:name="Text51"/>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68"/>
          </w:p>
        </w:tc>
        <w:tc>
          <w:tcPr>
            <w:tcW w:w="1098" w:type="dxa"/>
            <w:gridSpan w:val="2"/>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52"/>
                  <w:enabled/>
                  <w:calcOnExit w:val="0"/>
                  <w:textInput/>
                </w:ffData>
              </w:fldChar>
            </w:r>
            <w:bookmarkStart w:id="169" w:name="Text52"/>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69"/>
          </w:p>
        </w:tc>
        <w:tc>
          <w:tcPr>
            <w:tcW w:w="1502" w:type="dxa"/>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53"/>
                  <w:enabled/>
                  <w:calcOnExit w:val="0"/>
                  <w:textInput/>
                </w:ffData>
              </w:fldChar>
            </w:r>
            <w:bookmarkStart w:id="170" w:name="Text53"/>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70"/>
          </w:p>
        </w:tc>
      </w:tr>
      <w:tr w:rsidR="00B5420B" w:rsidRPr="00A4202F" w:rsidTr="00B6605D">
        <w:trPr>
          <w:cantSplit/>
        </w:trPr>
        <w:tc>
          <w:tcPr>
            <w:tcW w:w="7798" w:type="dxa"/>
            <w:gridSpan w:val="6"/>
            <w:shd w:val="clear" w:color="auto" w:fill="002060"/>
            <w:vAlign w:val="center"/>
          </w:tcPr>
          <w:p w:rsidR="00B5420B" w:rsidRPr="00A4202F" w:rsidRDefault="004F5FF7" w:rsidP="001C790E">
            <w:pPr>
              <w:spacing w:before="40" w:after="40"/>
              <w:jc w:val="both"/>
              <w:rPr>
                <w:rFonts w:ascii="Arial" w:hAnsi="Arial" w:cs="Arial"/>
                <w:b/>
                <w:bCs/>
                <w:sz w:val="18"/>
                <w:szCs w:val="18"/>
              </w:rPr>
            </w:pPr>
            <w:r w:rsidRPr="00A4202F">
              <w:rPr>
                <w:rFonts w:ascii="Arial" w:hAnsi="Arial" w:cs="Arial"/>
                <w:b/>
                <w:bCs/>
                <w:sz w:val="18"/>
                <w:szCs w:val="18"/>
              </w:rPr>
              <w:t>B.</w:t>
            </w:r>
            <w:r>
              <w:rPr>
                <w:rFonts w:ascii="Arial" w:hAnsi="Arial" w:cs="Arial"/>
                <w:b/>
                <w:bCs/>
                <w:sz w:val="18"/>
                <w:szCs w:val="18"/>
              </w:rPr>
              <w:t xml:space="preserve"> </w:t>
            </w:r>
            <w:r w:rsidRPr="00A4202F">
              <w:rPr>
                <w:rFonts w:ascii="Arial" w:hAnsi="Arial" w:cs="Arial"/>
                <w:b/>
                <w:bCs/>
                <w:sz w:val="18"/>
                <w:szCs w:val="18"/>
              </w:rPr>
              <w:t>GRANT</w:t>
            </w:r>
            <w:r w:rsidR="001C790E" w:rsidRPr="00A4202F">
              <w:rPr>
                <w:rFonts w:ascii="Arial" w:hAnsi="Arial" w:cs="Arial"/>
                <w:b/>
                <w:bCs/>
                <w:sz w:val="18"/>
                <w:szCs w:val="18"/>
              </w:rPr>
              <w:t xml:space="preserve"> AMOUNT REQUESTED</w:t>
            </w:r>
          </w:p>
        </w:tc>
        <w:tc>
          <w:tcPr>
            <w:tcW w:w="3532" w:type="dxa"/>
            <w:gridSpan w:val="4"/>
            <w:shd w:val="clear" w:color="auto" w:fill="002060"/>
            <w:vAlign w:val="center"/>
          </w:tcPr>
          <w:p w:rsidR="00B5420B" w:rsidRPr="00A4202F" w:rsidRDefault="004F5FF7" w:rsidP="003C7CCD">
            <w:pPr>
              <w:spacing w:before="40" w:after="40"/>
              <w:ind w:left="386" w:hanging="386"/>
              <w:rPr>
                <w:rFonts w:ascii="Arial" w:hAnsi="Arial" w:cs="Arial"/>
                <w:b/>
                <w:bCs/>
                <w:sz w:val="18"/>
                <w:szCs w:val="18"/>
              </w:rPr>
            </w:pPr>
            <w:r w:rsidRPr="00A4202F">
              <w:rPr>
                <w:rFonts w:ascii="Arial" w:hAnsi="Arial" w:cs="Arial"/>
                <w:b/>
                <w:bCs/>
                <w:sz w:val="18"/>
                <w:szCs w:val="18"/>
              </w:rPr>
              <w:t>C.</w:t>
            </w:r>
            <w:r>
              <w:rPr>
                <w:rFonts w:ascii="Arial" w:hAnsi="Arial" w:cs="Arial"/>
                <w:b/>
                <w:bCs/>
                <w:sz w:val="18"/>
                <w:szCs w:val="18"/>
              </w:rPr>
              <w:t xml:space="preserve"> </w:t>
            </w:r>
            <w:r w:rsidRPr="00A4202F">
              <w:rPr>
                <w:rFonts w:ascii="Arial" w:hAnsi="Arial" w:cs="Arial"/>
                <w:b/>
                <w:bCs/>
                <w:sz w:val="18"/>
                <w:szCs w:val="18"/>
              </w:rPr>
              <w:t>PROPOSED</w:t>
            </w:r>
            <w:r w:rsidR="003C7CCD" w:rsidRPr="00A4202F">
              <w:rPr>
                <w:rFonts w:ascii="Arial" w:hAnsi="Arial" w:cs="Arial"/>
                <w:b/>
                <w:bCs/>
                <w:sz w:val="18"/>
                <w:szCs w:val="18"/>
              </w:rPr>
              <w:t xml:space="preserve"> </w:t>
            </w:r>
            <w:r w:rsidR="001C790E" w:rsidRPr="00A4202F">
              <w:rPr>
                <w:rFonts w:ascii="Arial" w:hAnsi="Arial" w:cs="Arial"/>
                <w:b/>
                <w:bCs/>
                <w:sz w:val="18"/>
                <w:szCs w:val="18"/>
              </w:rPr>
              <w:t xml:space="preserve">MATCH </w:t>
            </w:r>
            <w:r w:rsidR="00B5420B" w:rsidRPr="00A4202F">
              <w:rPr>
                <w:rFonts w:ascii="Arial" w:hAnsi="Arial" w:cs="Arial"/>
                <w:b/>
                <w:bCs/>
                <w:sz w:val="18"/>
                <w:szCs w:val="18"/>
              </w:rPr>
              <w:t>AMOUNT</w:t>
            </w:r>
          </w:p>
        </w:tc>
      </w:tr>
      <w:tr w:rsidR="00B5420B" w:rsidRPr="00A4202F" w:rsidTr="00B6605D">
        <w:trPr>
          <w:cantSplit/>
        </w:trPr>
        <w:tc>
          <w:tcPr>
            <w:tcW w:w="7798" w:type="dxa"/>
            <w:gridSpan w:val="6"/>
            <w:vAlign w:val="center"/>
          </w:tcPr>
          <w:p w:rsidR="00B5420B" w:rsidRPr="00A4202F" w:rsidRDefault="001C790E" w:rsidP="006E3426">
            <w:pPr>
              <w:spacing w:before="60" w:after="60"/>
              <w:ind w:left="247"/>
              <w:jc w:val="both"/>
              <w:rPr>
                <w:rFonts w:ascii="Arial" w:hAnsi="Arial" w:cs="Arial"/>
                <w:sz w:val="18"/>
                <w:szCs w:val="18"/>
              </w:rPr>
            </w:pPr>
            <w:r w:rsidRPr="00A4202F">
              <w:rPr>
                <w:rFonts w:ascii="Arial" w:hAnsi="Arial" w:cs="Arial"/>
                <w:sz w:val="18"/>
                <w:szCs w:val="18"/>
              </w:rPr>
              <w:t xml:space="preserve">$ </w:t>
            </w:r>
            <w:r w:rsidR="00B7685E" w:rsidRPr="00A4202F">
              <w:rPr>
                <w:rFonts w:ascii="Arial" w:hAnsi="Arial" w:cs="Arial"/>
                <w:sz w:val="18"/>
                <w:szCs w:val="18"/>
              </w:rPr>
              <w:fldChar w:fldCharType="begin">
                <w:ffData>
                  <w:name w:val="Text54"/>
                  <w:enabled/>
                  <w:calcOnExit w:val="0"/>
                  <w:textInput/>
                </w:ffData>
              </w:fldChar>
            </w:r>
            <w:bookmarkStart w:id="171" w:name="Text54"/>
            <w:r w:rsidR="00B5420B"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7685E" w:rsidRPr="00A4202F">
              <w:rPr>
                <w:rFonts w:ascii="Arial" w:hAnsi="Arial" w:cs="Arial"/>
                <w:sz w:val="18"/>
                <w:szCs w:val="18"/>
              </w:rPr>
              <w:fldChar w:fldCharType="end"/>
            </w:r>
            <w:bookmarkEnd w:id="171"/>
          </w:p>
        </w:tc>
        <w:tc>
          <w:tcPr>
            <w:tcW w:w="3532" w:type="dxa"/>
            <w:gridSpan w:val="4"/>
            <w:vAlign w:val="center"/>
          </w:tcPr>
          <w:p w:rsidR="00B5420B" w:rsidRPr="00A4202F" w:rsidRDefault="00577AC9" w:rsidP="006E3426">
            <w:pPr>
              <w:spacing w:before="60" w:after="60"/>
              <w:ind w:left="279"/>
              <w:jc w:val="both"/>
              <w:rPr>
                <w:rFonts w:ascii="Arial" w:hAnsi="Arial" w:cs="Arial"/>
                <w:sz w:val="18"/>
                <w:szCs w:val="18"/>
              </w:rPr>
            </w:pPr>
            <w:r w:rsidRPr="00A4202F">
              <w:rPr>
                <w:rFonts w:ascii="Arial" w:hAnsi="Arial" w:cs="Arial"/>
                <w:sz w:val="18"/>
                <w:szCs w:val="18"/>
              </w:rPr>
              <w:t xml:space="preserve">$ </w:t>
            </w:r>
            <w:r w:rsidR="00B7685E" w:rsidRPr="00A4202F">
              <w:rPr>
                <w:rFonts w:ascii="Arial" w:hAnsi="Arial" w:cs="Arial"/>
                <w:sz w:val="18"/>
                <w:szCs w:val="18"/>
              </w:rPr>
              <w:fldChar w:fldCharType="begin">
                <w:ffData>
                  <w:name w:val="Text54"/>
                  <w:enabled/>
                  <w:calcOnExit w:val="0"/>
                  <w:textInput/>
                </w:ffData>
              </w:fldChar>
            </w:r>
            <w:r w:rsidR="00B5420B"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7685E" w:rsidRPr="00A4202F">
              <w:rPr>
                <w:rFonts w:ascii="Arial" w:hAnsi="Arial" w:cs="Arial"/>
                <w:sz w:val="18"/>
                <w:szCs w:val="18"/>
              </w:rPr>
              <w:fldChar w:fldCharType="end"/>
            </w:r>
          </w:p>
        </w:tc>
      </w:tr>
      <w:tr w:rsidR="00B5420B" w:rsidRPr="00A4202F" w:rsidTr="00B6605D">
        <w:trPr>
          <w:cantSplit/>
        </w:trPr>
        <w:tc>
          <w:tcPr>
            <w:tcW w:w="11330" w:type="dxa"/>
            <w:gridSpan w:val="10"/>
            <w:shd w:val="clear" w:color="auto" w:fill="002060"/>
            <w:vAlign w:val="center"/>
          </w:tcPr>
          <w:p w:rsidR="00B5420B" w:rsidRPr="00A4202F" w:rsidRDefault="004F5FF7" w:rsidP="00B5420B">
            <w:pPr>
              <w:spacing w:before="40" w:after="40"/>
              <w:jc w:val="both"/>
              <w:rPr>
                <w:rFonts w:ascii="Arial" w:hAnsi="Arial" w:cs="Arial"/>
                <w:b/>
                <w:bCs/>
                <w:sz w:val="18"/>
                <w:szCs w:val="18"/>
              </w:rPr>
            </w:pPr>
            <w:r w:rsidRPr="00A4202F">
              <w:rPr>
                <w:rFonts w:ascii="Arial" w:hAnsi="Arial" w:cs="Arial"/>
                <w:b/>
                <w:bCs/>
                <w:sz w:val="18"/>
                <w:szCs w:val="18"/>
              </w:rPr>
              <w:t>D.</w:t>
            </w:r>
            <w:r>
              <w:rPr>
                <w:rFonts w:ascii="Arial" w:hAnsi="Arial" w:cs="Arial"/>
                <w:b/>
                <w:bCs/>
                <w:sz w:val="18"/>
                <w:szCs w:val="18"/>
              </w:rPr>
              <w:t xml:space="preserve">  A</w:t>
            </w:r>
            <w:r w:rsidRPr="00A4202F">
              <w:rPr>
                <w:rFonts w:ascii="Arial" w:hAnsi="Arial" w:cs="Arial"/>
                <w:b/>
                <w:bCs/>
                <w:sz w:val="18"/>
                <w:szCs w:val="18"/>
              </w:rPr>
              <w:t>PPLICANT</w:t>
            </w:r>
            <w:r w:rsidR="00B5420B" w:rsidRPr="00A4202F">
              <w:rPr>
                <w:rFonts w:ascii="Arial" w:hAnsi="Arial" w:cs="Arial"/>
                <w:b/>
                <w:bCs/>
                <w:sz w:val="18"/>
                <w:szCs w:val="18"/>
              </w:rPr>
              <w:t xml:space="preserve"> PROJECT DIRECTOR</w:t>
            </w:r>
          </w:p>
        </w:tc>
      </w:tr>
      <w:tr w:rsidR="00B5420B" w:rsidRPr="00A4202F" w:rsidTr="00B6605D">
        <w:trPr>
          <w:cantSplit/>
          <w:trHeight w:val="296"/>
        </w:trPr>
        <w:tc>
          <w:tcPr>
            <w:tcW w:w="7798" w:type="dxa"/>
            <w:gridSpan w:val="6"/>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 xml:space="preserve">NAME AND TITLE </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TELEPHONE NUMBER</w:t>
            </w:r>
          </w:p>
        </w:tc>
      </w:tr>
      <w:tr w:rsidR="00B5420B" w:rsidRPr="00A4202F" w:rsidTr="00B6605D">
        <w:trPr>
          <w:cantSplit/>
        </w:trPr>
        <w:tc>
          <w:tcPr>
            <w:tcW w:w="7798" w:type="dxa"/>
            <w:gridSpan w:val="6"/>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r>
      <w:tr w:rsidR="00B5420B" w:rsidRPr="00A4202F" w:rsidTr="00B6605D">
        <w:trPr>
          <w:cantSplit/>
          <w:trHeight w:val="323"/>
        </w:trPr>
        <w:tc>
          <w:tcPr>
            <w:tcW w:w="7798" w:type="dxa"/>
            <w:gridSpan w:val="6"/>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STREET ADDRESS</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FAX NUMBER</w:t>
            </w:r>
          </w:p>
        </w:tc>
      </w:tr>
      <w:tr w:rsidR="00B5420B" w:rsidRPr="00A4202F" w:rsidTr="00B6605D">
        <w:trPr>
          <w:cantSplit/>
        </w:trPr>
        <w:tc>
          <w:tcPr>
            <w:tcW w:w="7798" w:type="dxa"/>
            <w:gridSpan w:val="6"/>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r>
      <w:tr w:rsidR="00B5420B" w:rsidRPr="00A4202F" w:rsidTr="00B6605D">
        <w:trPr>
          <w:cantSplit/>
          <w:trHeight w:val="350"/>
        </w:trPr>
        <w:tc>
          <w:tcPr>
            <w:tcW w:w="4158" w:type="dxa"/>
            <w:gridSpan w:val="2"/>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CITY</w:t>
            </w:r>
          </w:p>
        </w:tc>
        <w:tc>
          <w:tcPr>
            <w:tcW w:w="2160" w:type="dxa"/>
            <w:gridSpan w:val="3"/>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STATE</w:t>
            </w:r>
          </w:p>
        </w:tc>
        <w:tc>
          <w:tcPr>
            <w:tcW w:w="1480" w:type="dxa"/>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ZIP CODE</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E-MAIL ADDRESS</w:t>
            </w:r>
          </w:p>
        </w:tc>
      </w:tr>
      <w:tr w:rsidR="00B5420B" w:rsidRPr="00A4202F" w:rsidTr="00B6605D">
        <w:trPr>
          <w:cantSplit/>
        </w:trPr>
        <w:tc>
          <w:tcPr>
            <w:tcW w:w="4158" w:type="dxa"/>
            <w:gridSpan w:val="2"/>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2160" w:type="dxa"/>
            <w:gridSpan w:val="3"/>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1"/>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1480" w:type="dxa"/>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1"/>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1"/>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r>
      <w:tr w:rsidR="00B5420B" w:rsidRPr="00A4202F" w:rsidTr="00B6605D">
        <w:trPr>
          <w:cantSplit/>
        </w:trPr>
        <w:tc>
          <w:tcPr>
            <w:tcW w:w="11330" w:type="dxa"/>
            <w:gridSpan w:val="10"/>
            <w:shd w:val="clear" w:color="auto" w:fill="002060"/>
            <w:vAlign w:val="center"/>
          </w:tcPr>
          <w:p w:rsidR="00B5420B" w:rsidRPr="00A4202F" w:rsidRDefault="00B5420B" w:rsidP="00B5420B">
            <w:pPr>
              <w:spacing w:before="40" w:after="40"/>
              <w:jc w:val="both"/>
              <w:rPr>
                <w:rFonts w:ascii="Arial" w:hAnsi="Arial" w:cs="Arial"/>
                <w:b/>
                <w:bCs/>
                <w:sz w:val="18"/>
                <w:szCs w:val="18"/>
              </w:rPr>
            </w:pPr>
            <w:r w:rsidRPr="00A4202F">
              <w:rPr>
                <w:rFonts w:ascii="Arial" w:hAnsi="Arial" w:cs="Arial"/>
                <w:b/>
                <w:bCs/>
                <w:sz w:val="18"/>
                <w:szCs w:val="18"/>
              </w:rPr>
              <w:t>E.  APPLICANT PROJECT FINANCIAL OFFICER</w:t>
            </w:r>
          </w:p>
        </w:tc>
      </w:tr>
      <w:tr w:rsidR="00B5420B" w:rsidRPr="00A4202F" w:rsidTr="00B6605D">
        <w:trPr>
          <w:cantSplit/>
          <w:trHeight w:val="350"/>
        </w:trPr>
        <w:tc>
          <w:tcPr>
            <w:tcW w:w="7798" w:type="dxa"/>
            <w:gridSpan w:val="6"/>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 xml:space="preserve">NAME AND TITLE </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TELEPHONE NUMBER</w:t>
            </w:r>
          </w:p>
        </w:tc>
      </w:tr>
      <w:tr w:rsidR="00B5420B" w:rsidRPr="00A4202F" w:rsidTr="00B6605D">
        <w:trPr>
          <w:cantSplit/>
        </w:trPr>
        <w:tc>
          <w:tcPr>
            <w:tcW w:w="7798" w:type="dxa"/>
            <w:gridSpan w:val="6"/>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bookmarkStart w:id="172" w:name="Text40"/>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72"/>
            <w:r w:rsidRPr="00A4202F">
              <w:rPr>
                <w:rFonts w:ascii="Arial" w:hAnsi="Arial" w:cs="Arial"/>
                <w:sz w:val="18"/>
                <w:szCs w:val="18"/>
              </w:rPr>
              <w:fldChar w:fldCharType="begin"/>
            </w:r>
            <w:r w:rsidR="00B5420B" w:rsidRPr="00A4202F">
              <w:rPr>
                <w:rFonts w:ascii="Arial" w:hAnsi="Arial" w:cs="Arial"/>
                <w:sz w:val="18"/>
                <w:szCs w:val="18"/>
              </w:rPr>
              <w:instrText xml:space="preserve"> FORMTEXT </w:instrText>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30"/>
                  <w:enabled/>
                  <w:calcOnExit w:val="0"/>
                  <w:textInput/>
                </w:ffData>
              </w:fldChar>
            </w:r>
            <w:bookmarkStart w:id="173" w:name="Text30"/>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73"/>
          </w:p>
        </w:tc>
      </w:tr>
      <w:tr w:rsidR="00B5420B" w:rsidRPr="00A4202F" w:rsidTr="00B6605D">
        <w:trPr>
          <w:cantSplit/>
          <w:trHeight w:val="332"/>
        </w:trPr>
        <w:tc>
          <w:tcPr>
            <w:tcW w:w="7798" w:type="dxa"/>
            <w:gridSpan w:val="6"/>
            <w:vAlign w:val="center"/>
          </w:tcPr>
          <w:p w:rsidR="00B5420B" w:rsidRPr="00A4202F" w:rsidRDefault="00B5420B" w:rsidP="00B5420B">
            <w:pPr>
              <w:jc w:val="both"/>
              <w:rPr>
                <w:rFonts w:ascii="Arial" w:hAnsi="Arial" w:cs="Arial"/>
                <w:b/>
                <w:bCs/>
                <w:sz w:val="18"/>
                <w:szCs w:val="18"/>
              </w:rPr>
            </w:pPr>
            <w:r w:rsidRPr="00A4202F">
              <w:rPr>
                <w:rFonts w:ascii="Arial" w:hAnsi="Arial" w:cs="Arial"/>
                <w:sz w:val="18"/>
                <w:szCs w:val="18"/>
              </w:rPr>
              <w:t>STREET ADDRESS</w:t>
            </w:r>
          </w:p>
        </w:tc>
        <w:tc>
          <w:tcPr>
            <w:tcW w:w="3532" w:type="dxa"/>
            <w:gridSpan w:val="4"/>
            <w:vAlign w:val="center"/>
          </w:tcPr>
          <w:p w:rsidR="00B5420B" w:rsidRPr="00A4202F" w:rsidRDefault="00B5420B" w:rsidP="00B5420B">
            <w:pPr>
              <w:jc w:val="both"/>
              <w:rPr>
                <w:rFonts w:ascii="Arial" w:hAnsi="Arial" w:cs="Arial"/>
                <w:sz w:val="18"/>
                <w:szCs w:val="18"/>
              </w:rPr>
            </w:pPr>
            <w:r w:rsidRPr="00A4202F">
              <w:rPr>
                <w:rFonts w:ascii="Arial" w:hAnsi="Arial" w:cs="Arial"/>
                <w:sz w:val="18"/>
                <w:szCs w:val="18"/>
              </w:rPr>
              <w:t>FAX NUMBER</w:t>
            </w:r>
          </w:p>
        </w:tc>
      </w:tr>
      <w:tr w:rsidR="00B5420B" w:rsidRPr="00A4202F" w:rsidTr="00B6605D">
        <w:trPr>
          <w:cantSplit/>
        </w:trPr>
        <w:tc>
          <w:tcPr>
            <w:tcW w:w="7798" w:type="dxa"/>
            <w:gridSpan w:val="6"/>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41"/>
                  <w:enabled/>
                  <w:calcOnExit w:val="0"/>
                  <w:textInput/>
                </w:ffData>
              </w:fldChar>
            </w:r>
            <w:bookmarkStart w:id="174" w:name="Text41"/>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74"/>
            <w:r w:rsidRPr="00A4202F">
              <w:rPr>
                <w:rFonts w:ascii="Arial" w:hAnsi="Arial" w:cs="Arial"/>
                <w:sz w:val="18"/>
                <w:szCs w:val="18"/>
              </w:rPr>
              <w:fldChar w:fldCharType="begin"/>
            </w:r>
            <w:r w:rsidR="00B5420B" w:rsidRPr="00A4202F">
              <w:rPr>
                <w:rFonts w:ascii="Arial" w:hAnsi="Arial" w:cs="Arial"/>
                <w:sz w:val="18"/>
                <w:szCs w:val="18"/>
              </w:rPr>
              <w:instrText xml:space="preserve"> FORMTEXT </w:instrText>
            </w:r>
            <w:r w:rsidRPr="00A4202F">
              <w:rPr>
                <w:rFonts w:ascii="Arial" w:hAnsi="Arial" w:cs="Arial"/>
                <w:sz w:val="18"/>
                <w:szCs w:val="18"/>
              </w:rPr>
              <w:fldChar w:fldCharType="end"/>
            </w:r>
          </w:p>
        </w:tc>
        <w:tc>
          <w:tcPr>
            <w:tcW w:w="3532" w:type="dxa"/>
            <w:gridSpan w:val="4"/>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Text31"/>
                  <w:enabled/>
                  <w:calcOnExit w:val="0"/>
                  <w:textInput/>
                </w:ffData>
              </w:fldChar>
            </w:r>
            <w:bookmarkStart w:id="175" w:name="Text31"/>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75"/>
          </w:p>
        </w:tc>
      </w:tr>
      <w:tr w:rsidR="00B5420B" w:rsidRPr="00A4202F" w:rsidTr="00B6605D">
        <w:trPr>
          <w:cantSplit/>
          <w:trHeight w:hRule="exact" w:val="326"/>
        </w:trPr>
        <w:tc>
          <w:tcPr>
            <w:tcW w:w="4158" w:type="dxa"/>
            <w:gridSpan w:val="2"/>
            <w:vAlign w:val="center"/>
          </w:tcPr>
          <w:p w:rsidR="00B5420B" w:rsidRPr="00A4202F" w:rsidRDefault="00B5420B" w:rsidP="00B5420B">
            <w:pPr>
              <w:jc w:val="both"/>
              <w:rPr>
                <w:rFonts w:ascii="Arial" w:hAnsi="Arial" w:cs="Arial"/>
                <w:bCs/>
                <w:caps/>
                <w:sz w:val="18"/>
                <w:szCs w:val="18"/>
              </w:rPr>
            </w:pPr>
            <w:r w:rsidRPr="00A4202F">
              <w:rPr>
                <w:rFonts w:ascii="Arial" w:hAnsi="Arial" w:cs="Arial"/>
                <w:sz w:val="18"/>
                <w:szCs w:val="18"/>
              </w:rPr>
              <w:t>CITY</w:t>
            </w:r>
          </w:p>
        </w:tc>
        <w:tc>
          <w:tcPr>
            <w:tcW w:w="2160" w:type="dxa"/>
            <w:gridSpan w:val="3"/>
            <w:vAlign w:val="center"/>
          </w:tcPr>
          <w:p w:rsidR="00B5420B" w:rsidRPr="00A4202F" w:rsidRDefault="00B5420B" w:rsidP="00661F88">
            <w:pPr>
              <w:ind w:hanging="18"/>
              <w:jc w:val="both"/>
              <w:rPr>
                <w:rFonts w:ascii="Arial" w:hAnsi="Arial" w:cs="Arial"/>
                <w:bCs/>
                <w:caps/>
                <w:sz w:val="18"/>
                <w:szCs w:val="18"/>
              </w:rPr>
            </w:pPr>
            <w:r w:rsidRPr="00A4202F">
              <w:rPr>
                <w:rFonts w:ascii="Arial" w:hAnsi="Arial" w:cs="Arial"/>
                <w:sz w:val="18"/>
                <w:szCs w:val="18"/>
              </w:rPr>
              <w:t>STATE</w:t>
            </w:r>
          </w:p>
        </w:tc>
        <w:tc>
          <w:tcPr>
            <w:tcW w:w="1480" w:type="dxa"/>
            <w:vAlign w:val="center"/>
          </w:tcPr>
          <w:p w:rsidR="00B5420B" w:rsidRPr="00A4202F" w:rsidRDefault="00B5420B" w:rsidP="00661F88">
            <w:pPr>
              <w:jc w:val="both"/>
              <w:rPr>
                <w:rFonts w:ascii="Arial" w:hAnsi="Arial" w:cs="Arial"/>
                <w:bCs/>
                <w:caps/>
                <w:sz w:val="18"/>
                <w:szCs w:val="18"/>
              </w:rPr>
            </w:pPr>
            <w:r w:rsidRPr="00A4202F">
              <w:rPr>
                <w:rFonts w:ascii="Arial" w:hAnsi="Arial" w:cs="Arial"/>
                <w:sz w:val="18"/>
                <w:szCs w:val="18"/>
              </w:rPr>
              <w:t>ZIP CODE</w:t>
            </w:r>
          </w:p>
        </w:tc>
        <w:tc>
          <w:tcPr>
            <w:tcW w:w="3532" w:type="dxa"/>
            <w:gridSpan w:val="4"/>
            <w:vAlign w:val="center"/>
          </w:tcPr>
          <w:p w:rsidR="00B5420B" w:rsidRPr="00A4202F" w:rsidRDefault="00B5420B" w:rsidP="00B6605D">
            <w:pPr>
              <w:jc w:val="both"/>
              <w:rPr>
                <w:rFonts w:ascii="Arial" w:hAnsi="Arial" w:cs="Arial"/>
                <w:bCs/>
                <w:caps/>
                <w:sz w:val="18"/>
                <w:szCs w:val="18"/>
              </w:rPr>
            </w:pPr>
            <w:r w:rsidRPr="00A4202F">
              <w:rPr>
                <w:rFonts w:ascii="Arial" w:hAnsi="Arial" w:cs="Arial"/>
                <w:sz w:val="18"/>
                <w:szCs w:val="18"/>
              </w:rPr>
              <w:t>E-MAIL ADDRESS</w:t>
            </w:r>
          </w:p>
        </w:tc>
      </w:tr>
      <w:tr w:rsidR="00B5420B" w:rsidRPr="00A4202F" w:rsidTr="00B6605D">
        <w:trPr>
          <w:cantSplit/>
          <w:trHeight w:val="259"/>
        </w:trPr>
        <w:tc>
          <w:tcPr>
            <w:tcW w:w="4158" w:type="dxa"/>
            <w:gridSpan w:val="2"/>
            <w:vAlign w:val="center"/>
          </w:tcPr>
          <w:p w:rsidR="00B5420B" w:rsidRPr="00A4202F" w:rsidRDefault="00B7685E" w:rsidP="00B5420B">
            <w:pPr>
              <w:spacing w:before="60" w:after="60"/>
              <w:jc w:val="both"/>
              <w:rPr>
                <w:rFonts w:ascii="Arial" w:hAnsi="Arial" w:cs="Arial"/>
                <w:sz w:val="18"/>
                <w:szCs w:val="18"/>
              </w:rPr>
            </w:pPr>
            <w:r w:rsidRPr="00A4202F">
              <w:rPr>
                <w:rFonts w:ascii="Arial" w:hAnsi="Arial" w:cs="Arial"/>
                <w:sz w:val="18"/>
                <w:szCs w:val="18"/>
              </w:rPr>
              <w:fldChar w:fldCharType="begin">
                <w:ffData>
                  <w:name w:val=""/>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2160" w:type="dxa"/>
            <w:gridSpan w:val="3"/>
            <w:vAlign w:val="center"/>
          </w:tcPr>
          <w:p w:rsidR="00B5420B" w:rsidRPr="00A4202F" w:rsidRDefault="00B7685E" w:rsidP="00661F88">
            <w:pPr>
              <w:spacing w:before="60" w:after="60"/>
              <w:ind w:right="-288"/>
              <w:jc w:val="both"/>
              <w:rPr>
                <w:rFonts w:ascii="Arial" w:hAnsi="Arial" w:cs="Arial"/>
                <w:sz w:val="18"/>
                <w:szCs w:val="18"/>
              </w:rPr>
            </w:pPr>
            <w:r w:rsidRPr="00A4202F">
              <w:rPr>
                <w:rFonts w:ascii="Arial" w:hAnsi="Arial" w:cs="Arial"/>
                <w:sz w:val="18"/>
                <w:szCs w:val="18"/>
              </w:rPr>
              <w:fldChar w:fldCharType="begin">
                <w:ffData>
                  <w:name w:val="Text106"/>
                  <w:enabled/>
                  <w:calcOnExit w:val="0"/>
                  <w:textInput/>
                </w:ffData>
              </w:fldChar>
            </w:r>
            <w:bookmarkStart w:id="176" w:name="Text106"/>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76"/>
            <w:r w:rsidRPr="00A4202F">
              <w:rPr>
                <w:rFonts w:ascii="Arial" w:hAnsi="Arial" w:cs="Arial"/>
                <w:sz w:val="18"/>
                <w:szCs w:val="18"/>
              </w:rPr>
              <w:fldChar w:fldCharType="begin"/>
            </w:r>
            <w:r w:rsidR="00B5420B" w:rsidRPr="00A4202F">
              <w:rPr>
                <w:rFonts w:ascii="Arial" w:hAnsi="Arial" w:cs="Arial"/>
                <w:sz w:val="18"/>
                <w:szCs w:val="18"/>
              </w:rPr>
              <w:instrText xml:space="preserve"> FORMTEXT </w:instrText>
            </w:r>
            <w:r w:rsidRPr="00A4202F">
              <w:rPr>
                <w:rFonts w:ascii="Arial" w:hAnsi="Arial" w:cs="Arial"/>
                <w:sz w:val="18"/>
                <w:szCs w:val="18"/>
              </w:rPr>
              <w:fldChar w:fldCharType="end"/>
            </w:r>
          </w:p>
        </w:tc>
        <w:tc>
          <w:tcPr>
            <w:tcW w:w="1480" w:type="dxa"/>
            <w:vAlign w:val="center"/>
          </w:tcPr>
          <w:p w:rsidR="00B5420B" w:rsidRPr="00A4202F" w:rsidRDefault="00B7685E" w:rsidP="00661F88">
            <w:pPr>
              <w:spacing w:before="60" w:after="60"/>
              <w:jc w:val="both"/>
              <w:rPr>
                <w:rFonts w:ascii="Arial" w:hAnsi="Arial" w:cs="Arial"/>
                <w:sz w:val="18"/>
                <w:szCs w:val="18"/>
              </w:rPr>
            </w:pPr>
            <w:r w:rsidRPr="00A4202F">
              <w:rPr>
                <w:rFonts w:ascii="Arial" w:hAnsi="Arial" w:cs="Arial"/>
                <w:sz w:val="18"/>
                <w:szCs w:val="18"/>
              </w:rPr>
              <w:fldChar w:fldCharType="begin">
                <w:ffData>
                  <w:name w:val="Text1"/>
                  <w:enabled/>
                  <w:calcOnExit w:val="0"/>
                  <w:textInput/>
                </w:ffData>
              </w:fldChar>
            </w:r>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vAlign w:val="center"/>
          </w:tcPr>
          <w:p w:rsidR="00B5420B" w:rsidRPr="00A4202F" w:rsidRDefault="00B7685E" w:rsidP="00661F88">
            <w:pPr>
              <w:spacing w:before="60" w:after="60"/>
              <w:ind w:left="-595" w:firstLine="621"/>
              <w:jc w:val="both"/>
              <w:rPr>
                <w:rFonts w:ascii="Arial" w:hAnsi="Arial" w:cs="Arial"/>
                <w:sz w:val="18"/>
                <w:szCs w:val="18"/>
              </w:rPr>
            </w:pPr>
            <w:r w:rsidRPr="00A4202F">
              <w:rPr>
                <w:rFonts w:ascii="Arial" w:hAnsi="Arial" w:cs="Arial"/>
                <w:sz w:val="18"/>
                <w:szCs w:val="18"/>
              </w:rPr>
              <w:fldChar w:fldCharType="begin">
                <w:ffData>
                  <w:name w:val="Text34"/>
                  <w:enabled/>
                  <w:calcOnExit w:val="0"/>
                  <w:textInput/>
                </w:ffData>
              </w:fldChar>
            </w:r>
            <w:bookmarkStart w:id="177" w:name="Text34"/>
            <w:r w:rsidR="00B5420B"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00B5420B" w:rsidRPr="00A4202F">
              <w:rPr>
                <w:rFonts w:ascii="Arial" w:hAnsi="Arial" w:cs="Arial"/>
                <w:noProof/>
                <w:sz w:val="18"/>
                <w:szCs w:val="18"/>
              </w:rPr>
              <w:t> </w:t>
            </w:r>
            <w:r w:rsidRPr="00A4202F">
              <w:rPr>
                <w:rFonts w:ascii="Arial" w:hAnsi="Arial" w:cs="Arial"/>
                <w:sz w:val="18"/>
                <w:szCs w:val="18"/>
              </w:rPr>
              <w:fldChar w:fldCharType="end"/>
            </w:r>
            <w:bookmarkEnd w:id="177"/>
          </w:p>
        </w:tc>
      </w:tr>
      <w:tr w:rsidR="00B5420B" w:rsidRPr="00A4202F" w:rsidTr="00B6605D">
        <w:trPr>
          <w:cantSplit/>
          <w:trHeight w:val="259"/>
        </w:trPr>
        <w:tc>
          <w:tcPr>
            <w:tcW w:w="11330" w:type="dxa"/>
            <w:gridSpan w:val="10"/>
            <w:shd w:val="clear" w:color="auto" w:fill="002060"/>
            <w:vAlign w:val="center"/>
          </w:tcPr>
          <w:p w:rsidR="00B5420B" w:rsidRPr="00A4202F" w:rsidRDefault="00B5420B" w:rsidP="009A4891">
            <w:pPr>
              <w:jc w:val="both"/>
              <w:rPr>
                <w:rFonts w:ascii="Arial" w:hAnsi="Arial" w:cs="Arial"/>
                <w:b/>
                <w:bCs/>
                <w:caps/>
                <w:sz w:val="18"/>
                <w:szCs w:val="18"/>
              </w:rPr>
            </w:pPr>
            <w:r w:rsidRPr="00A4202F">
              <w:rPr>
                <w:rFonts w:ascii="Arial" w:hAnsi="Arial" w:cs="Arial"/>
                <w:b/>
                <w:bCs/>
                <w:caps/>
                <w:sz w:val="18"/>
                <w:szCs w:val="18"/>
              </w:rPr>
              <w:t>F.  APPLIC</w:t>
            </w:r>
            <w:r w:rsidR="009A4891" w:rsidRPr="00A4202F">
              <w:rPr>
                <w:rFonts w:ascii="Arial" w:hAnsi="Arial" w:cs="Arial"/>
                <w:b/>
                <w:bCs/>
                <w:caps/>
                <w:sz w:val="18"/>
                <w:szCs w:val="18"/>
              </w:rPr>
              <w:t>ANT DAY-TO-DAY cONTACT PERSON</w:t>
            </w:r>
          </w:p>
        </w:tc>
      </w:tr>
      <w:tr w:rsidR="00B6605D" w:rsidRPr="00A4202F" w:rsidTr="00B6605D">
        <w:trPr>
          <w:cantSplit/>
          <w:trHeight w:val="308"/>
        </w:trPr>
        <w:tc>
          <w:tcPr>
            <w:tcW w:w="7798" w:type="dxa"/>
            <w:gridSpan w:val="6"/>
            <w:shd w:val="clear" w:color="auto" w:fill="auto"/>
            <w:vAlign w:val="center"/>
          </w:tcPr>
          <w:p w:rsidR="00B6605D" w:rsidRPr="00A4202F" w:rsidRDefault="00B6605D" w:rsidP="00B6605D">
            <w:pPr>
              <w:jc w:val="both"/>
              <w:rPr>
                <w:rFonts w:ascii="Arial" w:hAnsi="Arial" w:cs="Arial"/>
                <w:b/>
                <w:bCs/>
                <w:sz w:val="18"/>
                <w:szCs w:val="18"/>
              </w:rPr>
            </w:pPr>
            <w:r w:rsidRPr="00A4202F">
              <w:rPr>
                <w:rFonts w:ascii="Arial" w:hAnsi="Arial" w:cs="Arial"/>
                <w:sz w:val="18"/>
                <w:szCs w:val="18"/>
              </w:rPr>
              <w:t xml:space="preserve">NAME AND TITLE </w:t>
            </w:r>
          </w:p>
        </w:tc>
        <w:tc>
          <w:tcPr>
            <w:tcW w:w="3532" w:type="dxa"/>
            <w:gridSpan w:val="4"/>
            <w:shd w:val="clear" w:color="auto" w:fill="auto"/>
            <w:vAlign w:val="center"/>
          </w:tcPr>
          <w:p w:rsidR="00B6605D" w:rsidRPr="00A4202F" w:rsidRDefault="00B6605D" w:rsidP="00B6605D">
            <w:pPr>
              <w:jc w:val="both"/>
              <w:rPr>
                <w:rFonts w:ascii="Arial" w:hAnsi="Arial" w:cs="Arial"/>
                <w:sz w:val="18"/>
                <w:szCs w:val="18"/>
              </w:rPr>
            </w:pPr>
            <w:r w:rsidRPr="00A4202F">
              <w:rPr>
                <w:rFonts w:ascii="Arial" w:hAnsi="Arial" w:cs="Arial"/>
                <w:sz w:val="18"/>
                <w:szCs w:val="18"/>
              </w:rPr>
              <w:t>TELEPHONE NUMBER</w:t>
            </w:r>
          </w:p>
        </w:tc>
      </w:tr>
      <w:tr w:rsidR="00B6605D" w:rsidRPr="00A4202F" w:rsidTr="00B6605D">
        <w:trPr>
          <w:cantSplit/>
          <w:trHeight w:val="383"/>
        </w:trPr>
        <w:tc>
          <w:tcPr>
            <w:tcW w:w="7798" w:type="dxa"/>
            <w:gridSpan w:val="6"/>
            <w:shd w:val="clear" w:color="auto" w:fill="auto"/>
            <w:vAlign w:val="center"/>
          </w:tcPr>
          <w:p w:rsidR="00B6605D" w:rsidRPr="00A4202F" w:rsidRDefault="00B7685E" w:rsidP="00B6605D">
            <w:pPr>
              <w:spacing w:before="60" w:after="60"/>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r w:rsidRPr="00A4202F">
              <w:rPr>
                <w:rFonts w:ascii="Arial" w:hAnsi="Arial" w:cs="Arial"/>
                <w:sz w:val="18"/>
                <w:szCs w:val="18"/>
              </w:rPr>
              <w:fldChar w:fldCharType="begin"/>
            </w:r>
            <w:r w:rsidR="00B6605D" w:rsidRPr="00A4202F">
              <w:rPr>
                <w:rFonts w:ascii="Arial" w:hAnsi="Arial" w:cs="Arial"/>
                <w:sz w:val="18"/>
                <w:szCs w:val="18"/>
              </w:rPr>
              <w:instrText xml:space="preserve"> FORMTEXT </w:instrText>
            </w:r>
            <w:r w:rsidRPr="00A4202F">
              <w:rPr>
                <w:rFonts w:ascii="Arial" w:hAnsi="Arial" w:cs="Arial"/>
                <w:sz w:val="18"/>
                <w:szCs w:val="18"/>
              </w:rPr>
              <w:fldChar w:fldCharType="end"/>
            </w:r>
          </w:p>
        </w:tc>
        <w:tc>
          <w:tcPr>
            <w:tcW w:w="3532" w:type="dxa"/>
            <w:gridSpan w:val="4"/>
            <w:shd w:val="clear" w:color="auto" w:fill="auto"/>
            <w:vAlign w:val="center"/>
          </w:tcPr>
          <w:p w:rsidR="00B6605D" w:rsidRPr="00A4202F" w:rsidRDefault="00B7685E" w:rsidP="00B6605D">
            <w:pPr>
              <w:spacing w:before="60" w:after="60"/>
              <w:jc w:val="both"/>
              <w:rPr>
                <w:rFonts w:ascii="Arial" w:hAnsi="Arial" w:cs="Arial"/>
                <w:sz w:val="18"/>
                <w:szCs w:val="18"/>
              </w:rPr>
            </w:pPr>
            <w:r w:rsidRPr="00A4202F">
              <w:rPr>
                <w:rFonts w:ascii="Arial" w:hAnsi="Arial" w:cs="Arial"/>
                <w:sz w:val="18"/>
                <w:szCs w:val="18"/>
              </w:rPr>
              <w:fldChar w:fldCharType="begin">
                <w:ffData>
                  <w:name w:val="Text3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r>
      <w:tr w:rsidR="00B6605D" w:rsidRPr="00A4202F" w:rsidTr="00B6605D">
        <w:trPr>
          <w:cantSplit/>
          <w:trHeight w:val="328"/>
        </w:trPr>
        <w:tc>
          <w:tcPr>
            <w:tcW w:w="7798" w:type="dxa"/>
            <w:gridSpan w:val="6"/>
            <w:shd w:val="clear" w:color="auto" w:fill="auto"/>
            <w:vAlign w:val="center"/>
          </w:tcPr>
          <w:p w:rsidR="00B6605D" w:rsidRPr="00A4202F" w:rsidRDefault="00B6605D" w:rsidP="00B6605D">
            <w:pPr>
              <w:jc w:val="both"/>
              <w:rPr>
                <w:rFonts w:ascii="Arial" w:hAnsi="Arial" w:cs="Arial"/>
                <w:b/>
                <w:bCs/>
                <w:sz w:val="18"/>
                <w:szCs w:val="18"/>
              </w:rPr>
            </w:pPr>
            <w:r w:rsidRPr="00A4202F">
              <w:rPr>
                <w:rFonts w:ascii="Arial" w:hAnsi="Arial" w:cs="Arial"/>
                <w:sz w:val="18"/>
                <w:szCs w:val="18"/>
              </w:rPr>
              <w:t>STREET ADDRESS</w:t>
            </w:r>
          </w:p>
        </w:tc>
        <w:tc>
          <w:tcPr>
            <w:tcW w:w="3532" w:type="dxa"/>
            <w:gridSpan w:val="4"/>
            <w:shd w:val="clear" w:color="auto" w:fill="auto"/>
            <w:vAlign w:val="center"/>
          </w:tcPr>
          <w:p w:rsidR="00B6605D" w:rsidRPr="00A4202F" w:rsidRDefault="00B6605D" w:rsidP="00B6605D">
            <w:pPr>
              <w:jc w:val="both"/>
              <w:rPr>
                <w:rFonts w:ascii="Arial" w:hAnsi="Arial" w:cs="Arial"/>
                <w:b/>
                <w:bCs/>
                <w:sz w:val="18"/>
                <w:szCs w:val="18"/>
              </w:rPr>
            </w:pPr>
            <w:r w:rsidRPr="00A4202F">
              <w:rPr>
                <w:rFonts w:ascii="Arial" w:hAnsi="Arial" w:cs="Arial"/>
                <w:sz w:val="18"/>
                <w:szCs w:val="18"/>
              </w:rPr>
              <w:t>FAX NUMBER</w:t>
            </w:r>
          </w:p>
        </w:tc>
      </w:tr>
      <w:tr w:rsidR="00B6605D" w:rsidRPr="00A4202F" w:rsidTr="00B6605D">
        <w:trPr>
          <w:cantSplit/>
          <w:trHeight w:val="328"/>
        </w:trPr>
        <w:tc>
          <w:tcPr>
            <w:tcW w:w="7798" w:type="dxa"/>
            <w:gridSpan w:val="6"/>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r>
      <w:tr w:rsidR="00B6605D" w:rsidRPr="00A4202F" w:rsidTr="00B6605D">
        <w:trPr>
          <w:cantSplit/>
          <w:trHeight w:val="328"/>
        </w:trPr>
        <w:tc>
          <w:tcPr>
            <w:tcW w:w="4135" w:type="dxa"/>
            <w:shd w:val="clear" w:color="auto" w:fill="auto"/>
            <w:vAlign w:val="center"/>
          </w:tcPr>
          <w:p w:rsidR="00B6605D" w:rsidRPr="00A4202F" w:rsidRDefault="00B6605D" w:rsidP="00B6605D">
            <w:pPr>
              <w:jc w:val="both"/>
              <w:rPr>
                <w:rFonts w:ascii="Arial" w:hAnsi="Arial" w:cs="Arial"/>
                <w:bCs/>
                <w:caps/>
                <w:sz w:val="18"/>
                <w:szCs w:val="18"/>
              </w:rPr>
            </w:pPr>
            <w:r w:rsidRPr="00A4202F">
              <w:rPr>
                <w:rFonts w:ascii="Arial" w:hAnsi="Arial" w:cs="Arial"/>
                <w:sz w:val="18"/>
                <w:szCs w:val="18"/>
              </w:rPr>
              <w:t>CITY</w:t>
            </w:r>
          </w:p>
        </w:tc>
        <w:tc>
          <w:tcPr>
            <w:tcW w:w="2160" w:type="dxa"/>
            <w:gridSpan w:val="3"/>
            <w:shd w:val="clear" w:color="auto" w:fill="auto"/>
            <w:vAlign w:val="center"/>
          </w:tcPr>
          <w:p w:rsidR="00B6605D" w:rsidRPr="00A4202F" w:rsidRDefault="00B6605D" w:rsidP="00B6605D">
            <w:pPr>
              <w:ind w:hanging="18"/>
              <w:jc w:val="both"/>
              <w:rPr>
                <w:rFonts w:ascii="Arial" w:hAnsi="Arial" w:cs="Arial"/>
                <w:bCs/>
                <w:caps/>
                <w:sz w:val="18"/>
                <w:szCs w:val="18"/>
              </w:rPr>
            </w:pPr>
            <w:r w:rsidRPr="00A4202F">
              <w:rPr>
                <w:rFonts w:ascii="Arial" w:hAnsi="Arial" w:cs="Arial"/>
                <w:sz w:val="18"/>
                <w:szCs w:val="18"/>
              </w:rPr>
              <w:t>STATE</w:t>
            </w:r>
          </w:p>
        </w:tc>
        <w:tc>
          <w:tcPr>
            <w:tcW w:w="1503" w:type="dxa"/>
            <w:gridSpan w:val="2"/>
            <w:shd w:val="clear" w:color="auto" w:fill="auto"/>
            <w:vAlign w:val="center"/>
          </w:tcPr>
          <w:p w:rsidR="00B6605D" w:rsidRPr="00A4202F" w:rsidRDefault="00B6605D" w:rsidP="00B6605D">
            <w:pPr>
              <w:jc w:val="both"/>
              <w:rPr>
                <w:rFonts w:ascii="Arial" w:hAnsi="Arial" w:cs="Arial"/>
                <w:bCs/>
                <w:caps/>
                <w:sz w:val="18"/>
                <w:szCs w:val="18"/>
              </w:rPr>
            </w:pPr>
            <w:r w:rsidRPr="00A4202F">
              <w:rPr>
                <w:rFonts w:ascii="Arial" w:hAnsi="Arial" w:cs="Arial"/>
                <w:sz w:val="18"/>
                <w:szCs w:val="18"/>
              </w:rPr>
              <w:t>ZIP CODE</w:t>
            </w:r>
          </w:p>
        </w:tc>
        <w:tc>
          <w:tcPr>
            <w:tcW w:w="3532" w:type="dxa"/>
            <w:gridSpan w:val="4"/>
            <w:shd w:val="clear" w:color="auto" w:fill="auto"/>
            <w:vAlign w:val="center"/>
          </w:tcPr>
          <w:p w:rsidR="00B6605D" w:rsidRPr="00A4202F" w:rsidRDefault="00B6605D" w:rsidP="00B6605D">
            <w:pPr>
              <w:jc w:val="both"/>
              <w:rPr>
                <w:rFonts w:ascii="Arial" w:hAnsi="Arial" w:cs="Arial"/>
                <w:bCs/>
                <w:caps/>
                <w:sz w:val="18"/>
                <w:szCs w:val="18"/>
              </w:rPr>
            </w:pPr>
            <w:r w:rsidRPr="00A4202F">
              <w:rPr>
                <w:rFonts w:ascii="Arial" w:hAnsi="Arial" w:cs="Arial"/>
                <w:sz w:val="18"/>
                <w:szCs w:val="18"/>
              </w:rPr>
              <w:t>E-MAIL ADDRESS</w:t>
            </w:r>
          </w:p>
        </w:tc>
      </w:tr>
      <w:tr w:rsidR="00B6605D" w:rsidRPr="00A4202F" w:rsidTr="00B6605D">
        <w:trPr>
          <w:cantSplit/>
          <w:trHeight w:val="328"/>
        </w:trPr>
        <w:tc>
          <w:tcPr>
            <w:tcW w:w="4135" w:type="dxa"/>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c>
          <w:tcPr>
            <w:tcW w:w="2160" w:type="dxa"/>
            <w:gridSpan w:val="3"/>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c>
          <w:tcPr>
            <w:tcW w:w="1503" w:type="dxa"/>
            <w:gridSpan w:val="2"/>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c>
          <w:tcPr>
            <w:tcW w:w="3532" w:type="dxa"/>
            <w:gridSpan w:val="4"/>
            <w:shd w:val="clear" w:color="auto" w:fill="auto"/>
            <w:vAlign w:val="center"/>
          </w:tcPr>
          <w:p w:rsidR="00B6605D" w:rsidRPr="00A4202F" w:rsidRDefault="00B7685E" w:rsidP="00B6605D">
            <w:pPr>
              <w:jc w:val="both"/>
              <w:rPr>
                <w:rFonts w:ascii="Arial" w:hAnsi="Arial" w:cs="Arial"/>
                <w:sz w:val="18"/>
                <w:szCs w:val="18"/>
              </w:rPr>
            </w:pPr>
            <w:r w:rsidRPr="00A4202F">
              <w:rPr>
                <w:rFonts w:ascii="Arial" w:hAnsi="Arial" w:cs="Arial"/>
                <w:sz w:val="18"/>
                <w:szCs w:val="18"/>
              </w:rPr>
              <w:fldChar w:fldCharType="begin">
                <w:ffData>
                  <w:name w:val="Text40"/>
                  <w:enabled/>
                  <w:calcOnExit w:val="0"/>
                  <w:textInput/>
                </w:ffData>
              </w:fldChar>
            </w:r>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p>
        </w:tc>
      </w:tr>
      <w:tr w:rsidR="00B6605D" w:rsidRPr="00A4202F" w:rsidTr="00B6605D">
        <w:trPr>
          <w:cantSplit/>
          <w:trHeight w:val="830"/>
        </w:trPr>
        <w:tc>
          <w:tcPr>
            <w:tcW w:w="11330" w:type="dxa"/>
            <w:gridSpan w:val="10"/>
            <w:shd w:val="clear" w:color="auto" w:fill="002060"/>
            <w:vAlign w:val="center"/>
          </w:tcPr>
          <w:p w:rsidR="00B6605D" w:rsidRPr="00A4202F" w:rsidRDefault="00B6605D" w:rsidP="00B6605D">
            <w:pPr>
              <w:jc w:val="both"/>
              <w:rPr>
                <w:rFonts w:ascii="Arial" w:hAnsi="Arial" w:cs="Arial"/>
                <w:sz w:val="18"/>
                <w:szCs w:val="18"/>
              </w:rPr>
            </w:pPr>
            <w:r w:rsidRPr="00A4202F">
              <w:rPr>
                <w:rFonts w:ascii="Arial" w:hAnsi="Arial" w:cs="Arial"/>
                <w:b/>
                <w:bCs/>
                <w:caps/>
                <w:sz w:val="18"/>
                <w:szCs w:val="18"/>
              </w:rPr>
              <w:t>G.  Applicant’s Agreement</w:t>
            </w:r>
          </w:p>
          <w:p w:rsidR="00B6605D" w:rsidRPr="00A4202F" w:rsidRDefault="00B6605D" w:rsidP="00B6605D">
            <w:pPr>
              <w:jc w:val="both"/>
              <w:rPr>
                <w:rFonts w:ascii="Arial" w:hAnsi="Arial" w:cs="Arial"/>
                <w:bCs/>
                <w:sz w:val="18"/>
                <w:szCs w:val="18"/>
              </w:rPr>
            </w:pPr>
            <w:r w:rsidRPr="00A4202F">
              <w:rPr>
                <w:rFonts w:ascii="Arial" w:hAnsi="Arial" w:cs="Arial"/>
                <w:sz w:val="18"/>
                <w:szCs w:val="18"/>
              </w:rPr>
              <w:t>By signing this application, the applicant assures that the grantee will abide by the laws, policies, and procedures governing this funding.</w:t>
            </w:r>
          </w:p>
        </w:tc>
      </w:tr>
      <w:tr w:rsidR="00B6605D" w:rsidRPr="00A4202F" w:rsidTr="00E6448E">
        <w:trPr>
          <w:cantSplit/>
          <w:trHeight w:val="470"/>
        </w:trPr>
        <w:tc>
          <w:tcPr>
            <w:tcW w:w="11330" w:type="dxa"/>
            <w:gridSpan w:val="10"/>
            <w:vAlign w:val="center"/>
          </w:tcPr>
          <w:p w:rsidR="00B6605D" w:rsidRPr="00A4202F" w:rsidRDefault="00E3359F" w:rsidP="006E3426">
            <w:pPr>
              <w:pStyle w:val="Level1"/>
              <w:widowControl/>
              <w:rPr>
                <w:rFonts w:ascii="Arial" w:hAnsi="Arial" w:cs="Arial"/>
                <w:sz w:val="18"/>
                <w:szCs w:val="18"/>
              </w:rPr>
            </w:pPr>
            <w:r w:rsidRPr="00A4202F">
              <w:rPr>
                <w:rFonts w:ascii="Arial" w:hAnsi="Arial" w:cs="Arial"/>
                <w:sz w:val="18"/>
                <w:szCs w:val="18"/>
              </w:rPr>
              <w:t>CHAIRPERSON</w:t>
            </w:r>
            <w:r w:rsidR="00B6605D" w:rsidRPr="00A4202F">
              <w:rPr>
                <w:rFonts w:ascii="Arial" w:hAnsi="Arial" w:cs="Arial"/>
                <w:sz w:val="18"/>
                <w:szCs w:val="18"/>
              </w:rPr>
              <w:t xml:space="preserve"> OF THE COUNTY B</w:t>
            </w:r>
            <w:r w:rsidR="006E3426" w:rsidRPr="00A4202F">
              <w:rPr>
                <w:rFonts w:ascii="Arial" w:hAnsi="Arial" w:cs="Arial"/>
                <w:sz w:val="18"/>
                <w:szCs w:val="18"/>
              </w:rPr>
              <w:t>OARD OF SUPERVISORS,</w:t>
            </w:r>
            <w:r w:rsidR="00B6605D" w:rsidRPr="00A4202F">
              <w:rPr>
                <w:rFonts w:ascii="Arial" w:hAnsi="Arial" w:cs="Arial"/>
                <w:sz w:val="18"/>
                <w:szCs w:val="18"/>
              </w:rPr>
              <w:t xml:space="preserve"> AUTHORIZED TO SIGN AGREEMENT</w:t>
            </w:r>
          </w:p>
        </w:tc>
      </w:tr>
      <w:tr w:rsidR="00B6605D" w:rsidRPr="00A4202F" w:rsidTr="00B6605D">
        <w:trPr>
          <w:cantSplit/>
          <w:trHeight w:val="338"/>
        </w:trPr>
        <w:tc>
          <w:tcPr>
            <w:tcW w:w="11330" w:type="dxa"/>
            <w:gridSpan w:val="10"/>
            <w:vAlign w:val="center"/>
          </w:tcPr>
          <w:p w:rsidR="00B6605D" w:rsidRPr="00A4202F" w:rsidRDefault="00B7685E" w:rsidP="00B6605D">
            <w:pPr>
              <w:rPr>
                <w:rFonts w:ascii="Arial" w:hAnsi="Arial" w:cs="Arial"/>
                <w:sz w:val="18"/>
                <w:szCs w:val="18"/>
              </w:rPr>
            </w:pPr>
            <w:r w:rsidRPr="00A4202F">
              <w:rPr>
                <w:rFonts w:ascii="Arial" w:hAnsi="Arial" w:cs="Arial"/>
                <w:sz w:val="18"/>
                <w:szCs w:val="18"/>
              </w:rPr>
              <w:fldChar w:fldCharType="begin">
                <w:ffData>
                  <w:name w:val="Text32"/>
                  <w:enabled/>
                  <w:calcOnExit w:val="0"/>
                  <w:textInput/>
                </w:ffData>
              </w:fldChar>
            </w:r>
            <w:bookmarkStart w:id="178" w:name="Text32"/>
            <w:r w:rsidR="00B6605D" w:rsidRPr="00A4202F">
              <w:rPr>
                <w:rFonts w:ascii="Arial" w:hAnsi="Arial" w:cs="Arial"/>
                <w:sz w:val="18"/>
                <w:szCs w:val="18"/>
              </w:rPr>
              <w:instrText xml:space="preserve"> FORMTEXT </w:instrText>
            </w:r>
            <w:r w:rsidRPr="00A4202F">
              <w:rPr>
                <w:rFonts w:ascii="Arial" w:hAnsi="Arial" w:cs="Arial"/>
                <w:sz w:val="18"/>
                <w:szCs w:val="18"/>
              </w:rPr>
            </w:r>
            <w:r w:rsidRPr="00A4202F">
              <w:rPr>
                <w:rFonts w:ascii="Arial" w:hAnsi="Arial" w:cs="Arial"/>
                <w:sz w:val="18"/>
                <w:szCs w:val="18"/>
              </w:rPr>
              <w:fldChar w:fldCharType="separate"/>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00B6605D" w:rsidRPr="00A4202F">
              <w:rPr>
                <w:rFonts w:ascii="Arial" w:hAnsi="Arial" w:cs="Arial"/>
                <w:noProof/>
                <w:sz w:val="18"/>
                <w:szCs w:val="18"/>
              </w:rPr>
              <w:t> </w:t>
            </w:r>
            <w:r w:rsidRPr="00A4202F">
              <w:rPr>
                <w:rFonts w:ascii="Arial" w:hAnsi="Arial" w:cs="Arial"/>
                <w:sz w:val="18"/>
                <w:szCs w:val="18"/>
              </w:rPr>
              <w:fldChar w:fldCharType="end"/>
            </w:r>
            <w:bookmarkEnd w:id="178"/>
          </w:p>
        </w:tc>
      </w:tr>
      <w:tr w:rsidR="00B6605D" w:rsidRPr="00A4202F" w:rsidTr="00E6448E">
        <w:trPr>
          <w:cantSplit/>
        </w:trPr>
        <w:tc>
          <w:tcPr>
            <w:tcW w:w="8806" w:type="dxa"/>
            <w:gridSpan w:val="8"/>
            <w:tcBorders>
              <w:bottom w:val="nil"/>
            </w:tcBorders>
            <w:vAlign w:val="center"/>
          </w:tcPr>
          <w:p w:rsidR="00B6605D" w:rsidRPr="00A4202F" w:rsidRDefault="00B6605D" w:rsidP="00B6605D">
            <w:pPr>
              <w:jc w:val="both"/>
              <w:rPr>
                <w:rFonts w:ascii="Arial" w:hAnsi="Arial" w:cs="Arial"/>
                <w:b/>
                <w:bCs/>
                <w:sz w:val="18"/>
                <w:szCs w:val="18"/>
              </w:rPr>
            </w:pPr>
            <w:r w:rsidRPr="00A4202F">
              <w:rPr>
                <w:rFonts w:ascii="Arial" w:hAnsi="Arial" w:cs="Arial"/>
                <w:sz w:val="18"/>
                <w:szCs w:val="18"/>
              </w:rPr>
              <w:t>APPLICANT’S SIGNATURE</w:t>
            </w:r>
          </w:p>
        </w:tc>
        <w:tc>
          <w:tcPr>
            <w:tcW w:w="2524" w:type="dxa"/>
            <w:gridSpan w:val="2"/>
            <w:vMerge w:val="restart"/>
            <w:vAlign w:val="center"/>
          </w:tcPr>
          <w:p w:rsidR="00B6605D" w:rsidRPr="00A4202F" w:rsidRDefault="00B6605D" w:rsidP="00B6605D">
            <w:pPr>
              <w:jc w:val="both"/>
              <w:rPr>
                <w:rFonts w:ascii="Arial" w:hAnsi="Arial" w:cs="Arial"/>
                <w:bCs/>
                <w:sz w:val="18"/>
                <w:szCs w:val="18"/>
              </w:rPr>
            </w:pPr>
            <w:r w:rsidRPr="00A4202F">
              <w:rPr>
                <w:rFonts w:ascii="Arial" w:hAnsi="Arial" w:cs="Arial"/>
                <w:bCs/>
                <w:sz w:val="18"/>
                <w:szCs w:val="18"/>
              </w:rPr>
              <w:t xml:space="preserve">DATE       </w:t>
            </w:r>
            <w:r w:rsidR="00B7685E" w:rsidRPr="00A4202F">
              <w:rPr>
                <w:rFonts w:ascii="Arial" w:hAnsi="Arial" w:cs="Arial"/>
                <w:sz w:val="18"/>
                <w:szCs w:val="18"/>
              </w:rPr>
              <w:fldChar w:fldCharType="begin">
                <w:ffData>
                  <w:name w:val="Text33"/>
                  <w:enabled/>
                  <w:calcOnExit w:val="0"/>
                  <w:textInput/>
                </w:ffData>
              </w:fldChar>
            </w:r>
            <w:bookmarkStart w:id="179" w:name="Text33"/>
            <w:r w:rsidRPr="00A4202F">
              <w:rPr>
                <w:rFonts w:ascii="Arial" w:hAnsi="Arial" w:cs="Arial"/>
                <w:sz w:val="18"/>
                <w:szCs w:val="18"/>
              </w:rPr>
              <w:instrText xml:space="preserve"> FORMTEXT </w:instrText>
            </w:r>
            <w:r w:rsidR="00B7685E" w:rsidRPr="00A4202F">
              <w:rPr>
                <w:rFonts w:ascii="Arial" w:hAnsi="Arial" w:cs="Arial"/>
                <w:sz w:val="18"/>
                <w:szCs w:val="18"/>
              </w:rPr>
            </w:r>
            <w:r w:rsidR="00B7685E" w:rsidRPr="00A4202F">
              <w:rPr>
                <w:rFonts w:ascii="Arial" w:hAnsi="Arial" w:cs="Arial"/>
                <w:sz w:val="18"/>
                <w:szCs w:val="18"/>
              </w:rPr>
              <w:fldChar w:fldCharType="separate"/>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Pr="00A4202F">
              <w:rPr>
                <w:rFonts w:ascii="Arial" w:hAnsi="Arial" w:cs="Arial"/>
                <w:noProof/>
                <w:sz w:val="18"/>
                <w:szCs w:val="18"/>
              </w:rPr>
              <w:t> </w:t>
            </w:r>
            <w:r w:rsidR="00B7685E" w:rsidRPr="00A4202F">
              <w:rPr>
                <w:rFonts w:ascii="Arial" w:hAnsi="Arial" w:cs="Arial"/>
                <w:sz w:val="18"/>
                <w:szCs w:val="18"/>
              </w:rPr>
              <w:fldChar w:fldCharType="end"/>
            </w:r>
            <w:bookmarkEnd w:id="179"/>
          </w:p>
        </w:tc>
      </w:tr>
      <w:tr w:rsidR="00B6605D" w:rsidRPr="00A4202F" w:rsidTr="00E6448E">
        <w:trPr>
          <w:cantSplit/>
          <w:trHeight w:val="305"/>
        </w:trPr>
        <w:tc>
          <w:tcPr>
            <w:tcW w:w="8806" w:type="dxa"/>
            <w:gridSpan w:val="8"/>
            <w:tcBorders>
              <w:top w:val="nil"/>
            </w:tcBorders>
            <w:vAlign w:val="center"/>
          </w:tcPr>
          <w:p w:rsidR="00B6605D" w:rsidRPr="00A4202F" w:rsidRDefault="00B6605D" w:rsidP="00B6605D">
            <w:pPr>
              <w:jc w:val="both"/>
              <w:rPr>
                <w:rFonts w:ascii="Arial" w:hAnsi="Arial" w:cs="Arial"/>
                <w:sz w:val="22"/>
                <w:szCs w:val="22"/>
              </w:rPr>
            </w:pPr>
          </w:p>
        </w:tc>
        <w:tc>
          <w:tcPr>
            <w:tcW w:w="2524" w:type="dxa"/>
            <w:gridSpan w:val="2"/>
            <w:vMerge/>
            <w:vAlign w:val="center"/>
          </w:tcPr>
          <w:p w:rsidR="00B6605D" w:rsidRPr="00A4202F" w:rsidRDefault="00B6605D" w:rsidP="00B6605D">
            <w:pPr>
              <w:jc w:val="both"/>
              <w:rPr>
                <w:rFonts w:ascii="Arial" w:hAnsi="Arial" w:cs="Arial"/>
                <w:sz w:val="22"/>
                <w:szCs w:val="22"/>
              </w:rPr>
            </w:pPr>
          </w:p>
        </w:tc>
      </w:tr>
    </w:tbl>
    <w:p w:rsidR="00657441" w:rsidRPr="00A4202F" w:rsidRDefault="00657441" w:rsidP="00657441">
      <w:pPr>
        <w:rPr>
          <w:vanish/>
          <w:sz w:val="8"/>
          <w:szCs w:val="8"/>
        </w:rPr>
      </w:pPr>
      <w:bookmarkStart w:id="180" w:name="_Toc351379393"/>
    </w:p>
    <w:p w:rsidR="00657441" w:rsidRPr="00A4202F" w:rsidRDefault="00657441" w:rsidP="00657441">
      <w:pPr>
        <w:rPr>
          <w:rFonts w:ascii="Arial" w:hAnsi="Arial" w:cs="Arial"/>
          <w:vanish/>
          <w:sz w:val="22"/>
          <w:szCs w:val="22"/>
        </w:rPr>
      </w:pPr>
    </w:p>
    <w:p w:rsidR="007E7A3A" w:rsidRPr="00A4202F" w:rsidRDefault="007E7A3A" w:rsidP="00657441">
      <w:pPr>
        <w:jc w:val="both"/>
        <w:rPr>
          <w:rFonts w:ascii="Arial" w:hAnsi="Arial" w:cs="Arial"/>
          <w:sz w:val="22"/>
          <w:szCs w:val="22"/>
        </w:rPr>
      </w:pPr>
    </w:p>
    <w:tbl>
      <w:tblPr>
        <w:tblpPr w:leftFromText="180" w:rightFromText="180" w:vertAnchor="text" w:horzAnchor="margin"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350"/>
      </w:tblGrid>
      <w:tr w:rsidR="007E7A3A" w:rsidRPr="00A4202F" w:rsidTr="007E7A3A">
        <w:trPr>
          <w:trHeight w:hRule="exact" w:val="346"/>
        </w:trPr>
        <w:tc>
          <w:tcPr>
            <w:tcW w:w="9350" w:type="dxa"/>
            <w:shd w:val="clear" w:color="auto" w:fill="002060"/>
            <w:vAlign w:val="center"/>
          </w:tcPr>
          <w:p w:rsidR="007E7A3A" w:rsidRPr="00A4202F" w:rsidRDefault="007E7A3A" w:rsidP="00433B3D">
            <w:pPr>
              <w:pStyle w:val="Heading1"/>
              <w:spacing w:after="0"/>
              <w:rPr>
                <w:rFonts w:ascii="Arial" w:hAnsi="Arial" w:cs="Arial"/>
                <w:color w:val="auto"/>
                <w:sz w:val="22"/>
                <w:szCs w:val="22"/>
              </w:rPr>
            </w:pPr>
            <w:bookmarkStart w:id="181" w:name="_Toc427222876"/>
            <w:bookmarkStart w:id="182" w:name="_Toc427229753"/>
            <w:bookmarkStart w:id="183" w:name="_Toc427229800"/>
            <w:r w:rsidRPr="00A4202F">
              <w:rPr>
                <w:rFonts w:ascii="Arial" w:hAnsi="Arial" w:cs="Arial"/>
                <w:color w:val="auto"/>
                <w:sz w:val="24"/>
                <w:szCs w:val="22"/>
              </w:rPr>
              <w:t>PROJECT ABSTRACT</w:t>
            </w:r>
            <w:bookmarkEnd w:id="181"/>
            <w:bookmarkEnd w:id="182"/>
            <w:bookmarkEnd w:id="183"/>
          </w:p>
        </w:tc>
      </w:tr>
    </w:tbl>
    <w:p w:rsidR="007E7A3A" w:rsidRPr="00A4202F" w:rsidRDefault="007E7A3A" w:rsidP="00657441">
      <w:pPr>
        <w:jc w:val="both"/>
        <w:rPr>
          <w:rFonts w:ascii="Arial" w:hAnsi="Arial" w:cs="Arial"/>
          <w:sz w:val="22"/>
          <w:szCs w:val="22"/>
        </w:rPr>
      </w:pPr>
    </w:p>
    <w:p w:rsidR="00BA4CFF" w:rsidRPr="00A4202F" w:rsidRDefault="00BA4CFF" w:rsidP="00657441">
      <w:pPr>
        <w:jc w:val="both"/>
        <w:rPr>
          <w:rFonts w:ascii="Arial" w:hAnsi="Arial" w:cs="Arial"/>
          <w:sz w:val="22"/>
          <w:szCs w:val="22"/>
        </w:rPr>
      </w:pPr>
      <w:r w:rsidRPr="00A4202F">
        <w:rPr>
          <w:rFonts w:ascii="Arial" w:hAnsi="Arial" w:cs="Arial"/>
          <w:sz w:val="22"/>
          <w:szCs w:val="22"/>
        </w:rPr>
        <w:t>Please provide a brief summary of the proposed project in the space provided below; narrative must not be more than a single page in length.</w:t>
      </w:r>
      <w:r w:rsidR="003B45DB" w:rsidRPr="00A4202F">
        <w:rPr>
          <w:rFonts w:ascii="Arial" w:hAnsi="Arial" w:cs="Arial"/>
          <w:sz w:val="22"/>
          <w:szCs w:val="22"/>
        </w:rPr>
        <w:t xml:space="preserve">  The abstract is not counted toward the 20 page limit.</w:t>
      </w:r>
    </w:p>
    <w:p w:rsidR="00657441" w:rsidRPr="00A4202F" w:rsidRDefault="00657441" w:rsidP="00657441">
      <w:pPr>
        <w:jc w:val="both"/>
        <w:rPr>
          <w:rFonts w:ascii="Arial" w:hAnsi="Arial" w:cs="Arial"/>
          <w:sz w:val="22"/>
          <w:szCs w:val="22"/>
        </w:rPr>
      </w:pPr>
    </w:p>
    <w:p w:rsidR="003C7CCD" w:rsidRPr="00A4202F" w:rsidRDefault="003C7CCD" w:rsidP="0036645D">
      <w:pPr>
        <w:spacing w:line="360" w:lineRule="auto"/>
        <w:jc w:val="both"/>
        <w:rPr>
          <w:rFonts w:ascii="Arial" w:hAnsi="Arial" w:cs="Arial"/>
          <w:sz w:val="24"/>
          <w:szCs w:val="24"/>
        </w:rPr>
      </w:pPr>
    </w:p>
    <w:p w:rsidR="003D2A5D" w:rsidRDefault="003D2A5D" w:rsidP="00CA051C">
      <w:pPr>
        <w:rPr>
          <w:rFonts w:ascii="Arial" w:hAnsi="Arial" w:cs="Arial"/>
          <w:sz w:val="24"/>
          <w:szCs w:val="24"/>
        </w:rPr>
      </w:pPr>
    </w:p>
    <w:p w:rsidR="003D2A5D" w:rsidRDefault="003D2A5D" w:rsidP="00CA051C">
      <w:pPr>
        <w:rPr>
          <w:rFonts w:ascii="Arial" w:hAnsi="Arial" w:cs="Arial"/>
          <w:sz w:val="24"/>
          <w:szCs w:val="24"/>
        </w:rPr>
        <w:sectPr w:rsidR="003D2A5D" w:rsidSect="003D2A5D">
          <w:headerReference w:type="even" r:id="rId57"/>
          <w:headerReference w:type="default" r:id="rId58"/>
          <w:footerReference w:type="default" r:id="rId59"/>
          <w:headerReference w:type="first" r:id="rId60"/>
          <w:endnotePr>
            <w:numFmt w:val="decimal"/>
          </w:endnotePr>
          <w:pgSz w:w="12240" w:h="15840" w:code="1"/>
          <w:pgMar w:top="1008" w:right="1440" w:bottom="630" w:left="1440" w:header="432" w:footer="578" w:gutter="0"/>
          <w:cols w:space="720"/>
          <w:noEndnote/>
          <w:docGrid w:linePitch="360"/>
        </w:sectPr>
      </w:pPr>
    </w:p>
    <w:p w:rsidR="00CA051C" w:rsidRPr="003D2A5D" w:rsidRDefault="00CA051C" w:rsidP="00CA051C">
      <w:pPr>
        <w:rPr>
          <w:rFonts w:ascii="Arial" w:hAnsi="Arial" w:cs="Arial"/>
          <w:sz w:val="8"/>
          <w:szCs w:val="8"/>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576"/>
      </w:tblGrid>
      <w:tr w:rsidR="00B5420B" w:rsidRPr="00A4202F" w:rsidTr="00713784">
        <w:trPr>
          <w:trHeight w:hRule="exact" w:val="346"/>
        </w:trPr>
        <w:tc>
          <w:tcPr>
            <w:tcW w:w="9576" w:type="dxa"/>
            <w:shd w:val="clear" w:color="auto" w:fill="002060"/>
            <w:vAlign w:val="center"/>
          </w:tcPr>
          <w:bookmarkEnd w:id="180"/>
          <w:p w:rsidR="00B5420B" w:rsidRPr="00A4202F" w:rsidRDefault="004F5FF7" w:rsidP="00433B3D">
            <w:pPr>
              <w:pStyle w:val="Heading1"/>
              <w:spacing w:after="0"/>
              <w:rPr>
                <w:rFonts w:ascii="Arial" w:hAnsi="Arial" w:cs="Arial"/>
                <w:color w:val="auto"/>
                <w:sz w:val="22"/>
                <w:szCs w:val="22"/>
              </w:rPr>
            </w:pPr>
            <w:r w:rsidRPr="00A4202F">
              <w:rPr>
                <w:rFonts w:ascii="Arial" w:hAnsi="Arial" w:cs="Arial"/>
                <w:color w:val="auto"/>
                <w:sz w:val="24"/>
                <w:szCs w:val="22"/>
              </w:rPr>
              <w:t>NARRATIVE SECTIONS</w:t>
            </w:r>
          </w:p>
        </w:tc>
      </w:tr>
    </w:tbl>
    <w:p w:rsidR="00105C86" w:rsidRPr="00A4202F" w:rsidRDefault="00105C86" w:rsidP="00834C8D">
      <w:pPr>
        <w:rPr>
          <w:rFonts w:ascii="Arial" w:hAnsi="Arial" w:cs="Arial"/>
          <w:sz w:val="18"/>
          <w:szCs w:val="18"/>
        </w:rPr>
      </w:pPr>
    </w:p>
    <w:p w:rsidR="000E3ED2" w:rsidRPr="00A4202F" w:rsidRDefault="004E4087" w:rsidP="00834C8D">
      <w:pPr>
        <w:pStyle w:val="Level1"/>
        <w:widowControl/>
        <w:jc w:val="both"/>
        <w:rPr>
          <w:rFonts w:ascii="Arial" w:hAnsi="Arial" w:cs="Arial"/>
          <w:b/>
          <w:sz w:val="22"/>
          <w:szCs w:val="22"/>
        </w:rPr>
      </w:pPr>
      <w:r w:rsidRPr="00A4202F">
        <w:rPr>
          <w:rFonts w:ascii="Arial" w:hAnsi="Arial" w:cs="Arial"/>
          <w:sz w:val="22"/>
          <w:szCs w:val="22"/>
        </w:rPr>
        <w:t>N</w:t>
      </w:r>
      <w:r w:rsidR="000E3ED2" w:rsidRPr="00A4202F">
        <w:rPr>
          <w:rFonts w:ascii="Arial" w:hAnsi="Arial" w:cs="Arial"/>
          <w:sz w:val="22"/>
          <w:szCs w:val="22"/>
        </w:rPr>
        <w:t>ote: Sections I</w:t>
      </w:r>
      <w:r w:rsidR="00A131AC" w:rsidRPr="00A4202F">
        <w:rPr>
          <w:rFonts w:ascii="Arial" w:hAnsi="Arial" w:cs="Arial"/>
          <w:sz w:val="22"/>
          <w:szCs w:val="22"/>
        </w:rPr>
        <w:t>I</w:t>
      </w:r>
      <w:r w:rsidR="004C368E" w:rsidRPr="00A4202F">
        <w:rPr>
          <w:rFonts w:ascii="Arial" w:hAnsi="Arial" w:cs="Arial"/>
          <w:sz w:val="22"/>
          <w:szCs w:val="22"/>
        </w:rPr>
        <w:t xml:space="preserve"> – </w:t>
      </w:r>
      <w:r w:rsidR="00D006B8" w:rsidRPr="00A4202F">
        <w:rPr>
          <w:rFonts w:ascii="Arial" w:hAnsi="Arial" w:cs="Arial"/>
          <w:sz w:val="22"/>
          <w:szCs w:val="22"/>
        </w:rPr>
        <w:t xml:space="preserve">VII </w:t>
      </w:r>
      <w:r w:rsidR="00956ABE" w:rsidRPr="00A4202F">
        <w:rPr>
          <w:rFonts w:ascii="Arial" w:hAnsi="Arial" w:cs="Arial"/>
          <w:sz w:val="22"/>
          <w:szCs w:val="22"/>
        </w:rPr>
        <w:t>(</w:t>
      </w:r>
      <w:r w:rsidR="004C368E" w:rsidRPr="00A4202F">
        <w:rPr>
          <w:rFonts w:ascii="Arial" w:hAnsi="Arial" w:cs="Arial"/>
          <w:sz w:val="22"/>
          <w:szCs w:val="22"/>
        </w:rPr>
        <w:t>a)</w:t>
      </w:r>
      <w:r w:rsidR="000E3ED2" w:rsidRPr="00A4202F">
        <w:rPr>
          <w:rFonts w:ascii="Arial" w:hAnsi="Arial" w:cs="Arial"/>
          <w:sz w:val="22"/>
          <w:szCs w:val="22"/>
        </w:rPr>
        <w:t xml:space="preserve"> are to be competed in a narrative for</w:t>
      </w:r>
      <w:r w:rsidRPr="00A4202F">
        <w:rPr>
          <w:rFonts w:ascii="Arial" w:hAnsi="Arial" w:cs="Arial"/>
          <w:sz w:val="22"/>
          <w:szCs w:val="22"/>
        </w:rPr>
        <w:t>mat (s</w:t>
      </w:r>
      <w:r w:rsidR="00A2622B" w:rsidRPr="00A4202F">
        <w:rPr>
          <w:rFonts w:ascii="Arial" w:hAnsi="Arial" w:cs="Arial"/>
          <w:sz w:val="22"/>
          <w:szCs w:val="22"/>
        </w:rPr>
        <w:t xml:space="preserve">ee instructions </w:t>
      </w:r>
      <w:r w:rsidR="00A2622B" w:rsidRPr="00DB3B6B">
        <w:rPr>
          <w:rFonts w:ascii="Arial" w:hAnsi="Arial" w:cs="Arial"/>
          <w:sz w:val="22"/>
          <w:szCs w:val="22"/>
        </w:rPr>
        <w:t xml:space="preserve">on page </w:t>
      </w:r>
      <w:r w:rsidR="00962DB1" w:rsidRPr="00DB3B6B">
        <w:rPr>
          <w:rFonts w:ascii="Arial" w:hAnsi="Arial" w:cs="Arial"/>
          <w:sz w:val="22"/>
          <w:szCs w:val="22"/>
        </w:rPr>
        <w:t>41</w:t>
      </w:r>
      <w:r w:rsidRPr="00DB3B6B">
        <w:rPr>
          <w:rFonts w:ascii="Arial" w:hAnsi="Arial" w:cs="Arial"/>
          <w:sz w:val="22"/>
          <w:szCs w:val="22"/>
        </w:rPr>
        <w:t>)</w:t>
      </w:r>
      <w:r w:rsidR="00A2622B" w:rsidRPr="00DB3B6B">
        <w:rPr>
          <w:rFonts w:ascii="Arial" w:hAnsi="Arial" w:cs="Arial"/>
          <w:sz w:val="22"/>
          <w:szCs w:val="22"/>
        </w:rPr>
        <w:t>.</w:t>
      </w:r>
      <w:r w:rsidR="004C368E" w:rsidRPr="00A4202F">
        <w:rPr>
          <w:rFonts w:ascii="Arial" w:hAnsi="Arial" w:cs="Arial"/>
          <w:sz w:val="22"/>
          <w:szCs w:val="22"/>
        </w:rPr>
        <w:t xml:space="preserve">Sections </w:t>
      </w:r>
      <w:r w:rsidR="004F5FF7" w:rsidRPr="00A4202F">
        <w:rPr>
          <w:rFonts w:ascii="Arial" w:hAnsi="Arial" w:cs="Arial"/>
          <w:sz w:val="22"/>
          <w:szCs w:val="22"/>
        </w:rPr>
        <w:t>VII (</w:t>
      </w:r>
      <w:r w:rsidR="004C368E" w:rsidRPr="00A4202F">
        <w:rPr>
          <w:rFonts w:ascii="Arial" w:hAnsi="Arial" w:cs="Arial"/>
          <w:sz w:val="22"/>
          <w:szCs w:val="22"/>
        </w:rPr>
        <w:t xml:space="preserve">b) and VIII are to be completed in the tables provided. </w:t>
      </w:r>
      <w:r w:rsidR="00ED633E" w:rsidRPr="00A4202F">
        <w:rPr>
          <w:rFonts w:ascii="Arial" w:hAnsi="Arial" w:cs="Arial"/>
          <w:bCs/>
          <w:sz w:val="22"/>
          <w:szCs w:val="22"/>
        </w:rPr>
        <w:t>Applicant responses</w:t>
      </w:r>
      <w:r w:rsidR="00A2622B" w:rsidRPr="00A4202F">
        <w:rPr>
          <w:rFonts w:ascii="Arial" w:hAnsi="Arial" w:cs="Arial"/>
          <w:bCs/>
          <w:sz w:val="22"/>
          <w:szCs w:val="22"/>
        </w:rPr>
        <w:t xml:space="preserve"> will be evaluated regarding the extent to which a proposal</w:t>
      </w:r>
      <w:r w:rsidR="00ED633E" w:rsidRPr="00A4202F">
        <w:rPr>
          <w:rFonts w:ascii="Arial" w:hAnsi="Arial" w:cs="Arial"/>
          <w:bCs/>
          <w:sz w:val="22"/>
          <w:szCs w:val="22"/>
        </w:rPr>
        <w:t xml:space="preserve"> adequately addresses the questions/directions</w:t>
      </w:r>
      <w:r w:rsidR="00A2622B" w:rsidRPr="00A4202F">
        <w:rPr>
          <w:rFonts w:ascii="Arial" w:hAnsi="Arial" w:cs="Arial"/>
          <w:bCs/>
          <w:sz w:val="22"/>
          <w:szCs w:val="22"/>
        </w:rPr>
        <w:t xml:space="preserve"> listed under the </w:t>
      </w:r>
      <w:r w:rsidR="00D006B8" w:rsidRPr="00A4202F">
        <w:rPr>
          <w:rFonts w:ascii="Arial" w:hAnsi="Arial" w:cs="Arial"/>
          <w:bCs/>
          <w:sz w:val="22"/>
          <w:szCs w:val="22"/>
        </w:rPr>
        <w:t xml:space="preserve">corresponding </w:t>
      </w:r>
      <w:r w:rsidR="00A2622B" w:rsidRPr="00A4202F">
        <w:rPr>
          <w:rFonts w:ascii="Arial" w:hAnsi="Arial" w:cs="Arial"/>
          <w:bCs/>
          <w:sz w:val="22"/>
          <w:szCs w:val="22"/>
        </w:rPr>
        <w:t>section titles</w:t>
      </w:r>
      <w:r w:rsidR="00ED633E" w:rsidRPr="00A4202F">
        <w:rPr>
          <w:rFonts w:ascii="Arial" w:hAnsi="Arial" w:cs="Arial"/>
          <w:bCs/>
          <w:sz w:val="22"/>
          <w:szCs w:val="22"/>
        </w:rPr>
        <w:t>. If a question/direction</w:t>
      </w:r>
      <w:r w:rsidR="00CB7075" w:rsidRPr="00A4202F">
        <w:rPr>
          <w:rFonts w:ascii="Arial" w:hAnsi="Arial" w:cs="Arial"/>
          <w:bCs/>
          <w:sz w:val="22"/>
          <w:szCs w:val="22"/>
        </w:rPr>
        <w:t xml:space="preserve"> does not apply, the a</w:t>
      </w:r>
      <w:r w:rsidR="00A2622B" w:rsidRPr="00A4202F">
        <w:rPr>
          <w:rFonts w:ascii="Arial" w:hAnsi="Arial" w:cs="Arial"/>
          <w:bCs/>
          <w:sz w:val="22"/>
          <w:szCs w:val="22"/>
        </w:rPr>
        <w:t xml:space="preserve">pplicant should </w:t>
      </w:r>
      <w:r w:rsidR="00CB7075" w:rsidRPr="00A4202F">
        <w:rPr>
          <w:rFonts w:ascii="Arial" w:hAnsi="Arial" w:cs="Arial"/>
          <w:bCs/>
          <w:sz w:val="22"/>
          <w:szCs w:val="22"/>
        </w:rPr>
        <w:t>clearly state as such and provide</w:t>
      </w:r>
      <w:r w:rsidR="00A2622B" w:rsidRPr="00A4202F">
        <w:rPr>
          <w:rFonts w:ascii="Arial" w:hAnsi="Arial" w:cs="Arial"/>
          <w:bCs/>
          <w:sz w:val="22"/>
          <w:szCs w:val="22"/>
        </w:rPr>
        <w:t xml:space="preserve"> the reason. </w:t>
      </w:r>
      <w:r w:rsidR="00A2622B" w:rsidRPr="00A4202F">
        <w:rPr>
          <w:rFonts w:ascii="Arial" w:hAnsi="Arial" w:cs="Arial"/>
          <w:sz w:val="22"/>
          <w:szCs w:val="22"/>
        </w:rPr>
        <w:t xml:space="preserve">Omission or lack of clarity for any section is likely to result in a reduction of allowable </w:t>
      </w:r>
      <w:r w:rsidR="004F5FF7" w:rsidRPr="00A4202F">
        <w:rPr>
          <w:rFonts w:ascii="Arial" w:hAnsi="Arial" w:cs="Arial"/>
          <w:sz w:val="22"/>
          <w:szCs w:val="22"/>
        </w:rPr>
        <w:t>points. The</w:t>
      </w:r>
      <w:r w:rsidR="00144AC9" w:rsidRPr="00A4202F">
        <w:rPr>
          <w:rFonts w:ascii="Arial" w:hAnsi="Arial" w:cs="Arial"/>
          <w:sz w:val="22"/>
          <w:szCs w:val="22"/>
        </w:rPr>
        <w:t xml:space="preserve"> total combined page limit for narrative </w:t>
      </w:r>
      <w:r w:rsidR="004674D6" w:rsidRPr="00A4202F">
        <w:rPr>
          <w:rFonts w:ascii="Arial" w:hAnsi="Arial" w:cs="Arial"/>
          <w:sz w:val="22"/>
          <w:szCs w:val="22"/>
        </w:rPr>
        <w:t>Sections II – VII (a)</w:t>
      </w:r>
      <w:r w:rsidR="00144AC9" w:rsidRPr="00A4202F">
        <w:rPr>
          <w:rFonts w:ascii="Arial" w:hAnsi="Arial" w:cs="Arial"/>
          <w:sz w:val="22"/>
          <w:szCs w:val="22"/>
        </w:rPr>
        <w:t xml:space="preserve"> is </w:t>
      </w:r>
      <w:r w:rsidR="00E95EF1" w:rsidRPr="00A4202F">
        <w:rPr>
          <w:rFonts w:ascii="Arial" w:hAnsi="Arial" w:cs="Arial"/>
          <w:b/>
          <w:sz w:val="22"/>
          <w:szCs w:val="22"/>
          <w:u w:val="single"/>
        </w:rPr>
        <w:t>20</w:t>
      </w:r>
      <w:r w:rsidR="00D006B8" w:rsidRPr="00A4202F">
        <w:rPr>
          <w:rFonts w:ascii="Arial" w:hAnsi="Arial" w:cs="Arial"/>
          <w:sz w:val="22"/>
          <w:szCs w:val="22"/>
        </w:rPr>
        <w:t xml:space="preserve">single-sided </w:t>
      </w:r>
      <w:r w:rsidR="00144AC9" w:rsidRPr="00A4202F">
        <w:rPr>
          <w:rFonts w:ascii="Arial" w:hAnsi="Arial" w:cs="Arial"/>
          <w:sz w:val="22"/>
          <w:szCs w:val="22"/>
        </w:rPr>
        <w:t>pages within the required format</w:t>
      </w:r>
      <w:r w:rsidR="007426F2" w:rsidRPr="00A4202F">
        <w:rPr>
          <w:rFonts w:ascii="Arial" w:hAnsi="Arial" w:cs="Arial"/>
          <w:sz w:val="22"/>
          <w:szCs w:val="22"/>
        </w:rPr>
        <w:t xml:space="preserve">; these sections begin on </w:t>
      </w:r>
      <w:r w:rsidR="007426F2" w:rsidRPr="005131F2">
        <w:rPr>
          <w:rFonts w:ascii="Arial" w:hAnsi="Arial" w:cs="Arial"/>
          <w:sz w:val="22"/>
          <w:szCs w:val="22"/>
        </w:rPr>
        <w:t>page</w:t>
      </w:r>
      <w:r w:rsidR="005131F2" w:rsidRPr="005131F2">
        <w:rPr>
          <w:rFonts w:ascii="Arial" w:hAnsi="Arial" w:cs="Arial"/>
          <w:sz w:val="22"/>
          <w:szCs w:val="22"/>
        </w:rPr>
        <w:t>49</w:t>
      </w:r>
      <w:r w:rsidR="00E26F99" w:rsidRPr="005131F2">
        <w:rPr>
          <w:rFonts w:ascii="Arial" w:hAnsi="Arial" w:cs="Arial"/>
          <w:sz w:val="22"/>
          <w:szCs w:val="22"/>
        </w:rPr>
        <w:t>.</w:t>
      </w:r>
      <w:r w:rsidR="004674D6" w:rsidRPr="00A4202F">
        <w:rPr>
          <w:rFonts w:ascii="Arial" w:hAnsi="Arial" w:cs="Arial"/>
          <w:sz w:val="22"/>
          <w:szCs w:val="22"/>
        </w:rPr>
        <w:t xml:space="preserve"> The tables for section VII (b) and VII do not count toward the 20 page limit.</w:t>
      </w:r>
    </w:p>
    <w:p w:rsidR="000E3ED2" w:rsidRPr="00A4202F" w:rsidRDefault="000E3ED2" w:rsidP="0022694A">
      <w:pPr>
        <w:pStyle w:val="Level1"/>
        <w:widowControl/>
        <w:jc w:val="both"/>
        <w:rPr>
          <w:rFonts w:ascii="Arial" w:hAnsi="Arial" w:cs="Arial"/>
          <w:sz w:val="18"/>
          <w:szCs w:val="18"/>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576"/>
      </w:tblGrid>
      <w:tr w:rsidR="002F1309" w:rsidRPr="00A4202F" w:rsidTr="00713784">
        <w:trPr>
          <w:trHeight w:hRule="exact" w:val="346"/>
        </w:trPr>
        <w:tc>
          <w:tcPr>
            <w:tcW w:w="9576" w:type="dxa"/>
            <w:shd w:val="clear" w:color="auto" w:fill="002060"/>
            <w:vAlign w:val="center"/>
          </w:tcPr>
          <w:p w:rsidR="002F1309" w:rsidRPr="00A4202F" w:rsidRDefault="002F1309" w:rsidP="00A941BC">
            <w:pPr>
              <w:pStyle w:val="Heading1"/>
              <w:spacing w:after="0"/>
              <w:jc w:val="left"/>
              <w:rPr>
                <w:rFonts w:ascii="Arial" w:hAnsi="Arial" w:cs="Arial"/>
                <w:color w:val="auto"/>
                <w:sz w:val="22"/>
                <w:szCs w:val="24"/>
              </w:rPr>
            </w:pPr>
            <w:bookmarkStart w:id="184" w:name="_Toc310931068"/>
            <w:bookmarkStart w:id="185" w:name="_Toc333320354"/>
            <w:bookmarkStart w:id="186" w:name="_Toc351379394"/>
            <w:bookmarkStart w:id="187" w:name="_Toc409609623"/>
            <w:bookmarkStart w:id="188" w:name="_Toc427072132"/>
            <w:bookmarkStart w:id="189" w:name="_Toc427222878"/>
            <w:bookmarkStart w:id="190" w:name="_Toc427229755"/>
            <w:bookmarkStart w:id="191" w:name="_Toc427229802"/>
            <w:r w:rsidRPr="00A4202F">
              <w:rPr>
                <w:rFonts w:ascii="Arial" w:hAnsi="Arial" w:cs="Arial"/>
                <w:color w:val="auto"/>
                <w:sz w:val="24"/>
                <w:szCs w:val="24"/>
              </w:rPr>
              <w:t xml:space="preserve">SECTION </w:t>
            </w:r>
            <w:r w:rsidR="00A131AC" w:rsidRPr="00A4202F">
              <w:rPr>
                <w:rFonts w:ascii="Arial" w:hAnsi="Arial" w:cs="Arial"/>
                <w:color w:val="auto"/>
                <w:sz w:val="24"/>
                <w:szCs w:val="24"/>
              </w:rPr>
              <w:t>I</w:t>
            </w:r>
            <w:r w:rsidRPr="00A4202F">
              <w:rPr>
                <w:rFonts w:ascii="Arial" w:hAnsi="Arial" w:cs="Arial"/>
                <w:color w:val="auto"/>
                <w:sz w:val="24"/>
                <w:szCs w:val="24"/>
              </w:rPr>
              <w:t xml:space="preserve">I: </w:t>
            </w:r>
            <w:bookmarkEnd w:id="184"/>
            <w:bookmarkEnd w:id="185"/>
            <w:bookmarkEnd w:id="186"/>
            <w:r w:rsidR="000137B8" w:rsidRPr="00A4202F">
              <w:rPr>
                <w:rFonts w:ascii="Arial" w:hAnsi="Arial" w:cs="Arial"/>
                <w:color w:val="auto"/>
                <w:sz w:val="24"/>
                <w:szCs w:val="24"/>
              </w:rPr>
              <w:t>S</w:t>
            </w:r>
            <w:r w:rsidR="00144AC9" w:rsidRPr="00A4202F">
              <w:rPr>
                <w:rFonts w:ascii="Arial" w:hAnsi="Arial" w:cs="Arial"/>
                <w:color w:val="auto"/>
                <w:sz w:val="24"/>
                <w:szCs w:val="24"/>
              </w:rPr>
              <w:t>TATEMENT</w:t>
            </w:r>
            <w:bookmarkEnd w:id="187"/>
            <w:r w:rsidR="000137B8" w:rsidRPr="00A4202F">
              <w:rPr>
                <w:rFonts w:ascii="Arial" w:hAnsi="Arial" w:cs="Arial"/>
                <w:color w:val="auto"/>
                <w:sz w:val="24"/>
                <w:szCs w:val="24"/>
              </w:rPr>
              <w:t xml:space="preserve"> OF NEED</w:t>
            </w:r>
            <w:bookmarkEnd w:id="188"/>
            <w:bookmarkEnd w:id="189"/>
            <w:bookmarkEnd w:id="190"/>
            <w:bookmarkEnd w:id="191"/>
            <w:r w:rsidR="00C9640D">
              <w:rPr>
                <w:rFonts w:ascii="Arial" w:hAnsi="Arial" w:cs="Arial"/>
                <w:color w:val="auto"/>
                <w:sz w:val="24"/>
                <w:szCs w:val="24"/>
              </w:rPr>
              <w:t xml:space="preserve"> (80 Points)</w:t>
            </w:r>
          </w:p>
        </w:tc>
      </w:tr>
    </w:tbl>
    <w:p w:rsidR="000F53BC" w:rsidRPr="00A4202F" w:rsidRDefault="00BA1C93" w:rsidP="00834C8D">
      <w:pPr>
        <w:spacing w:before="120"/>
        <w:jc w:val="both"/>
        <w:rPr>
          <w:rFonts w:ascii="Arial" w:eastAsiaTheme="minorHAnsi" w:hAnsi="Arial" w:cs="Arial"/>
          <w:b/>
          <w:sz w:val="24"/>
          <w:szCs w:val="24"/>
        </w:rPr>
      </w:pPr>
      <w:r w:rsidRPr="00A4202F">
        <w:rPr>
          <w:rFonts w:ascii="Arial" w:hAnsi="Arial" w:cs="Arial"/>
          <w:i/>
          <w:sz w:val="22"/>
          <w:szCs w:val="22"/>
        </w:rPr>
        <w:t xml:space="preserve">Address </w:t>
      </w:r>
      <w:r w:rsidR="00254551" w:rsidRPr="00A4202F">
        <w:rPr>
          <w:rFonts w:ascii="Arial" w:hAnsi="Arial" w:cs="Arial"/>
          <w:i/>
          <w:sz w:val="22"/>
          <w:szCs w:val="22"/>
        </w:rPr>
        <w:t xml:space="preserve">the </w:t>
      </w:r>
      <w:r w:rsidRPr="00A4202F">
        <w:rPr>
          <w:rFonts w:ascii="Arial" w:hAnsi="Arial" w:cs="Arial"/>
          <w:i/>
          <w:sz w:val="22"/>
          <w:szCs w:val="22"/>
        </w:rPr>
        <w:t>following in narrative form</w:t>
      </w:r>
      <w:r w:rsidR="00254551" w:rsidRPr="00A4202F">
        <w:rPr>
          <w:rFonts w:ascii="Arial" w:hAnsi="Arial" w:cs="Arial"/>
          <w:sz w:val="22"/>
          <w:szCs w:val="22"/>
        </w:rPr>
        <w:t>:</w:t>
      </w:r>
    </w:p>
    <w:p w:rsidR="00ED0D0F" w:rsidRPr="00A4202F" w:rsidRDefault="00ED0D0F" w:rsidP="00ED0D0F">
      <w:pPr>
        <w:jc w:val="both"/>
        <w:rPr>
          <w:rFonts w:ascii="Arial" w:hAnsi="Arial" w:cs="Arial"/>
          <w:b/>
          <w:sz w:val="22"/>
          <w:szCs w:val="22"/>
        </w:rPr>
      </w:pPr>
      <w:r w:rsidRPr="00A4202F">
        <w:rPr>
          <w:rFonts w:ascii="Arial" w:hAnsi="Arial" w:cs="Arial"/>
          <w:sz w:val="22"/>
          <w:szCs w:val="22"/>
        </w:rPr>
        <w:t>What social need</w:t>
      </w:r>
      <w:r w:rsidR="00D006B8" w:rsidRPr="00A4202F">
        <w:rPr>
          <w:rFonts w:ascii="Arial" w:hAnsi="Arial" w:cs="Arial"/>
          <w:sz w:val="22"/>
          <w:szCs w:val="22"/>
        </w:rPr>
        <w:t>(</w:t>
      </w:r>
      <w:r w:rsidRPr="00A4202F">
        <w:rPr>
          <w:rFonts w:ascii="Arial" w:hAnsi="Arial" w:cs="Arial"/>
          <w:sz w:val="22"/>
          <w:szCs w:val="22"/>
        </w:rPr>
        <w:t>s</w:t>
      </w:r>
      <w:r w:rsidR="00D006B8" w:rsidRPr="00A4202F">
        <w:rPr>
          <w:rFonts w:ascii="Arial" w:hAnsi="Arial" w:cs="Arial"/>
          <w:sz w:val="22"/>
          <w:szCs w:val="22"/>
        </w:rPr>
        <w:t xml:space="preserve">) is </w:t>
      </w:r>
      <w:r w:rsidRPr="00A4202F">
        <w:rPr>
          <w:rFonts w:ascii="Arial" w:hAnsi="Arial" w:cs="Arial"/>
          <w:sz w:val="22"/>
          <w:szCs w:val="22"/>
        </w:rPr>
        <w:t xml:space="preserve">addressed by this proposal? What is the target population? </w:t>
      </w:r>
      <w:r w:rsidR="00D006B8" w:rsidRPr="00A4202F">
        <w:rPr>
          <w:rFonts w:ascii="Arial" w:hAnsi="Arial" w:cs="Arial"/>
          <w:sz w:val="22"/>
          <w:szCs w:val="22"/>
        </w:rPr>
        <w:t>Provide d</w:t>
      </w:r>
      <w:r w:rsidR="009E1C28" w:rsidRPr="00A4202F">
        <w:rPr>
          <w:rFonts w:ascii="Arial" w:hAnsi="Arial" w:cs="Arial"/>
          <w:sz w:val="22"/>
          <w:szCs w:val="22"/>
        </w:rPr>
        <w:t>etail</w:t>
      </w:r>
      <w:r w:rsidR="00D006B8" w:rsidRPr="00A4202F">
        <w:rPr>
          <w:rFonts w:ascii="Arial" w:hAnsi="Arial" w:cs="Arial"/>
          <w:sz w:val="22"/>
          <w:szCs w:val="22"/>
        </w:rPr>
        <w:t>ed</w:t>
      </w:r>
      <w:r w:rsidR="009E1C28" w:rsidRPr="00A4202F">
        <w:rPr>
          <w:rFonts w:ascii="Arial" w:hAnsi="Arial" w:cs="Arial"/>
          <w:sz w:val="22"/>
          <w:szCs w:val="22"/>
        </w:rPr>
        <w:t xml:space="preserve"> local data to support the described need</w:t>
      </w:r>
      <w:r w:rsidR="007D1CDB" w:rsidRPr="00A4202F">
        <w:rPr>
          <w:rFonts w:ascii="Arial" w:hAnsi="Arial" w:cs="Arial"/>
          <w:sz w:val="22"/>
          <w:szCs w:val="22"/>
        </w:rPr>
        <w:t>(s)</w:t>
      </w:r>
      <w:r w:rsidR="009E1C28" w:rsidRPr="00A4202F">
        <w:rPr>
          <w:rFonts w:ascii="Arial" w:hAnsi="Arial" w:cs="Arial"/>
          <w:sz w:val="22"/>
          <w:szCs w:val="22"/>
        </w:rPr>
        <w:t>.</w:t>
      </w:r>
      <w:r w:rsidRPr="00A4202F">
        <w:rPr>
          <w:rFonts w:ascii="Arial" w:hAnsi="Arial" w:cs="Arial"/>
          <w:sz w:val="22"/>
          <w:szCs w:val="22"/>
        </w:rPr>
        <w:t xml:space="preserve">How </w:t>
      </w:r>
      <w:r w:rsidR="00D006B8" w:rsidRPr="00A4202F">
        <w:rPr>
          <w:rFonts w:ascii="Arial" w:hAnsi="Arial" w:cs="Arial"/>
          <w:sz w:val="22"/>
          <w:szCs w:val="22"/>
        </w:rPr>
        <w:t>is</w:t>
      </w:r>
      <w:r w:rsidRPr="00A4202F">
        <w:rPr>
          <w:rFonts w:ascii="Arial" w:hAnsi="Arial" w:cs="Arial"/>
          <w:sz w:val="22"/>
          <w:szCs w:val="22"/>
        </w:rPr>
        <w:t xml:space="preserve"> the social need</w:t>
      </w:r>
      <w:r w:rsidR="00D006B8" w:rsidRPr="00A4202F">
        <w:rPr>
          <w:rFonts w:ascii="Arial" w:hAnsi="Arial" w:cs="Arial"/>
          <w:sz w:val="22"/>
          <w:szCs w:val="22"/>
        </w:rPr>
        <w:t>(</w:t>
      </w:r>
      <w:r w:rsidRPr="00A4202F">
        <w:rPr>
          <w:rFonts w:ascii="Arial" w:hAnsi="Arial" w:cs="Arial"/>
          <w:sz w:val="22"/>
          <w:szCs w:val="22"/>
        </w:rPr>
        <w:t>s</w:t>
      </w:r>
      <w:r w:rsidR="00D006B8" w:rsidRPr="00A4202F">
        <w:rPr>
          <w:rFonts w:ascii="Arial" w:hAnsi="Arial" w:cs="Arial"/>
          <w:sz w:val="22"/>
          <w:szCs w:val="22"/>
        </w:rPr>
        <w:t>)</w:t>
      </w:r>
      <w:r w:rsidRPr="00A4202F">
        <w:rPr>
          <w:rFonts w:ascii="Arial" w:hAnsi="Arial" w:cs="Arial"/>
          <w:sz w:val="22"/>
          <w:szCs w:val="22"/>
        </w:rPr>
        <w:t xml:space="preserve"> connected to the general PFS Grant Program goal of recidivism reduction?</w:t>
      </w:r>
    </w:p>
    <w:p w:rsidR="00923AD3" w:rsidRPr="00A4202F" w:rsidRDefault="00923AD3" w:rsidP="00ED0D0F">
      <w:pPr>
        <w:jc w:val="both"/>
        <w:rPr>
          <w:rFonts w:ascii="Arial" w:hAnsi="Arial" w:cs="Arial"/>
          <w:sz w:val="22"/>
          <w:szCs w:val="22"/>
        </w:rPr>
      </w:pPr>
    </w:p>
    <w:p w:rsidR="00ED0D0F" w:rsidRPr="00A4202F" w:rsidRDefault="00923AD3" w:rsidP="00E60CDC">
      <w:pPr>
        <w:spacing w:after="120"/>
        <w:jc w:val="both"/>
        <w:rPr>
          <w:rFonts w:ascii="Arial" w:hAnsi="Arial" w:cs="Arial"/>
          <w:sz w:val="22"/>
          <w:szCs w:val="22"/>
        </w:rPr>
      </w:pPr>
      <w:r w:rsidRPr="00A4202F">
        <w:rPr>
          <w:rFonts w:ascii="Arial" w:hAnsi="Arial" w:cs="Arial"/>
          <w:sz w:val="22"/>
          <w:szCs w:val="22"/>
        </w:rPr>
        <w:t>Below are</w:t>
      </w:r>
      <w:r w:rsidR="009A35F3" w:rsidRPr="00A4202F">
        <w:rPr>
          <w:rFonts w:ascii="Arial" w:hAnsi="Arial" w:cs="Arial"/>
          <w:sz w:val="22"/>
          <w:szCs w:val="22"/>
        </w:rPr>
        <w:t xml:space="preserve"> the rating criteria</w:t>
      </w:r>
      <w:r w:rsidR="00ED0D0F" w:rsidRPr="00A4202F">
        <w:rPr>
          <w:rFonts w:ascii="Arial" w:hAnsi="Arial" w:cs="Arial"/>
          <w:sz w:val="22"/>
          <w:szCs w:val="22"/>
        </w:rPr>
        <w:t xml:space="preserve"> on which</w:t>
      </w:r>
      <w:r w:rsidR="000F53BC" w:rsidRPr="00A4202F">
        <w:rPr>
          <w:rFonts w:ascii="Arial" w:hAnsi="Arial" w:cs="Arial"/>
          <w:sz w:val="22"/>
          <w:szCs w:val="22"/>
        </w:rPr>
        <w:t xml:space="preserve"> this section of</w:t>
      </w:r>
      <w:r w:rsidR="00ED0D0F" w:rsidRPr="00A4202F">
        <w:rPr>
          <w:rFonts w:ascii="Arial" w:hAnsi="Arial" w:cs="Arial"/>
          <w:sz w:val="22"/>
          <w:szCs w:val="22"/>
        </w:rPr>
        <w:t xml:space="preserve"> the proposal will be evaluated</w:t>
      </w:r>
      <w:r w:rsidR="009A35F3" w:rsidRPr="00A4202F">
        <w:rPr>
          <w:rFonts w:ascii="Arial" w:hAnsi="Arial" w:cs="Arial"/>
          <w:sz w:val="22"/>
          <w:szCs w:val="22"/>
        </w:rPr>
        <w:t>:</w:t>
      </w:r>
    </w:p>
    <w:tbl>
      <w:tblPr>
        <w:tblStyle w:val="TableGrid"/>
        <w:tblW w:w="0" w:type="auto"/>
        <w:tblInd w:w="85" w:type="dxa"/>
        <w:tblLook w:val="04A0"/>
      </w:tblPr>
      <w:tblGrid>
        <w:gridCol w:w="629"/>
        <w:gridCol w:w="8461"/>
      </w:tblGrid>
      <w:tr w:rsidR="001C3E65" w:rsidRPr="00A4202F" w:rsidTr="001C3E65">
        <w:trPr>
          <w:trHeight w:val="386"/>
        </w:trPr>
        <w:tc>
          <w:tcPr>
            <w:tcW w:w="9090" w:type="dxa"/>
            <w:gridSpan w:val="2"/>
            <w:vAlign w:val="center"/>
          </w:tcPr>
          <w:p w:rsidR="001C3E65" w:rsidRPr="00A4202F" w:rsidRDefault="001C3E65" w:rsidP="00834C8D">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359"/>
        </w:trPr>
        <w:tc>
          <w:tcPr>
            <w:tcW w:w="629" w:type="dxa"/>
            <w:vAlign w:val="center"/>
          </w:tcPr>
          <w:p w:rsidR="001C3E65" w:rsidRPr="00A4202F" w:rsidRDefault="001C3E65" w:rsidP="00F72A5E">
            <w:pPr>
              <w:rPr>
                <w:rFonts w:ascii="Arial" w:hAnsi="Arial" w:cs="Arial"/>
                <w:sz w:val="22"/>
                <w:szCs w:val="22"/>
              </w:rPr>
            </w:pPr>
            <w:r w:rsidRPr="00A4202F">
              <w:rPr>
                <w:rFonts w:ascii="Arial" w:hAnsi="Arial" w:cs="Arial"/>
                <w:sz w:val="22"/>
                <w:szCs w:val="22"/>
              </w:rPr>
              <w:t>2.1</w:t>
            </w:r>
          </w:p>
        </w:tc>
        <w:tc>
          <w:tcPr>
            <w:tcW w:w="8461" w:type="dxa"/>
            <w:vAlign w:val="center"/>
          </w:tcPr>
          <w:p w:rsidR="001C3E65" w:rsidRPr="00A4202F" w:rsidRDefault="001C3E65" w:rsidP="007D1CDB">
            <w:pPr>
              <w:jc w:val="both"/>
              <w:rPr>
                <w:rFonts w:ascii="Arial" w:hAnsi="Arial" w:cs="Arial"/>
                <w:sz w:val="22"/>
                <w:szCs w:val="22"/>
              </w:rPr>
            </w:pPr>
            <w:r w:rsidRPr="00A4202F">
              <w:rPr>
                <w:rFonts w:ascii="Arial" w:hAnsi="Arial" w:cs="Arial"/>
                <w:sz w:val="22"/>
                <w:szCs w:val="22"/>
              </w:rPr>
              <w:t>The need is identified and measurable.</w:t>
            </w:r>
          </w:p>
        </w:tc>
      </w:tr>
      <w:tr w:rsidR="001C3E65" w:rsidRPr="00A4202F" w:rsidTr="001C3E65">
        <w:trPr>
          <w:trHeight w:val="350"/>
        </w:trPr>
        <w:tc>
          <w:tcPr>
            <w:tcW w:w="629" w:type="dxa"/>
            <w:vAlign w:val="center"/>
          </w:tcPr>
          <w:p w:rsidR="001C3E65" w:rsidRPr="00A4202F" w:rsidRDefault="001C3E65" w:rsidP="00F72A5E">
            <w:pPr>
              <w:rPr>
                <w:rFonts w:ascii="Arial" w:hAnsi="Arial" w:cs="Arial"/>
                <w:sz w:val="22"/>
                <w:szCs w:val="22"/>
              </w:rPr>
            </w:pPr>
            <w:r w:rsidRPr="00A4202F">
              <w:rPr>
                <w:rFonts w:ascii="Arial" w:hAnsi="Arial" w:cs="Arial"/>
                <w:sz w:val="22"/>
                <w:szCs w:val="22"/>
              </w:rPr>
              <w:t>2.2</w:t>
            </w:r>
          </w:p>
        </w:tc>
        <w:tc>
          <w:tcPr>
            <w:tcW w:w="8461" w:type="dxa"/>
            <w:vAlign w:val="center"/>
          </w:tcPr>
          <w:p w:rsidR="001C3E65" w:rsidRPr="00A4202F" w:rsidRDefault="001C3E65" w:rsidP="007D1CDB">
            <w:pPr>
              <w:jc w:val="both"/>
              <w:rPr>
                <w:rFonts w:ascii="Arial" w:hAnsi="Arial" w:cs="Arial"/>
                <w:sz w:val="22"/>
                <w:szCs w:val="22"/>
              </w:rPr>
            </w:pPr>
            <w:r w:rsidRPr="00A4202F">
              <w:rPr>
                <w:rFonts w:ascii="Arial" w:hAnsi="Arial" w:cs="Arial"/>
                <w:sz w:val="22"/>
                <w:szCs w:val="22"/>
              </w:rPr>
              <w:t>The target population is identified, measurable, and correlates to the social need(s).</w:t>
            </w:r>
          </w:p>
        </w:tc>
      </w:tr>
      <w:tr w:rsidR="001C3E65" w:rsidRPr="00A4202F" w:rsidTr="001C3E65">
        <w:trPr>
          <w:trHeight w:val="521"/>
        </w:trPr>
        <w:tc>
          <w:tcPr>
            <w:tcW w:w="629" w:type="dxa"/>
            <w:vAlign w:val="center"/>
          </w:tcPr>
          <w:p w:rsidR="001C3E65" w:rsidRPr="00A4202F" w:rsidRDefault="001C3E65" w:rsidP="00F72A5E">
            <w:pPr>
              <w:rPr>
                <w:rFonts w:ascii="Arial" w:hAnsi="Arial" w:cs="Arial"/>
                <w:sz w:val="22"/>
                <w:szCs w:val="22"/>
              </w:rPr>
            </w:pPr>
            <w:r w:rsidRPr="00A4202F">
              <w:rPr>
                <w:rFonts w:ascii="Arial" w:hAnsi="Arial" w:cs="Arial"/>
                <w:sz w:val="22"/>
                <w:szCs w:val="22"/>
              </w:rPr>
              <w:t>2.3</w:t>
            </w:r>
          </w:p>
        </w:tc>
        <w:tc>
          <w:tcPr>
            <w:tcW w:w="8461"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 xml:space="preserve">The magnitude or urgency of the need justifies the use of state and investor funds.   </w:t>
            </w:r>
          </w:p>
        </w:tc>
      </w:tr>
      <w:tr w:rsidR="001C3E65" w:rsidRPr="00A4202F" w:rsidTr="001C3E65">
        <w:trPr>
          <w:trHeight w:val="530"/>
        </w:trPr>
        <w:tc>
          <w:tcPr>
            <w:tcW w:w="629" w:type="dxa"/>
            <w:vAlign w:val="center"/>
          </w:tcPr>
          <w:p w:rsidR="001C3E65" w:rsidRPr="00A4202F" w:rsidRDefault="001C3E65" w:rsidP="00F72A5E">
            <w:pPr>
              <w:rPr>
                <w:rFonts w:ascii="Arial" w:hAnsi="Arial" w:cs="Arial"/>
                <w:sz w:val="22"/>
                <w:szCs w:val="22"/>
              </w:rPr>
            </w:pPr>
            <w:r w:rsidRPr="00A4202F">
              <w:rPr>
                <w:rFonts w:ascii="Arial" w:hAnsi="Arial" w:cs="Arial"/>
                <w:sz w:val="22"/>
                <w:szCs w:val="22"/>
              </w:rPr>
              <w:t>2.4</w:t>
            </w:r>
          </w:p>
        </w:tc>
        <w:tc>
          <w:tcPr>
            <w:tcW w:w="8461"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 xml:space="preserve">Overall, the need matches the legislative intent of AB 1837 [Sec.1 and Title 15.8, 97010 (3)]. </w:t>
            </w:r>
          </w:p>
        </w:tc>
      </w:tr>
    </w:tbl>
    <w:p w:rsidR="000137B8" w:rsidRPr="00A4202F" w:rsidRDefault="000137B8" w:rsidP="008C5170">
      <w:pPr>
        <w:jc w:val="both"/>
        <w:rPr>
          <w:rFonts w:ascii="Arial" w:hAnsi="Arial" w:cs="Arial"/>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355"/>
      </w:tblGrid>
      <w:tr w:rsidR="000137B8" w:rsidRPr="00A4202F" w:rsidTr="000137B8">
        <w:trPr>
          <w:trHeight w:hRule="exact" w:val="346"/>
        </w:trPr>
        <w:tc>
          <w:tcPr>
            <w:tcW w:w="9355" w:type="dxa"/>
            <w:shd w:val="clear" w:color="auto" w:fill="002060"/>
            <w:vAlign w:val="center"/>
          </w:tcPr>
          <w:p w:rsidR="000137B8" w:rsidRPr="00A4202F" w:rsidRDefault="000137B8" w:rsidP="00A941BC">
            <w:pPr>
              <w:pStyle w:val="Heading1"/>
              <w:spacing w:after="0"/>
              <w:jc w:val="left"/>
              <w:rPr>
                <w:rFonts w:ascii="Arial" w:hAnsi="Arial" w:cs="Arial"/>
                <w:bCs/>
                <w:color w:val="auto"/>
                <w:sz w:val="22"/>
                <w:szCs w:val="22"/>
              </w:rPr>
            </w:pPr>
            <w:bookmarkStart w:id="192" w:name="_Toc427072133"/>
            <w:bookmarkStart w:id="193" w:name="_Toc427222879"/>
            <w:bookmarkStart w:id="194" w:name="_Toc427229756"/>
            <w:bookmarkStart w:id="195" w:name="_Toc427229803"/>
            <w:r w:rsidRPr="00A4202F">
              <w:rPr>
                <w:rFonts w:ascii="Arial" w:hAnsi="Arial" w:cs="Arial"/>
                <w:bCs/>
                <w:color w:val="auto"/>
                <w:sz w:val="24"/>
                <w:szCs w:val="22"/>
              </w:rPr>
              <w:t>SECTION II</w:t>
            </w:r>
            <w:r w:rsidR="002C48AA" w:rsidRPr="00A4202F">
              <w:rPr>
                <w:rFonts w:ascii="Arial" w:hAnsi="Arial" w:cs="Arial"/>
                <w:bCs/>
                <w:color w:val="auto"/>
                <w:sz w:val="24"/>
                <w:szCs w:val="22"/>
              </w:rPr>
              <w:t>I</w:t>
            </w:r>
            <w:r w:rsidRPr="00A4202F">
              <w:rPr>
                <w:rFonts w:ascii="Arial" w:hAnsi="Arial" w:cs="Arial"/>
                <w:bCs/>
                <w:color w:val="auto"/>
                <w:sz w:val="24"/>
                <w:szCs w:val="22"/>
              </w:rPr>
              <w:t xml:space="preserve">:  GOALS AND </w:t>
            </w:r>
            <w:bookmarkEnd w:id="192"/>
            <w:bookmarkEnd w:id="193"/>
            <w:bookmarkEnd w:id="194"/>
            <w:bookmarkEnd w:id="195"/>
            <w:r w:rsidR="004F5FF7" w:rsidRPr="00A4202F">
              <w:rPr>
                <w:rFonts w:ascii="Arial" w:hAnsi="Arial" w:cs="Arial"/>
                <w:bCs/>
                <w:color w:val="auto"/>
                <w:sz w:val="24"/>
                <w:szCs w:val="22"/>
              </w:rPr>
              <w:t>OBJECTIVES</w:t>
            </w:r>
            <w:r w:rsidR="004F5FF7">
              <w:rPr>
                <w:rFonts w:ascii="Arial" w:hAnsi="Arial" w:cs="Arial"/>
                <w:bCs/>
                <w:color w:val="auto"/>
                <w:sz w:val="24"/>
                <w:szCs w:val="22"/>
              </w:rPr>
              <w:t xml:space="preserve"> (</w:t>
            </w:r>
            <w:r w:rsidR="001C3E65">
              <w:rPr>
                <w:rFonts w:ascii="Arial" w:hAnsi="Arial" w:cs="Arial"/>
                <w:bCs/>
                <w:color w:val="auto"/>
                <w:sz w:val="24"/>
                <w:szCs w:val="22"/>
              </w:rPr>
              <w:t>80 Points)</w:t>
            </w:r>
          </w:p>
        </w:tc>
      </w:tr>
    </w:tbl>
    <w:p w:rsidR="000137B8" w:rsidRPr="00A4202F" w:rsidRDefault="000137B8" w:rsidP="008C5170">
      <w:pPr>
        <w:jc w:val="both"/>
        <w:rPr>
          <w:rFonts w:ascii="Arial" w:hAnsi="Arial" w:cs="Arial"/>
          <w:sz w:val="12"/>
          <w:szCs w:val="22"/>
        </w:rPr>
      </w:pPr>
    </w:p>
    <w:p w:rsidR="000F53BC" w:rsidRPr="00A4202F" w:rsidRDefault="009A35F3" w:rsidP="009A35F3">
      <w:pPr>
        <w:jc w:val="both"/>
        <w:rPr>
          <w:rFonts w:ascii="Arial" w:hAnsi="Arial" w:cs="Arial"/>
          <w:i/>
          <w:sz w:val="22"/>
          <w:szCs w:val="22"/>
        </w:rPr>
      </w:pPr>
      <w:r w:rsidRPr="00A4202F">
        <w:rPr>
          <w:rFonts w:ascii="Arial" w:hAnsi="Arial" w:cs="Arial"/>
          <w:i/>
          <w:sz w:val="22"/>
          <w:szCs w:val="22"/>
        </w:rPr>
        <w:t xml:space="preserve">Address the following in narrative form: </w:t>
      </w:r>
    </w:p>
    <w:p w:rsidR="009A35F3" w:rsidRPr="00A4202F" w:rsidRDefault="004674D6" w:rsidP="009A35F3">
      <w:pPr>
        <w:jc w:val="both"/>
        <w:rPr>
          <w:rFonts w:ascii="Arial" w:hAnsi="Arial" w:cs="Arial"/>
          <w:b/>
          <w:sz w:val="22"/>
          <w:szCs w:val="22"/>
        </w:rPr>
      </w:pPr>
      <w:r w:rsidRPr="00A4202F">
        <w:rPr>
          <w:rFonts w:ascii="Arial" w:hAnsi="Arial" w:cs="Arial"/>
          <w:sz w:val="22"/>
          <w:szCs w:val="22"/>
        </w:rPr>
        <w:t>What are the goals and o</w:t>
      </w:r>
      <w:r w:rsidR="009A35F3" w:rsidRPr="00A4202F">
        <w:rPr>
          <w:rFonts w:ascii="Arial" w:hAnsi="Arial" w:cs="Arial"/>
          <w:sz w:val="22"/>
          <w:szCs w:val="22"/>
        </w:rPr>
        <w:t xml:space="preserve">bjectives of the proposed intervention? For the purposes of this proposal, treat goals as general statements of the improvements in conditions or behavior </w:t>
      </w:r>
      <w:r w:rsidR="00935F9E" w:rsidRPr="00A4202F">
        <w:rPr>
          <w:rFonts w:ascii="Arial" w:hAnsi="Arial" w:cs="Arial"/>
          <w:sz w:val="22"/>
          <w:szCs w:val="22"/>
        </w:rPr>
        <w:t>anticipated</w:t>
      </w:r>
      <w:r w:rsidR="009A35F3" w:rsidRPr="00A4202F">
        <w:rPr>
          <w:rFonts w:ascii="Arial" w:hAnsi="Arial" w:cs="Arial"/>
          <w:sz w:val="22"/>
          <w:szCs w:val="22"/>
        </w:rPr>
        <w:t xml:space="preserve"> by the program.  For example, what forms of recidivism are expected to improve as a result of the program? Or, what primary needs of the target population will be addressed?  Then describe the specific objectives that you expect to achieve as a means to reaching or making progress towards the general goals.  </w:t>
      </w:r>
      <w:r w:rsidR="00935F9E" w:rsidRPr="00A4202F">
        <w:rPr>
          <w:rFonts w:ascii="Arial" w:hAnsi="Arial" w:cs="Arial"/>
          <w:sz w:val="22"/>
          <w:szCs w:val="22"/>
        </w:rPr>
        <w:t>As</w:t>
      </w:r>
      <w:r w:rsidR="009A35F3" w:rsidRPr="00A4202F">
        <w:rPr>
          <w:rFonts w:ascii="Arial" w:hAnsi="Arial" w:cs="Arial"/>
          <w:sz w:val="22"/>
          <w:szCs w:val="22"/>
        </w:rPr>
        <w:t xml:space="preserve"> PFS programs apply performance-based funding principles, your objectives should be described, to the extent possible, in measura</w:t>
      </w:r>
      <w:r w:rsidR="0079626F" w:rsidRPr="00A4202F">
        <w:rPr>
          <w:rFonts w:ascii="Arial" w:hAnsi="Arial" w:cs="Arial"/>
          <w:sz w:val="22"/>
          <w:szCs w:val="22"/>
        </w:rPr>
        <w:t>ble or quantifiable terms. Use</w:t>
      </w:r>
      <w:r w:rsidR="009A35F3" w:rsidRPr="00A4202F">
        <w:rPr>
          <w:rFonts w:ascii="Arial" w:hAnsi="Arial" w:cs="Arial"/>
          <w:sz w:val="22"/>
          <w:szCs w:val="22"/>
        </w:rPr>
        <w:t xml:space="preserve"> local data o</w:t>
      </w:r>
      <w:r w:rsidR="0079626F" w:rsidRPr="00A4202F">
        <w:rPr>
          <w:rFonts w:ascii="Arial" w:hAnsi="Arial" w:cs="Arial"/>
          <w:sz w:val="22"/>
          <w:szCs w:val="22"/>
        </w:rPr>
        <w:t xml:space="preserve">n costs and potential benefits to </w:t>
      </w:r>
      <w:r w:rsidR="009A35F3" w:rsidRPr="00A4202F">
        <w:rPr>
          <w:rFonts w:ascii="Arial" w:hAnsi="Arial" w:cs="Arial"/>
          <w:sz w:val="22"/>
          <w:szCs w:val="22"/>
        </w:rPr>
        <w:t>demonstrate financial savings to be gained from achievement of objectives.</w:t>
      </w:r>
    </w:p>
    <w:p w:rsidR="004A4A47" w:rsidRPr="00A4202F" w:rsidRDefault="004A4A47" w:rsidP="009A35F3">
      <w:pPr>
        <w:jc w:val="both"/>
        <w:rPr>
          <w:rFonts w:ascii="Arial" w:hAnsi="Arial" w:cs="Arial"/>
          <w:sz w:val="22"/>
          <w:szCs w:val="22"/>
        </w:rPr>
      </w:pPr>
    </w:p>
    <w:p w:rsidR="00213CDE" w:rsidRPr="00A4202F" w:rsidRDefault="00923AD3" w:rsidP="00E60CDC">
      <w:pPr>
        <w:spacing w:after="120"/>
        <w:jc w:val="both"/>
        <w:rPr>
          <w:rFonts w:ascii="Arial" w:hAnsi="Arial" w:cs="Arial"/>
          <w:sz w:val="22"/>
          <w:szCs w:val="22"/>
        </w:rPr>
      </w:pPr>
      <w:r w:rsidRPr="00A4202F">
        <w:rPr>
          <w:rFonts w:ascii="Arial" w:hAnsi="Arial" w:cs="Arial"/>
          <w:sz w:val="22"/>
          <w:szCs w:val="22"/>
        </w:rPr>
        <w:t>Below are</w:t>
      </w:r>
      <w:r w:rsidR="009A35F3" w:rsidRPr="00A4202F">
        <w:rPr>
          <w:rFonts w:ascii="Arial" w:hAnsi="Arial" w:cs="Arial"/>
          <w:sz w:val="22"/>
          <w:szCs w:val="22"/>
        </w:rPr>
        <w:t xml:space="preserve"> the rating c</w:t>
      </w:r>
      <w:r w:rsidR="000F53BC" w:rsidRPr="00A4202F">
        <w:rPr>
          <w:rFonts w:ascii="Arial" w:hAnsi="Arial" w:cs="Arial"/>
          <w:sz w:val="22"/>
          <w:szCs w:val="22"/>
        </w:rPr>
        <w:t>riteria on which this section of the</w:t>
      </w:r>
      <w:r w:rsidR="009A35F3" w:rsidRPr="00A4202F">
        <w:rPr>
          <w:rFonts w:ascii="Arial" w:hAnsi="Arial" w:cs="Arial"/>
          <w:sz w:val="22"/>
          <w:szCs w:val="22"/>
        </w:rPr>
        <w:t xml:space="preserve"> proposal will be evaluated:</w:t>
      </w:r>
    </w:p>
    <w:tbl>
      <w:tblPr>
        <w:tblStyle w:val="TableGrid"/>
        <w:tblW w:w="0" w:type="auto"/>
        <w:tblInd w:w="85" w:type="dxa"/>
        <w:tblLook w:val="04A0"/>
      </w:tblPr>
      <w:tblGrid>
        <w:gridCol w:w="630"/>
        <w:gridCol w:w="8460"/>
      </w:tblGrid>
      <w:tr w:rsidR="001C3E65" w:rsidRPr="00A4202F" w:rsidTr="001C3E65">
        <w:trPr>
          <w:trHeight w:val="368"/>
        </w:trPr>
        <w:tc>
          <w:tcPr>
            <w:tcW w:w="9090" w:type="dxa"/>
            <w:gridSpan w:val="2"/>
            <w:vAlign w:val="center"/>
          </w:tcPr>
          <w:p w:rsidR="001C3E65" w:rsidRPr="00A4202F" w:rsidRDefault="001C3E65" w:rsidP="00834C8D">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413"/>
        </w:trPr>
        <w:tc>
          <w:tcPr>
            <w:tcW w:w="63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3.1</w:t>
            </w:r>
          </w:p>
        </w:tc>
        <w:tc>
          <w:tcPr>
            <w:tcW w:w="846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 xml:space="preserve">The goals are clearly directed to the needs described in Section II. </w:t>
            </w:r>
          </w:p>
        </w:tc>
      </w:tr>
      <w:tr w:rsidR="001C3E65" w:rsidRPr="00A4202F" w:rsidTr="001C3E65">
        <w:trPr>
          <w:trHeight w:val="350"/>
        </w:trPr>
        <w:tc>
          <w:tcPr>
            <w:tcW w:w="63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3.2</w:t>
            </w:r>
          </w:p>
        </w:tc>
        <w:tc>
          <w:tcPr>
            <w:tcW w:w="846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 xml:space="preserve">The objectives are achievable means of reaching the goals. </w:t>
            </w:r>
          </w:p>
        </w:tc>
      </w:tr>
      <w:tr w:rsidR="001C3E65" w:rsidRPr="00A4202F" w:rsidTr="001C3E65">
        <w:trPr>
          <w:trHeight w:val="710"/>
        </w:trPr>
        <w:tc>
          <w:tcPr>
            <w:tcW w:w="63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3.3</w:t>
            </w:r>
          </w:p>
        </w:tc>
        <w:tc>
          <w:tcPr>
            <w:tcW w:w="846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 xml:space="preserve">The objectives describe measurable </w:t>
            </w:r>
            <w:r>
              <w:rPr>
                <w:rFonts w:ascii="Arial" w:hAnsi="Arial" w:cs="Arial"/>
                <w:sz w:val="22"/>
                <w:szCs w:val="22"/>
              </w:rPr>
              <w:t xml:space="preserve">and achievable </w:t>
            </w:r>
            <w:r w:rsidRPr="00A4202F">
              <w:rPr>
                <w:rFonts w:ascii="Arial" w:hAnsi="Arial" w:cs="Arial"/>
                <w:sz w:val="22"/>
                <w:szCs w:val="22"/>
              </w:rPr>
              <w:t xml:space="preserve">outcomes that can be used as performance standards. </w:t>
            </w:r>
          </w:p>
        </w:tc>
      </w:tr>
      <w:tr w:rsidR="001C3E65" w:rsidRPr="00A4202F" w:rsidTr="001C3E65">
        <w:trPr>
          <w:trHeight w:val="629"/>
        </w:trPr>
        <w:tc>
          <w:tcPr>
            <w:tcW w:w="63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3.4</w:t>
            </w:r>
          </w:p>
        </w:tc>
        <w:tc>
          <w:tcPr>
            <w:tcW w:w="8460" w:type="dxa"/>
            <w:vAlign w:val="center"/>
          </w:tcPr>
          <w:p w:rsidR="001C3E65" w:rsidRPr="00A4202F" w:rsidRDefault="001C3E65" w:rsidP="004674D6">
            <w:pPr>
              <w:jc w:val="both"/>
              <w:rPr>
                <w:rFonts w:ascii="Arial" w:hAnsi="Arial" w:cs="Arial"/>
                <w:sz w:val="22"/>
                <w:szCs w:val="22"/>
              </w:rPr>
            </w:pPr>
            <w:r w:rsidRPr="00A4202F">
              <w:rPr>
                <w:rFonts w:ascii="Arial" w:hAnsi="Arial" w:cs="Arial"/>
                <w:sz w:val="22"/>
                <w:szCs w:val="22"/>
              </w:rPr>
              <w:t>Overall, reaching the goals and achieving the objectives will substantially address the needs described in Section II.</w:t>
            </w:r>
          </w:p>
        </w:tc>
      </w:tr>
    </w:tbl>
    <w:p w:rsidR="006A4810" w:rsidRPr="00A4202F" w:rsidRDefault="006A4810" w:rsidP="006A4810">
      <w:pPr>
        <w:jc w:val="both"/>
        <w:rPr>
          <w:rFonts w:ascii="Arial" w:hAnsi="Arial" w:cs="Arial"/>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355"/>
      </w:tblGrid>
      <w:tr w:rsidR="006A4810" w:rsidRPr="00A4202F" w:rsidTr="00C36ED7">
        <w:trPr>
          <w:trHeight w:hRule="exact" w:val="346"/>
        </w:trPr>
        <w:tc>
          <w:tcPr>
            <w:tcW w:w="9355" w:type="dxa"/>
            <w:shd w:val="clear" w:color="auto" w:fill="002060"/>
            <w:vAlign w:val="center"/>
          </w:tcPr>
          <w:p w:rsidR="006A4810" w:rsidRPr="00A4202F" w:rsidRDefault="006A4810" w:rsidP="00C36ED7">
            <w:pPr>
              <w:pStyle w:val="Heading1"/>
              <w:spacing w:after="0"/>
              <w:jc w:val="left"/>
              <w:rPr>
                <w:rFonts w:ascii="Arial" w:hAnsi="Arial" w:cs="Arial"/>
                <w:bCs/>
                <w:color w:val="auto"/>
                <w:sz w:val="22"/>
                <w:szCs w:val="22"/>
              </w:rPr>
            </w:pPr>
            <w:r>
              <w:rPr>
                <w:rFonts w:ascii="Arial" w:hAnsi="Arial" w:cs="Arial"/>
                <w:bCs/>
                <w:color w:val="auto"/>
                <w:sz w:val="24"/>
                <w:szCs w:val="22"/>
              </w:rPr>
              <w:t>SECTION IV: PROJECT DESCRIPTION</w:t>
            </w:r>
            <w:r w:rsidR="001C3E65">
              <w:rPr>
                <w:rFonts w:ascii="Arial" w:hAnsi="Arial" w:cs="Arial"/>
                <w:bCs/>
                <w:color w:val="auto"/>
                <w:sz w:val="24"/>
                <w:szCs w:val="22"/>
              </w:rPr>
              <w:t xml:space="preserve"> (120 Points)</w:t>
            </w:r>
          </w:p>
        </w:tc>
      </w:tr>
    </w:tbl>
    <w:p w:rsidR="006A4810" w:rsidRPr="00A4202F" w:rsidRDefault="006A4810" w:rsidP="006A4810">
      <w:pPr>
        <w:jc w:val="both"/>
        <w:rPr>
          <w:rFonts w:ascii="Arial" w:hAnsi="Arial" w:cs="Arial"/>
          <w:sz w:val="12"/>
          <w:szCs w:val="22"/>
        </w:rPr>
      </w:pPr>
    </w:p>
    <w:p w:rsidR="006A4810" w:rsidRPr="00A4202F" w:rsidRDefault="006A4810" w:rsidP="006A4810">
      <w:pPr>
        <w:jc w:val="both"/>
        <w:rPr>
          <w:rFonts w:ascii="Arial" w:hAnsi="Arial" w:cs="Arial"/>
          <w:i/>
          <w:sz w:val="22"/>
          <w:szCs w:val="22"/>
        </w:rPr>
      </w:pPr>
      <w:r w:rsidRPr="00A4202F">
        <w:rPr>
          <w:rFonts w:ascii="Arial" w:hAnsi="Arial" w:cs="Arial"/>
          <w:i/>
          <w:sz w:val="22"/>
          <w:szCs w:val="22"/>
        </w:rPr>
        <w:t xml:space="preserve">Address the following in narrative form: </w:t>
      </w:r>
    </w:p>
    <w:p w:rsidR="005A13F8" w:rsidRPr="00A4202F" w:rsidRDefault="005A13F8" w:rsidP="005A13F8">
      <w:pPr>
        <w:pStyle w:val="BodyText3"/>
        <w:rPr>
          <w:rFonts w:cs="Arial"/>
          <w:sz w:val="22"/>
          <w:szCs w:val="22"/>
        </w:rPr>
      </w:pPr>
      <w:r w:rsidRPr="00A4202F">
        <w:rPr>
          <w:rFonts w:cs="Arial"/>
          <w:sz w:val="22"/>
          <w:szCs w:val="22"/>
        </w:rPr>
        <w:t xml:space="preserve">Describe how the program will serve the target population. Identify the intervention strategies, services provided, and relationship of services to program objectives.  What is the evidence that the proposed program is likely to be </w:t>
      </w:r>
      <w:r w:rsidR="004F5FF7" w:rsidRPr="00A4202F">
        <w:rPr>
          <w:rFonts w:cs="Arial"/>
          <w:sz w:val="22"/>
          <w:szCs w:val="22"/>
        </w:rPr>
        <w:t>successful? Are</w:t>
      </w:r>
      <w:r w:rsidR="0079626F" w:rsidRPr="00A4202F">
        <w:rPr>
          <w:rFonts w:cs="Arial"/>
          <w:sz w:val="22"/>
          <w:szCs w:val="22"/>
        </w:rPr>
        <w:t xml:space="preserve"> the methods</w:t>
      </w:r>
      <w:r w:rsidRPr="00A4202F">
        <w:rPr>
          <w:rFonts w:cs="Arial"/>
          <w:sz w:val="22"/>
          <w:szCs w:val="22"/>
        </w:rPr>
        <w:t xml:space="preserve"> applicable to the target</w:t>
      </w:r>
      <w:r w:rsidR="0079626F" w:rsidRPr="00A4202F">
        <w:rPr>
          <w:rFonts w:cs="Arial"/>
          <w:sz w:val="22"/>
          <w:szCs w:val="22"/>
        </w:rPr>
        <w:t>ed</w:t>
      </w:r>
      <w:r w:rsidRPr="00A4202F">
        <w:rPr>
          <w:rFonts w:cs="Arial"/>
          <w:sz w:val="22"/>
          <w:szCs w:val="22"/>
        </w:rPr>
        <w:t xml:space="preserve"> population? Cite </w:t>
      </w:r>
      <w:r w:rsidR="0079626F" w:rsidRPr="00A4202F">
        <w:rPr>
          <w:rFonts w:cs="Arial"/>
          <w:sz w:val="22"/>
          <w:szCs w:val="22"/>
        </w:rPr>
        <w:t xml:space="preserve">the </w:t>
      </w:r>
      <w:r w:rsidRPr="00A4202F">
        <w:rPr>
          <w:rFonts w:cs="Arial"/>
          <w:sz w:val="22"/>
          <w:szCs w:val="22"/>
        </w:rPr>
        <w:t xml:space="preserve">research </w:t>
      </w:r>
      <w:r w:rsidR="0079626F" w:rsidRPr="00A4202F">
        <w:rPr>
          <w:rFonts w:cs="Arial"/>
          <w:sz w:val="22"/>
          <w:szCs w:val="22"/>
        </w:rPr>
        <w:t>and/</w:t>
      </w:r>
      <w:r w:rsidRPr="00A4202F">
        <w:rPr>
          <w:rFonts w:cs="Arial"/>
          <w:sz w:val="22"/>
          <w:szCs w:val="22"/>
        </w:rPr>
        <w:t xml:space="preserve">or literature </w:t>
      </w:r>
      <w:r w:rsidR="0079626F" w:rsidRPr="00A4202F">
        <w:rPr>
          <w:rFonts w:cs="Arial"/>
          <w:sz w:val="22"/>
          <w:szCs w:val="22"/>
        </w:rPr>
        <w:t>supporting</w:t>
      </w:r>
      <w:r w:rsidRPr="00A4202F">
        <w:rPr>
          <w:rFonts w:cs="Arial"/>
          <w:sz w:val="22"/>
          <w:szCs w:val="22"/>
        </w:rPr>
        <w:t xml:space="preserve"> the proposed int</w:t>
      </w:r>
      <w:r w:rsidR="0079626F" w:rsidRPr="00A4202F">
        <w:rPr>
          <w:rFonts w:cs="Arial"/>
          <w:sz w:val="22"/>
          <w:szCs w:val="22"/>
        </w:rPr>
        <w:t xml:space="preserve">ervention(s) </w:t>
      </w:r>
      <w:r w:rsidR="002853BB">
        <w:rPr>
          <w:rFonts w:cs="Arial"/>
          <w:sz w:val="22"/>
          <w:szCs w:val="22"/>
        </w:rPr>
        <w:t xml:space="preserve">and how it </w:t>
      </w:r>
      <w:r w:rsidR="0079626F" w:rsidRPr="00A4202F">
        <w:rPr>
          <w:rFonts w:cs="Arial"/>
          <w:sz w:val="22"/>
          <w:szCs w:val="22"/>
        </w:rPr>
        <w:t>is evidence-based.</w:t>
      </w:r>
      <w:r w:rsidRPr="00A4202F">
        <w:rPr>
          <w:rFonts w:cs="Arial"/>
          <w:sz w:val="22"/>
          <w:szCs w:val="22"/>
        </w:rPr>
        <w:t xml:space="preserve"> How will the target population/participants be identified, </w:t>
      </w:r>
      <w:r w:rsidR="004F5FF7" w:rsidRPr="00A4202F">
        <w:rPr>
          <w:rFonts w:cs="Arial"/>
          <w:sz w:val="22"/>
          <w:szCs w:val="22"/>
        </w:rPr>
        <w:t>recruited, and</w:t>
      </w:r>
      <w:r w:rsidR="0079626F" w:rsidRPr="00A4202F">
        <w:rPr>
          <w:rFonts w:cs="Arial"/>
          <w:sz w:val="22"/>
          <w:szCs w:val="22"/>
        </w:rPr>
        <w:t>/</w:t>
      </w:r>
      <w:r w:rsidRPr="00A4202F">
        <w:rPr>
          <w:rFonts w:cs="Arial"/>
          <w:sz w:val="22"/>
          <w:szCs w:val="22"/>
        </w:rPr>
        <w:t xml:space="preserve">or selected? How many participants are </w:t>
      </w:r>
      <w:r w:rsidR="0079626F" w:rsidRPr="00A4202F">
        <w:rPr>
          <w:rFonts w:cs="Arial"/>
          <w:sz w:val="22"/>
          <w:szCs w:val="22"/>
        </w:rPr>
        <w:t>anticipated</w:t>
      </w:r>
      <w:r w:rsidRPr="00A4202F">
        <w:rPr>
          <w:rFonts w:cs="Arial"/>
          <w:sz w:val="22"/>
          <w:szCs w:val="22"/>
        </w:rPr>
        <w:t xml:space="preserve"> to be</w:t>
      </w:r>
      <w:r w:rsidR="0079626F" w:rsidRPr="00A4202F">
        <w:rPr>
          <w:rFonts w:cs="Arial"/>
          <w:sz w:val="22"/>
          <w:szCs w:val="22"/>
        </w:rPr>
        <w:t xml:space="preserve"> served? Describe each partner and </w:t>
      </w:r>
      <w:r w:rsidR="004F5FF7" w:rsidRPr="00A4202F">
        <w:rPr>
          <w:rFonts w:cs="Arial"/>
          <w:sz w:val="22"/>
          <w:szCs w:val="22"/>
        </w:rPr>
        <w:t>stakeholder roles</w:t>
      </w:r>
      <w:r w:rsidR="0079626F" w:rsidRPr="00A4202F">
        <w:rPr>
          <w:rFonts w:cs="Arial"/>
          <w:sz w:val="22"/>
          <w:szCs w:val="22"/>
        </w:rPr>
        <w:t>/responsibilities</w:t>
      </w:r>
      <w:r w:rsidR="00A00C9B" w:rsidRPr="00A4202F">
        <w:rPr>
          <w:rFonts w:cs="Arial"/>
          <w:sz w:val="22"/>
          <w:szCs w:val="22"/>
        </w:rPr>
        <w:t xml:space="preserve"> in</w:t>
      </w:r>
      <w:r w:rsidRPr="00A4202F">
        <w:rPr>
          <w:rFonts w:cs="Arial"/>
          <w:sz w:val="22"/>
          <w:szCs w:val="22"/>
        </w:rPr>
        <w:t xml:space="preserve"> the program. What experience does the applicant, investor, and service provider have in providing the proposed social program? Describe the level of community support for the project.</w:t>
      </w:r>
    </w:p>
    <w:p w:rsidR="004A4A47" w:rsidRPr="00A4202F" w:rsidRDefault="004A4A47" w:rsidP="009A35F3">
      <w:pPr>
        <w:pStyle w:val="BodyText3"/>
        <w:rPr>
          <w:rFonts w:cs="Arial"/>
          <w:sz w:val="22"/>
          <w:szCs w:val="22"/>
        </w:rPr>
      </w:pPr>
    </w:p>
    <w:p w:rsidR="00213CDE" w:rsidRPr="00A4202F" w:rsidRDefault="00923AD3" w:rsidP="0073766A">
      <w:pPr>
        <w:pStyle w:val="BodyText3"/>
        <w:spacing w:after="120"/>
        <w:rPr>
          <w:rFonts w:cs="Arial"/>
          <w:sz w:val="22"/>
          <w:szCs w:val="22"/>
        </w:rPr>
      </w:pPr>
      <w:r w:rsidRPr="00A4202F">
        <w:rPr>
          <w:rFonts w:cs="Arial"/>
          <w:sz w:val="22"/>
          <w:szCs w:val="22"/>
        </w:rPr>
        <w:t>Below are</w:t>
      </w:r>
      <w:r w:rsidR="004A4A47" w:rsidRPr="00A4202F">
        <w:rPr>
          <w:rFonts w:cs="Arial"/>
          <w:sz w:val="22"/>
          <w:szCs w:val="22"/>
        </w:rPr>
        <w:t xml:space="preserve"> the rating criteria on which </w:t>
      </w:r>
      <w:r w:rsidR="000F53BC" w:rsidRPr="00A4202F">
        <w:rPr>
          <w:rFonts w:cs="Arial"/>
          <w:sz w:val="22"/>
          <w:szCs w:val="22"/>
        </w:rPr>
        <w:t xml:space="preserve">this section of </w:t>
      </w:r>
      <w:r w:rsidR="004A4A47" w:rsidRPr="00A4202F">
        <w:rPr>
          <w:rFonts w:cs="Arial"/>
          <w:sz w:val="22"/>
          <w:szCs w:val="22"/>
        </w:rPr>
        <w:t>the proposal will be evaluated:</w:t>
      </w:r>
    </w:p>
    <w:tbl>
      <w:tblPr>
        <w:tblStyle w:val="TableGrid"/>
        <w:tblW w:w="9270" w:type="dxa"/>
        <w:tblInd w:w="85" w:type="dxa"/>
        <w:tblLayout w:type="fixed"/>
        <w:tblLook w:val="04A0"/>
      </w:tblPr>
      <w:tblGrid>
        <w:gridCol w:w="556"/>
        <w:gridCol w:w="8714"/>
      </w:tblGrid>
      <w:tr w:rsidR="001C3E65" w:rsidRPr="00A4202F" w:rsidTr="001C3E65">
        <w:trPr>
          <w:trHeight w:val="467"/>
        </w:trPr>
        <w:tc>
          <w:tcPr>
            <w:tcW w:w="9270" w:type="dxa"/>
            <w:gridSpan w:val="2"/>
            <w:vAlign w:val="center"/>
          </w:tcPr>
          <w:p w:rsidR="001C3E65" w:rsidRPr="00A4202F" w:rsidRDefault="001C3E65" w:rsidP="00E60CDC">
            <w:pPr>
              <w:pStyle w:val="BodyText3"/>
              <w:jc w:val="center"/>
              <w:rPr>
                <w:rFonts w:cs="Arial"/>
                <w:sz w:val="22"/>
                <w:szCs w:val="22"/>
              </w:rPr>
            </w:pPr>
            <w:r w:rsidRPr="00A4202F">
              <w:rPr>
                <w:rFonts w:cs="Arial"/>
                <w:sz w:val="22"/>
                <w:szCs w:val="22"/>
              </w:rPr>
              <w:t>Rating Criteria</w:t>
            </w:r>
          </w:p>
        </w:tc>
      </w:tr>
      <w:tr w:rsidR="001C3E65" w:rsidRPr="00A4202F" w:rsidTr="001C3E65">
        <w:trPr>
          <w:trHeight w:val="413"/>
        </w:trPr>
        <w:tc>
          <w:tcPr>
            <w:tcW w:w="556" w:type="dxa"/>
            <w:vAlign w:val="center"/>
          </w:tcPr>
          <w:p w:rsidR="001C3E65" w:rsidRPr="00A4202F" w:rsidRDefault="001C3E65" w:rsidP="00554F65">
            <w:pPr>
              <w:pStyle w:val="BodyText3"/>
              <w:rPr>
                <w:rFonts w:cs="Arial"/>
                <w:sz w:val="22"/>
                <w:szCs w:val="22"/>
              </w:rPr>
            </w:pPr>
            <w:r w:rsidRPr="00A4202F">
              <w:rPr>
                <w:rFonts w:cs="Arial"/>
                <w:sz w:val="22"/>
                <w:szCs w:val="22"/>
              </w:rPr>
              <w:t>4.1</w:t>
            </w:r>
          </w:p>
        </w:tc>
        <w:tc>
          <w:tcPr>
            <w:tcW w:w="8714" w:type="dxa"/>
            <w:vAlign w:val="center"/>
          </w:tcPr>
          <w:p w:rsidR="001C3E65" w:rsidRPr="00A4202F" w:rsidRDefault="001C3E65" w:rsidP="001C3E65">
            <w:pPr>
              <w:rPr>
                <w:rFonts w:ascii="Arial" w:hAnsi="Arial" w:cs="Arial"/>
                <w:sz w:val="22"/>
                <w:szCs w:val="22"/>
              </w:rPr>
            </w:pPr>
            <w:r w:rsidRPr="00A4202F">
              <w:rPr>
                <w:rFonts w:ascii="Arial" w:hAnsi="Arial" w:cs="Arial"/>
                <w:sz w:val="22"/>
                <w:szCs w:val="22"/>
              </w:rPr>
              <w:t>The program and its components are clearly described</w:t>
            </w:r>
            <w:r w:rsidR="001A2A67">
              <w:rPr>
                <w:rFonts w:ascii="Arial" w:hAnsi="Arial" w:cs="Arial"/>
                <w:sz w:val="22"/>
                <w:szCs w:val="22"/>
              </w:rPr>
              <w:t xml:space="preserve"> that includes the capacity to </w:t>
            </w:r>
            <w:r>
              <w:rPr>
                <w:rFonts w:ascii="Arial" w:hAnsi="Arial" w:cs="Arial"/>
                <w:sz w:val="22"/>
                <w:szCs w:val="22"/>
              </w:rPr>
              <w:t>dedicate staff with appropriate experience and relevant issue expertise to the PFS Project.</w:t>
            </w:r>
          </w:p>
        </w:tc>
      </w:tr>
      <w:tr w:rsidR="001C3E65" w:rsidRPr="00A4202F" w:rsidTr="001C3E65">
        <w:trPr>
          <w:trHeight w:val="692"/>
        </w:trPr>
        <w:tc>
          <w:tcPr>
            <w:tcW w:w="556" w:type="dxa"/>
            <w:vAlign w:val="center"/>
          </w:tcPr>
          <w:p w:rsidR="001C3E65" w:rsidRPr="00A4202F" w:rsidRDefault="001C3E65" w:rsidP="00373EA5">
            <w:pPr>
              <w:pStyle w:val="BodyText3"/>
              <w:rPr>
                <w:rFonts w:cs="Arial"/>
                <w:sz w:val="22"/>
                <w:szCs w:val="22"/>
              </w:rPr>
            </w:pPr>
            <w:r w:rsidRPr="00A4202F">
              <w:rPr>
                <w:rFonts w:cs="Arial"/>
                <w:sz w:val="22"/>
                <w:szCs w:val="22"/>
              </w:rPr>
              <w:t>4.2</w:t>
            </w:r>
          </w:p>
        </w:tc>
        <w:tc>
          <w:tcPr>
            <w:tcW w:w="8714" w:type="dxa"/>
            <w:vAlign w:val="center"/>
          </w:tcPr>
          <w:p w:rsidR="001C3E65" w:rsidRPr="00A4202F" w:rsidRDefault="001C3E65" w:rsidP="00373EA5">
            <w:pPr>
              <w:rPr>
                <w:rFonts w:ascii="Arial" w:hAnsi="Arial" w:cs="Arial"/>
                <w:sz w:val="22"/>
                <w:szCs w:val="22"/>
              </w:rPr>
            </w:pPr>
            <w:r w:rsidRPr="00A4202F">
              <w:rPr>
                <w:rFonts w:ascii="Arial" w:hAnsi="Arial" w:cs="Arial"/>
                <w:sz w:val="22"/>
                <w:szCs w:val="22"/>
              </w:rPr>
              <w:t>Convincing evidence is provided that the proposed program is like</w:t>
            </w:r>
            <w:r w:rsidR="0076085F">
              <w:rPr>
                <w:rFonts w:ascii="Arial" w:hAnsi="Arial" w:cs="Arial"/>
                <w:sz w:val="22"/>
                <w:szCs w:val="22"/>
              </w:rPr>
              <w:t>ly to reduce recidivism and succeed</w:t>
            </w:r>
            <w:r w:rsidRPr="00A4202F">
              <w:rPr>
                <w:rFonts w:ascii="Arial" w:hAnsi="Arial" w:cs="Arial"/>
                <w:sz w:val="22"/>
                <w:szCs w:val="22"/>
              </w:rPr>
              <w:t xml:space="preserve"> with the target population. </w:t>
            </w:r>
          </w:p>
        </w:tc>
      </w:tr>
      <w:tr w:rsidR="001C3E65" w:rsidRPr="00A4202F" w:rsidTr="001C3E65">
        <w:trPr>
          <w:trHeight w:val="710"/>
        </w:trPr>
        <w:tc>
          <w:tcPr>
            <w:tcW w:w="556" w:type="dxa"/>
            <w:vAlign w:val="center"/>
          </w:tcPr>
          <w:p w:rsidR="001C3E65" w:rsidRPr="00A4202F" w:rsidRDefault="001C3E65" w:rsidP="00554F65">
            <w:pPr>
              <w:pStyle w:val="BodyText3"/>
              <w:rPr>
                <w:rFonts w:cs="Arial"/>
                <w:sz w:val="22"/>
                <w:szCs w:val="22"/>
              </w:rPr>
            </w:pPr>
            <w:r w:rsidRPr="00A4202F">
              <w:rPr>
                <w:rFonts w:cs="Arial"/>
                <w:sz w:val="22"/>
                <w:szCs w:val="22"/>
              </w:rPr>
              <w:t>4.3</w:t>
            </w:r>
          </w:p>
        </w:tc>
        <w:tc>
          <w:tcPr>
            <w:tcW w:w="8714" w:type="dxa"/>
            <w:vAlign w:val="center"/>
          </w:tcPr>
          <w:p w:rsidR="001C3E65" w:rsidRPr="00A4202F" w:rsidRDefault="001C3E65" w:rsidP="0076085F">
            <w:pPr>
              <w:rPr>
                <w:rFonts w:ascii="Arial" w:hAnsi="Arial" w:cs="Arial"/>
                <w:sz w:val="22"/>
                <w:szCs w:val="22"/>
              </w:rPr>
            </w:pPr>
            <w:r w:rsidRPr="00A4202F">
              <w:rPr>
                <w:rFonts w:ascii="Arial" w:hAnsi="Arial" w:cs="Arial"/>
                <w:sz w:val="22"/>
                <w:szCs w:val="22"/>
              </w:rPr>
              <w:t xml:space="preserve">The affected community is </w:t>
            </w:r>
            <w:r w:rsidR="0076085F">
              <w:rPr>
                <w:rFonts w:ascii="Arial" w:hAnsi="Arial" w:cs="Arial"/>
                <w:sz w:val="22"/>
                <w:szCs w:val="22"/>
              </w:rPr>
              <w:t>included</w:t>
            </w:r>
            <w:r w:rsidR="007C36C9">
              <w:rPr>
                <w:rFonts w:ascii="Arial" w:hAnsi="Arial" w:cs="Arial"/>
                <w:sz w:val="22"/>
                <w:szCs w:val="22"/>
              </w:rPr>
              <w:t xml:space="preserve"> in</w:t>
            </w:r>
            <w:r w:rsidRPr="00A4202F">
              <w:rPr>
                <w:rFonts w:ascii="Arial" w:hAnsi="Arial" w:cs="Arial"/>
                <w:sz w:val="22"/>
                <w:szCs w:val="22"/>
              </w:rPr>
              <w:t xml:space="preserve"> the project development, implementation, and evaluation. </w:t>
            </w:r>
          </w:p>
        </w:tc>
      </w:tr>
      <w:tr w:rsidR="001C3E65" w:rsidRPr="00A4202F" w:rsidTr="001C3E65">
        <w:trPr>
          <w:trHeight w:val="647"/>
        </w:trPr>
        <w:tc>
          <w:tcPr>
            <w:tcW w:w="556" w:type="dxa"/>
            <w:vAlign w:val="center"/>
          </w:tcPr>
          <w:p w:rsidR="001C3E65" w:rsidRPr="00A4202F" w:rsidRDefault="001C3E65" w:rsidP="00554F65">
            <w:pPr>
              <w:pStyle w:val="BodyText3"/>
              <w:rPr>
                <w:rFonts w:cs="Arial"/>
                <w:sz w:val="22"/>
                <w:szCs w:val="22"/>
              </w:rPr>
            </w:pPr>
            <w:r w:rsidRPr="00A4202F">
              <w:rPr>
                <w:rFonts w:cs="Arial"/>
                <w:sz w:val="22"/>
                <w:szCs w:val="22"/>
              </w:rPr>
              <w:t>4.4</w:t>
            </w:r>
          </w:p>
        </w:tc>
        <w:tc>
          <w:tcPr>
            <w:tcW w:w="8714"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 xml:space="preserve">The service provider represents the needs and interests of the target population.  </w:t>
            </w:r>
          </w:p>
        </w:tc>
      </w:tr>
      <w:tr w:rsidR="001C3E65" w:rsidRPr="00A4202F" w:rsidTr="001C3E65">
        <w:trPr>
          <w:trHeight w:val="674"/>
        </w:trPr>
        <w:tc>
          <w:tcPr>
            <w:tcW w:w="556" w:type="dxa"/>
            <w:vAlign w:val="center"/>
          </w:tcPr>
          <w:p w:rsidR="001C3E65" w:rsidRPr="00A4202F" w:rsidRDefault="001C3E65" w:rsidP="00B5036D">
            <w:pPr>
              <w:pStyle w:val="BodyText3"/>
              <w:rPr>
                <w:rFonts w:cs="Arial"/>
                <w:sz w:val="22"/>
                <w:szCs w:val="22"/>
              </w:rPr>
            </w:pPr>
            <w:r w:rsidRPr="00A4202F">
              <w:rPr>
                <w:rFonts w:cs="Arial"/>
                <w:sz w:val="22"/>
                <w:szCs w:val="22"/>
              </w:rPr>
              <w:t>4.5</w:t>
            </w:r>
          </w:p>
        </w:tc>
        <w:tc>
          <w:tcPr>
            <w:tcW w:w="8714" w:type="dxa"/>
            <w:vAlign w:val="center"/>
          </w:tcPr>
          <w:p w:rsidR="001C3E65" w:rsidRPr="00A4202F" w:rsidRDefault="001C3E65" w:rsidP="007C36C9">
            <w:pPr>
              <w:rPr>
                <w:rFonts w:ascii="Arial" w:hAnsi="Arial" w:cs="Arial"/>
                <w:sz w:val="22"/>
                <w:szCs w:val="22"/>
              </w:rPr>
            </w:pPr>
            <w:r w:rsidRPr="00C36ED7">
              <w:rPr>
                <w:rFonts w:ascii="Arial" w:hAnsi="Arial" w:cs="Arial"/>
                <w:sz w:val="22"/>
                <w:szCs w:val="22"/>
              </w:rPr>
              <w:t xml:space="preserve">The recruitment method and program structure allows for a sufficient </w:t>
            </w:r>
            <w:r w:rsidR="007C36C9">
              <w:rPr>
                <w:rFonts w:ascii="Arial" w:hAnsi="Arial" w:cs="Arial"/>
                <w:sz w:val="22"/>
                <w:szCs w:val="22"/>
              </w:rPr>
              <w:t>size in order to rigorously evaluate the</w:t>
            </w:r>
            <w:r w:rsidRPr="00C36ED7">
              <w:rPr>
                <w:rFonts w:ascii="Arial" w:hAnsi="Arial" w:cs="Arial"/>
                <w:sz w:val="22"/>
                <w:szCs w:val="22"/>
              </w:rPr>
              <w:t xml:space="preserve"> program effects.</w:t>
            </w:r>
          </w:p>
        </w:tc>
      </w:tr>
      <w:tr w:rsidR="001C3E65" w:rsidRPr="00A4202F" w:rsidTr="001C3E65">
        <w:trPr>
          <w:trHeight w:val="692"/>
        </w:trPr>
        <w:tc>
          <w:tcPr>
            <w:tcW w:w="556" w:type="dxa"/>
            <w:vAlign w:val="center"/>
          </w:tcPr>
          <w:p w:rsidR="001C3E65" w:rsidRPr="00A4202F" w:rsidRDefault="001C3E65" w:rsidP="00B5036D">
            <w:pPr>
              <w:pStyle w:val="BodyText3"/>
              <w:rPr>
                <w:rFonts w:cs="Arial"/>
                <w:sz w:val="22"/>
                <w:szCs w:val="22"/>
              </w:rPr>
            </w:pPr>
            <w:r w:rsidRPr="00A4202F">
              <w:rPr>
                <w:rFonts w:cs="Arial"/>
                <w:sz w:val="22"/>
                <w:szCs w:val="22"/>
              </w:rPr>
              <w:t>4.6</w:t>
            </w:r>
          </w:p>
        </w:tc>
        <w:tc>
          <w:tcPr>
            <w:tcW w:w="8714" w:type="dxa"/>
            <w:vAlign w:val="center"/>
          </w:tcPr>
          <w:p w:rsidR="001C3E65" w:rsidRPr="00A4202F" w:rsidRDefault="001C3E65" w:rsidP="00B5036D">
            <w:pPr>
              <w:rPr>
                <w:rFonts w:ascii="Arial" w:hAnsi="Arial" w:cs="Arial"/>
                <w:sz w:val="22"/>
                <w:szCs w:val="22"/>
              </w:rPr>
            </w:pPr>
            <w:r w:rsidRPr="00C36ED7">
              <w:rPr>
                <w:rFonts w:ascii="Arial" w:hAnsi="Arial" w:cs="Arial"/>
                <w:sz w:val="22"/>
                <w:szCs w:val="22"/>
              </w:rPr>
              <w:t>The applicant, investor, and service provider are well experienced in providing the proposed social program.</w:t>
            </w:r>
          </w:p>
        </w:tc>
      </w:tr>
      <w:tr w:rsidR="001C3E65" w:rsidRPr="00A4202F" w:rsidTr="001C3E65">
        <w:trPr>
          <w:trHeight w:val="629"/>
        </w:trPr>
        <w:tc>
          <w:tcPr>
            <w:tcW w:w="556" w:type="dxa"/>
            <w:vAlign w:val="center"/>
          </w:tcPr>
          <w:p w:rsidR="001C3E65" w:rsidRPr="00A4202F" w:rsidRDefault="001C3E65" w:rsidP="00B5036D">
            <w:pPr>
              <w:pStyle w:val="BodyText3"/>
              <w:rPr>
                <w:rFonts w:cs="Arial"/>
                <w:sz w:val="22"/>
                <w:szCs w:val="22"/>
              </w:rPr>
            </w:pPr>
            <w:r w:rsidRPr="00A4202F">
              <w:rPr>
                <w:rFonts w:cs="Arial"/>
                <w:sz w:val="22"/>
                <w:szCs w:val="22"/>
              </w:rPr>
              <w:t>4.7</w:t>
            </w:r>
          </w:p>
        </w:tc>
        <w:tc>
          <w:tcPr>
            <w:tcW w:w="8714" w:type="dxa"/>
            <w:vAlign w:val="center"/>
          </w:tcPr>
          <w:p w:rsidR="001C3E65" w:rsidRPr="00A4202F" w:rsidRDefault="001C3E65" w:rsidP="00C36ED7">
            <w:pPr>
              <w:rPr>
                <w:rFonts w:ascii="Arial" w:hAnsi="Arial" w:cs="Arial"/>
                <w:sz w:val="22"/>
                <w:szCs w:val="22"/>
              </w:rPr>
            </w:pPr>
            <w:r w:rsidRPr="00C36ED7">
              <w:rPr>
                <w:rFonts w:ascii="Arial" w:hAnsi="Arial" w:cs="Arial"/>
                <w:sz w:val="22"/>
                <w:szCs w:val="22"/>
              </w:rPr>
              <w:t>Overall, the program is well designed to meet the project need, goals, and objectives.</w:t>
            </w:r>
          </w:p>
        </w:tc>
      </w:tr>
      <w:tr w:rsidR="001C3E65" w:rsidRPr="00A4202F" w:rsidTr="001C3E65">
        <w:trPr>
          <w:trHeight w:val="926"/>
        </w:trPr>
        <w:tc>
          <w:tcPr>
            <w:tcW w:w="556" w:type="dxa"/>
            <w:vAlign w:val="center"/>
          </w:tcPr>
          <w:p w:rsidR="001C3E65" w:rsidRPr="00A4202F" w:rsidRDefault="001C3E65" w:rsidP="00554F65">
            <w:pPr>
              <w:pStyle w:val="BodyText3"/>
              <w:rPr>
                <w:rFonts w:cs="Arial"/>
                <w:sz w:val="22"/>
                <w:szCs w:val="22"/>
              </w:rPr>
            </w:pPr>
            <w:r w:rsidRPr="00A4202F">
              <w:rPr>
                <w:rFonts w:cs="Arial"/>
                <w:sz w:val="22"/>
                <w:szCs w:val="22"/>
              </w:rPr>
              <w:t>4.8</w:t>
            </w:r>
          </w:p>
        </w:tc>
        <w:tc>
          <w:tcPr>
            <w:tcW w:w="8714"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 xml:space="preserve">Overall, the partners are prepared to serve the population to the scale and quality needed to meet its obligations, and protect the well-being of the population served. </w:t>
            </w:r>
          </w:p>
        </w:tc>
      </w:tr>
    </w:tbl>
    <w:p w:rsidR="00F05E5A" w:rsidRDefault="00F05E5A" w:rsidP="00864F9E">
      <w:pPr>
        <w:pStyle w:val="BodyText3"/>
        <w:rPr>
          <w:sz w:val="18"/>
          <w:szCs w:val="18"/>
        </w:rPr>
      </w:pPr>
      <w:r>
        <w:rPr>
          <w:sz w:val="18"/>
          <w:szCs w:val="18"/>
        </w:rPr>
        <w:br w:type="page"/>
      </w:r>
    </w:p>
    <w:p w:rsidR="00516968" w:rsidRPr="00A4202F" w:rsidRDefault="00516968" w:rsidP="00864F9E">
      <w:pPr>
        <w:pStyle w:val="BodyText3"/>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558"/>
      </w:tblGrid>
      <w:tr w:rsidR="00EF3904" w:rsidRPr="00A4202F" w:rsidTr="00713784">
        <w:trPr>
          <w:trHeight w:hRule="exact" w:val="346"/>
        </w:trPr>
        <w:tc>
          <w:tcPr>
            <w:tcW w:w="9558" w:type="dxa"/>
            <w:shd w:val="clear" w:color="auto" w:fill="002060"/>
            <w:vAlign w:val="center"/>
          </w:tcPr>
          <w:p w:rsidR="00EF3904" w:rsidRPr="00A4202F" w:rsidRDefault="00EF3904" w:rsidP="00A941BC">
            <w:pPr>
              <w:pStyle w:val="Header"/>
              <w:outlineLvl w:val="0"/>
              <w:rPr>
                <w:rFonts w:ascii="Arial" w:hAnsi="Arial" w:cs="Arial"/>
                <w:b/>
                <w:bCs/>
                <w:sz w:val="24"/>
                <w:szCs w:val="24"/>
              </w:rPr>
            </w:pPr>
            <w:bookmarkStart w:id="196" w:name="_Toc409609625"/>
            <w:bookmarkStart w:id="197" w:name="_Toc427072135"/>
            <w:bookmarkStart w:id="198" w:name="_Toc427222881"/>
            <w:bookmarkStart w:id="199" w:name="_Toc427229758"/>
            <w:bookmarkStart w:id="200" w:name="_Toc427229805"/>
            <w:r w:rsidRPr="00A4202F">
              <w:rPr>
                <w:rFonts w:ascii="Arial" w:hAnsi="Arial" w:cs="Arial"/>
                <w:b/>
                <w:bCs/>
                <w:sz w:val="24"/>
                <w:szCs w:val="24"/>
              </w:rPr>
              <w:t xml:space="preserve">SECTION </w:t>
            </w:r>
            <w:r w:rsidR="00A131AC" w:rsidRPr="00A4202F">
              <w:rPr>
                <w:rFonts w:ascii="Arial" w:hAnsi="Arial" w:cs="Arial"/>
                <w:b/>
                <w:bCs/>
                <w:sz w:val="24"/>
                <w:szCs w:val="24"/>
              </w:rPr>
              <w:t>V</w:t>
            </w:r>
            <w:r w:rsidRPr="00A4202F">
              <w:rPr>
                <w:rFonts w:ascii="Arial" w:hAnsi="Arial" w:cs="Arial"/>
                <w:b/>
                <w:bCs/>
                <w:sz w:val="24"/>
                <w:szCs w:val="24"/>
              </w:rPr>
              <w:t xml:space="preserve">:  </w:t>
            </w:r>
            <w:bookmarkEnd w:id="196"/>
            <w:r w:rsidR="004F5FF7" w:rsidRPr="00A4202F">
              <w:rPr>
                <w:rFonts w:ascii="Arial" w:hAnsi="Arial" w:cs="Arial"/>
                <w:b/>
                <w:bCs/>
                <w:sz w:val="24"/>
                <w:szCs w:val="24"/>
              </w:rPr>
              <w:t>CONTRACTUAL</w:t>
            </w:r>
            <w:r w:rsidR="000137B8" w:rsidRPr="00A4202F">
              <w:rPr>
                <w:rFonts w:ascii="Arial" w:hAnsi="Arial" w:cs="Arial"/>
                <w:b/>
                <w:bCs/>
                <w:sz w:val="24"/>
                <w:szCs w:val="24"/>
              </w:rPr>
              <w:t xml:space="preserve"> ARRANGEM</w:t>
            </w:r>
            <w:r w:rsidR="00A941BC" w:rsidRPr="00A4202F">
              <w:rPr>
                <w:rFonts w:ascii="Arial" w:hAnsi="Arial" w:cs="Arial"/>
                <w:b/>
                <w:bCs/>
                <w:sz w:val="24"/>
                <w:szCs w:val="24"/>
              </w:rPr>
              <w:t>E</w:t>
            </w:r>
            <w:r w:rsidR="000137B8" w:rsidRPr="00A4202F">
              <w:rPr>
                <w:rFonts w:ascii="Arial" w:hAnsi="Arial" w:cs="Arial"/>
                <w:b/>
                <w:bCs/>
                <w:sz w:val="24"/>
                <w:szCs w:val="24"/>
              </w:rPr>
              <w:t>NTS</w:t>
            </w:r>
            <w:bookmarkEnd w:id="197"/>
            <w:bookmarkEnd w:id="198"/>
            <w:bookmarkEnd w:id="199"/>
            <w:bookmarkEnd w:id="200"/>
            <w:r w:rsidR="001C3E65">
              <w:rPr>
                <w:rFonts w:ascii="Arial" w:hAnsi="Arial" w:cs="Arial"/>
                <w:b/>
                <w:bCs/>
                <w:sz w:val="24"/>
                <w:szCs w:val="24"/>
              </w:rPr>
              <w:t>(40 Points)</w:t>
            </w:r>
          </w:p>
        </w:tc>
      </w:tr>
    </w:tbl>
    <w:p w:rsidR="00F9022E" w:rsidRPr="00A4202F" w:rsidRDefault="00F9022E" w:rsidP="005C0556">
      <w:pPr>
        <w:tabs>
          <w:tab w:val="num" w:pos="630"/>
        </w:tabs>
        <w:ind w:right="90"/>
        <w:jc w:val="both"/>
        <w:rPr>
          <w:rFonts w:ascii="Arial" w:hAnsi="Arial" w:cs="Arial"/>
          <w:sz w:val="18"/>
          <w:szCs w:val="18"/>
        </w:rPr>
      </w:pPr>
    </w:p>
    <w:p w:rsidR="00BA1C93" w:rsidRPr="00A4202F" w:rsidRDefault="00BA1C93" w:rsidP="00257AAF">
      <w:pPr>
        <w:jc w:val="both"/>
        <w:rPr>
          <w:rFonts w:ascii="Arial" w:hAnsi="Arial" w:cs="Arial"/>
          <w:i/>
          <w:sz w:val="22"/>
          <w:szCs w:val="22"/>
        </w:rPr>
      </w:pPr>
      <w:r w:rsidRPr="00A4202F">
        <w:rPr>
          <w:rFonts w:ascii="Arial" w:hAnsi="Arial" w:cs="Arial"/>
          <w:i/>
          <w:sz w:val="22"/>
          <w:szCs w:val="22"/>
        </w:rPr>
        <w:t>Address the following in narrative form:</w:t>
      </w:r>
    </w:p>
    <w:p w:rsidR="00A00C9B" w:rsidRPr="00A4202F" w:rsidRDefault="00A00C9B" w:rsidP="00A00C9B">
      <w:pPr>
        <w:jc w:val="both"/>
        <w:rPr>
          <w:rFonts w:ascii="Arial" w:hAnsi="Arial" w:cs="Arial"/>
          <w:sz w:val="22"/>
          <w:szCs w:val="22"/>
        </w:rPr>
      </w:pPr>
      <w:r w:rsidRPr="00A4202F">
        <w:rPr>
          <w:rFonts w:ascii="Arial" w:hAnsi="Arial" w:cs="Arial"/>
          <w:sz w:val="22"/>
          <w:szCs w:val="22"/>
        </w:rPr>
        <w:t>What type of contract</w:t>
      </w:r>
      <w:r w:rsidR="00657E78">
        <w:rPr>
          <w:rFonts w:ascii="Arial" w:hAnsi="Arial" w:cs="Arial"/>
          <w:sz w:val="22"/>
          <w:szCs w:val="22"/>
        </w:rPr>
        <w:t>s have</w:t>
      </w:r>
      <w:r w:rsidRPr="00A4202F">
        <w:rPr>
          <w:rFonts w:ascii="Arial" w:hAnsi="Arial" w:cs="Arial"/>
          <w:sz w:val="22"/>
          <w:szCs w:val="22"/>
        </w:rPr>
        <w:t xml:space="preserve"> been established with investor(s), service provider(s), </w:t>
      </w:r>
      <w:r w:rsidR="004F5FF7" w:rsidRPr="00A4202F">
        <w:rPr>
          <w:rFonts w:ascii="Arial" w:hAnsi="Arial" w:cs="Arial"/>
          <w:sz w:val="22"/>
          <w:szCs w:val="22"/>
        </w:rPr>
        <w:t>intermediary (</w:t>
      </w:r>
      <w:r w:rsidR="008B72CB" w:rsidRPr="00A4202F">
        <w:rPr>
          <w:rFonts w:ascii="Arial" w:hAnsi="Arial" w:cs="Arial"/>
          <w:sz w:val="22"/>
          <w:szCs w:val="22"/>
        </w:rPr>
        <w:t>ie</w:t>
      </w:r>
      <w:r w:rsidRPr="00A4202F">
        <w:rPr>
          <w:rFonts w:ascii="Arial" w:hAnsi="Arial" w:cs="Arial"/>
          <w:sz w:val="22"/>
          <w:szCs w:val="22"/>
        </w:rPr>
        <w:t>s), and</w:t>
      </w:r>
      <w:r w:rsidR="00E3359F" w:rsidRPr="00A4202F">
        <w:rPr>
          <w:rFonts w:ascii="Arial" w:hAnsi="Arial" w:cs="Arial"/>
          <w:sz w:val="22"/>
          <w:szCs w:val="22"/>
        </w:rPr>
        <w:t xml:space="preserve"> evaluator(s)? Include </w:t>
      </w:r>
      <w:r w:rsidR="00657E78" w:rsidRPr="00657E78">
        <w:rPr>
          <w:rFonts w:ascii="Arial" w:hAnsi="Arial" w:cs="Arial"/>
          <w:sz w:val="22"/>
          <w:szCs w:val="22"/>
        </w:rPr>
        <w:t>nonbinding letters of intent/commitment or documentation indicating a willingness to participate from all parties to the proposed contract</w:t>
      </w:r>
      <w:r w:rsidR="00657E78">
        <w:rPr>
          <w:rFonts w:ascii="Arial" w:hAnsi="Arial" w:cs="Arial"/>
          <w:sz w:val="22"/>
          <w:szCs w:val="22"/>
        </w:rPr>
        <w:t xml:space="preserve">s </w:t>
      </w:r>
      <w:r w:rsidRPr="00A4202F">
        <w:rPr>
          <w:rFonts w:ascii="Arial" w:hAnsi="Arial" w:cs="Arial"/>
          <w:sz w:val="22"/>
          <w:szCs w:val="22"/>
        </w:rPr>
        <w:t>(</w:t>
      </w:r>
      <w:r w:rsidR="008B72CB" w:rsidRPr="00A4202F">
        <w:rPr>
          <w:rFonts w:ascii="Arial" w:hAnsi="Arial" w:cs="Arial"/>
          <w:sz w:val="22"/>
          <w:szCs w:val="22"/>
        </w:rPr>
        <w:t>letter</w:t>
      </w:r>
      <w:r w:rsidR="00E3359F" w:rsidRPr="00A4202F">
        <w:rPr>
          <w:rFonts w:ascii="Arial" w:hAnsi="Arial" w:cs="Arial"/>
          <w:sz w:val="22"/>
          <w:szCs w:val="22"/>
        </w:rPr>
        <w:t>s</w:t>
      </w:r>
      <w:r w:rsidR="008B72CB" w:rsidRPr="00A4202F">
        <w:rPr>
          <w:rFonts w:ascii="Arial" w:hAnsi="Arial" w:cs="Arial"/>
          <w:sz w:val="22"/>
          <w:szCs w:val="22"/>
        </w:rPr>
        <w:t xml:space="preserve"> are not</w:t>
      </w:r>
      <w:r w:rsidRPr="00A4202F">
        <w:rPr>
          <w:rFonts w:ascii="Arial" w:hAnsi="Arial" w:cs="Arial"/>
          <w:sz w:val="22"/>
          <w:szCs w:val="22"/>
        </w:rPr>
        <w:t xml:space="preserve"> included in the 20 page limit). What financial assurances have</w:t>
      </w:r>
      <w:r w:rsidR="004758F1" w:rsidRPr="00A4202F">
        <w:rPr>
          <w:rFonts w:ascii="Arial" w:hAnsi="Arial" w:cs="Arial"/>
          <w:sz w:val="22"/>
          <w:szCs w:val="22"/>
        </w:rPr>
        <w:t xml:space="preserve"> been established to ensure the program will</w:t>
      </w:r>
      <w:r w:rsidRPr="00A4202F">
        <w:rPr>
          <w:rFonts w:ascii="Arial" w:hAnsi="Arial" w:cs="Arial"/>
          <w:sz w:val="22"/>
          <w:szCs w:val="22"/>
        </w:rPr>
        <w:t xml:space="preserve"> run as intended and </w:t>
      </w:r>
      <w:r w:rsidR="004758F1" w:rsidRPr="00A4202F">
        <w:rPr>
          <w:rFonts w:ascii="Arial" w:hAnsi="Arial" w:cs="Arial"/>
          <w:sz w:val="22"/>
          <w:szCs w:val="22"/>
        </w:rPr>
        <w:t xml:space="preserve">the </w:t>
      </w:r>
      <w:r w:rsidRPr="00A4202F">
        <w:rPr>
          <w:rFonts w:ascii="Arial" w:hAnsi="Arial" w:cs="Arial"/>
          <w:sz w:val="22"/>
          <w:szCs w:val="22"/>
        </w:rPr>
        <w:t>desired objectives are met? What levels of payout are planned and how are they tied to the desired outcomes? What is the agreed upon payment schedule</w:t>
      </w:r>
      <w:r w:rsidR="004758F1" w:rsidRPr="00A4202F">
        <w:rPr>
          <w:rFonts w:ascii="Arial" w:hAnsi="Arial" w:cs="Arial"/>
          <w:sz w:val="22"/>
          <w:szCs w:val="22"/>
        </w:rPr>
        <w:t>?</w:t>
      </w:r>
      <w:r w:rsidRPr="00A4202F">
        <w:rPr>
          <w:rFonts w:ascii="Arial" w:hAnsi="Arial" w:cs="Arial"/>
          <w:sz w:val="22"/>
          <w:szCs w:val="22"/>
        </w:rPr>
        <w:t xml:space="preserve"> (</w:t>
      </w:r>
      <w:r w:rsidR="004758F1" w:rsidRPr="00A4202F">
        <w:rPr>
          <w:rFonts w:ascii="Arial" w:hAnsi="Arial" w:cs="Arial"/>
          <w:sz w:val="22"/>
          <w:szCs w:val="22"/>
        </w:rPr>
        <w:t xml:space="preserve">i.e., </w:t>
      </w:r>
      <w:r w:rsidRPr="00A4202F">
        <w:rPr>
          <w:rFonts w:ascii="Arial" w:hAnsi="Arial" w:cs="Arial"/>
          <w:sz w:val="22"/>
          <w:szCs w:val="22"/>
        </w:rPr>
        <w:t>What outcome targets must be hit to reach a payout?) Describe how the final payment</w:t>
      </w:r>
      <w:r w:rsidR="004758F1" w:rsidRPr="00A4202F">
        <w:rPr>
          <w:rFonts w:ascii="Arial" w:hAnsi="Arial" w:cs="Arial"/>
          <w:sz w:val="22"/>
          <w:szCs w:val="22"/>
        </w:rPr>
        <w:t>(</w:t>
      </w:r>
      <w:r w:rsidRPr="00A4202F">
        <w:rPr>
          <w:rFonts w:ascii="Arial" w:hAnsi="Arial" w:cs="Arial"/>
          <w:sz w:val="22"/>
          <w:szCs w:val="22"/>
        </w:rPr>
        <w:t>s</w:t>
      </w:r>
      <w:r w:rsidR="004758F1" w:rsidRPr="00A4202F">
        <w:rPr>
          <w:rFonts w:ascii="Arial" w:hAnsi="Arial" w:cs="Arial"/>
          <w:sz w:val="22"/>
          <w:szCs w:val="22"/>
        </w:rPr>
        <w:t>)</w:t>
      </w:r>
      <w:r w:rsidRPr="00A4202F">
        <w:rPr>
          <w:rFonts w:ascii="Arial" w:hAnsi="Arial" w:cs="Arial"/>
          <w:sz w:val="22"/>
          <w:szCs w:val="22"/>
        </w:rPr>
        <w:t xml:space="preserve"> for successful programmatic outcomes will be calculated and structured in the contract.  </w:t>
      </w:r>
    </w:p>
    <w:p w:rsidR="00EE13DA" w:rsidRPr="00A4202F" w:rsidRDefault="00EE13DA" w:rsidP="00720BC5">
      <w:pPr>
        <w:jc w:val="both"/>
        <w:rPr>
          <w:rFonts w:ascii="Arial" w:hAnsi="Arial" w:cs="Arial"/>
          <w:sz w:val="22"/>
          <w:szCs w:val="22"/>
        </w:rPr>
      </w:pPr>
    </w:p>
    <w:p w:rsidR="00213CDE" w:rsidRPr="00A4202F" w:rsidRDefault="00720BC5" w:rsidP="0073766A">
      <w:pPr>
        <w:spacing w:after="120"/>
        <w:jc w:val="both"/>
        <w:rPr>
          <w:rFonts w:ascii="Arial" w:hAnsi="Arial" w:cs="Arial"/>
          <w:sz w:val="22"/>
          <w:szCs w:val="22"/>
        </w:rPr>
      </w:pPr>
      <w:r w:rsidRPr="00A4202F">
        <w:rPr>
          <w:rFonts w:ascii="Arial" w:hAnsi="Arial" w:cs="Arial"/>
          <w:sz w:val="22"/>
          <w:szCs w:val="22"/>
        </w:rPr>
        <w:t>Below are the rating criteria on which</w:t>
      </w:r>
      <w:r w:rsidR="000F53BC" w:rsidRPr="00A4202F">
        <w:rPr>
          <w:rFonts w:ascii="Arial" w:hAnsi="Arial" w:cs="Arial"/>
          <w:sz w:val="22"/>
          <w:szCs w:val="22"/>
        </w:rPr>
        <w:t xml:space="preserve"> this section of</w:t>
      </w:r>
      <w:r w:rsidRPr="00A4202F">
        <w:rPr>
          <w:rFonts w:ascii="Arial" w:hAnsi="Arial" w:cs="Arial"/>
          <w:sz w:val="22"/>
          <w:szCs w:val="22"/>
        </w:rPr>
        <w:t xml:space="preserve"> the proposal will be evaluated:</w:t>
      </w:r>
    </w:p>
    <w:tbl>
      <w:tblPr>
        <w:tblStyle w:val="TableGrid"/>
        <w:tblW w:w="0" w:type="auto"/>
        <w:tblInd w:w="85" w:type="dxa"/>
        <w:tblLayout w:type="fixed"/>
        <w:tblLook w:val="04A0"/>
      </w:tblPr>
      <w:tblGrid>
        <w:gridCol w:w="563"/>
        <w:gridCol w:w="8617"/>
      </w:tblGrid>
      <w:tr w:rsidR="001C3E65" w:rsidRPr="00A4202F" w:rsidTr="001C3E65">
        <w:trPr>
          <w:trHeight w:val="476"/>
        </w:trPr>
        <w:tc>
          <w:tcPr>
            <w:tcW w:w="9180" w:type="dxa"/>
            <w:gridSpan w:val="2"/>
            <w:vAlign w:val="center"/>
          </w:tcPr>
          <w:p w:rsidR="001C3E65" w:rsidRPr="00A4202F" w:rsidRDefault="001C3E65" w:rsidP="00E60CDC">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656"/>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5.1</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The evaluator’s role is clear, sufficiently detailed, and feasible within the time frame determined by the grant cycle.</w:t>
            </w:r>
          </w:p>
        </w:tc>
      </w:tr>
      <w:tr w:rsidR="001C3E65" w:rsidRPr="00A4202F" w:rsidTr="001C3E65">
        <w:trPr>
          <w:trHeight w:val="620"/>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5.2</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The service provider’s role is clear, sufficiently detailed, and feasible within the time frame determined by the grant cycle.</w:t>
            </w:r>
          </w:p>
        </w:tc>
      </w:tr>
      <w:tr w:rsidR="001C3E65" w:rsidRPr="00A4202F" w:rsidTr="001C3E65">
        <w:trPr>
          <w:trHeight w:val="620"/>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5.3</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The investor’s role is clear, sufficiently detailed, and feasible within the time frame determined by the grant cycle.</w:t>
            </w:r>
          </w:p>
        </w:tc>
      </w:tr>
      <w:tr w:rsidR="001C3E65" w:rsidRPr="00A4202F" w:rsidTr="001C3E65">
        <w:trPr>
          <w:trHeight w:val="1358"/>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5.4</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 xml:space="preserve">(a) If an intermediary partner is planned, this agent’s role is clear, sufficiently detailed, and feasible within the time frame determined by the grant cycle; </w:t>
            </w:r>
            <w:r w:rsidRPr="00A4202F">
              <w:rPr>
                <w:rFonts w:ascii="Arial" w:hAnsi="Arial" w:cs="Arial"/>
                <w:i/>
                <w:sz w:val="22"/>
                <w:szCs w:val="22"/>
                <w:u w:val="single"/>
              </w:rPr>
              <w:t xml:space="preserve">or </w:t>
            </w:r>
          </w:p>
          <w:p w:rsidR="001C3E65" w:rsidRPr="00A4202F" w:rsidRDefault="001C3E65" w:rsidP="00554F65">
            <w:pPr>
              <w:rPr>
                <w:rFonts w:ascii="Arial" w:hAnsi="Arial" w:cs="Arial"/>
                <w:sz w:val="22"/>
                <w:szCs w:val="22"/>
              </w:rPr>
            </w:pPr>
            <w:r w:rsidRPr="00A4202F">
              <w:rPr>
                <w:rFonts w:ascii="Arial" w:hAnsi="Arial" w:cs="Arial"/>
                <w:sz w:val="22"/>
                <w:szCs w:val="22"/>
              </w:rPr>
              <w:t>(b) If no intermediary partner is planned, there is a clear, detailed, and feasible plan for accomplishing inter-partner brokerage functions.</w:t>
            </w:r>
          </w:p>
        </w:tc>
      </w:tr>
      <w:tr w:rsidR="001C3E65" w:rsidRPr="00A4202F" w:rsidTr="001C3E65">
        <w:trPr>
          <w:trHeight w:val="620"/>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5.5</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Confirmation of funding has been raised or committed through a non-binding letter(s).</w:t>
            </w:r>
          </w:p>
        </w:tc>
      </w:tr>
      <w:tr w:rsidR="001C3E65" w:rsidRPr="00A4202F" w:rsidTr="001C3E65">
        <w:trPr>
          <w:trHeight w:val="1367"/>
        </w:trPr>
        <w:tc>
          <w:tcPr>
            <w:tcW w:w="563" w:type="dxa"/>
            <w:vAlign w:val="center"/>
          </w:tcPr>
          <w:p w:rsidR="001C3E65" w:rsidRPr="00A4202F" w:rsidRDefault="001C3E65" w:rsidP="00554F65">
            <w:pPr>
              <w:jc w:val="both"/>
              <w:rPr>
                <w:rFonts w:ascii="Arial" w:hAnsi="Arial" w:cs="Arial"/>
                <w:sz w:val="22"/>
                <w:szCs w:val="22"/>
              </w:rPr>
            </w:pPr>
            <w:r w:rsidRPr="00A4202F">
              <w:rPr>
                <w:rFonts w:ascii="Arial" w:hAnsi="Arial" w:cs="Arial"/>
                <w:sz w:val="22"/>
                <w:szCs w:val="22"/>
              </w:rPr>
              <w:t>5.6</w:t>
            </w:r>
          </w:p>
        </w:tc>
        <w:tc>
          <w:tcPr>
            <w:tcW w:w="8617" w:type="dxa"/>
            <w:vAlign w:val="center"/>
          </w:tcPr>
          <w:p w:rsidR="001C3E65" w:rsidRPr="00A4202F" w:rsidRDefault="001C3E65" w:rsidP="00554F65">
            <w:pPr>
              <w:rPr>
                <w:rFonts w:ascii="Arial" w:hAnsi="Arial" w:cs="Arial"/>
                <w:sz w:val="22"/>
                <w:szCs w:val="22"/>
              </w:rPr>
            </w:pPr>
            <w:r w:rsidRPr="00A4202F">
              <w:rPr>
                <w:rFonts w:ascii="Arial" w:hAnsi="Arial" w:cs="Arial"/>
                <w:sz w:val="22"/>
                <w:szCs w:val="22"/>
              </w:rPr>
              <w:t>Overall, the applicant has defined a fair and feasible method of incentivizing achievement of objectives through performance-based financing mechanisms that also includes a well-defined payment structure and a contingency plan in the event of program discontinuance.</w:t>
            </w:r>
          </w:p>
        </w:tc>
      </w:tr>
    </w:tbl>
    <w:p w:rsidR="00CF2318" w:rsidRPr="00A4202F" w:rsidRDefault="00CF2318" w:rsidP="00CF2318">
      <w:pPr>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558"/>
      </w:tblGrid>
      <w:tr w:rsidR="001050B2" w:rsidRPr="00A4202F" w:rsidTr="00713784">
        <w:trPr>
          <w:trHeight w:hRule="exact" w:val="346"/>
        </w:trPr>
        <w:tc>
          <w:tcPr>
            <w:tcW w:w="9558" w:type="dxa"/>
            <w:shd w:val="clear" w:color="auto" w:fill="002060"/>
            <w:vAlign w:val="center"/>
          </w:tcPr>
          <w:p w:rsidR="001050B2" w:rsidRPr="00A4202F" w:rsidRDefault="001050B2" w:rsidP="00EF2BC0">
            <w:pPr>
              <w:pStyle w:val="Header"/>
              <w:outlineLvl w:val="0"/>
              <w:rPr>
                <w:rFonts w:ascii="Arial" w:hAnsi="Arial" w:cs="Arial"/>
                <w:b/>
                <w:bCs/>
                <w:sz w:val="24"/>
                <w:szCs w:val="22"/>
              </w:rPr>
            </w:pPr>
            <w:bookmarkStart w:id="201" w:name="_Toc409609627"/>
            <w:bookmarkStart w:id="202" w:name="_Toc427072136"/>
            <w:bookmarkStart w:id="203" w:name="_Toc427222882"/>
            <w:bookmarkStart w:id="204" w:name="_Toc427229759"/>
            <w:bookmarkStart w:id="205" w:name="_Toc427229806"/>
            <w:r w:rsidRPr="00A4202F">
              <w:rPr>
                <w:rFonts w:ascii="Arial" w:hAnsi="Arial" w:cs="Arial"/>
                <w:b/>
                <w:bCs/>
                <w:sz w:val="24"/>
                <w:szCs w:val="22"/>
              </w:rPr>
              <w:t>SECTION V</w:t>
            </w:r>
            <w:r w:rsidR="00CF2318" w:rsidRPr="00A4202F">
              <w:rPr>
                <w:rFonts w:ascii="Arial" w:hAnsi="Arial" w:cs="Arial"/>
                <w:b/>
                <w:bCs/>
                <w:sz w:val="24"/>
                <w:szCs w:val="22"/>
              </w:rPr>
              <w:t>I</w:t>
            </w:r>
            <w:bookmarkEnd w:id="201"/>
            <w:r w:rsidR="000137B8" w:rsidRPr="00A4202F">
              <w:rPr>
                <w:rFonts w:ascii="Arial" w:hAnsi="Arial" w:cs="Arial"/>
                <w:b/>
                <w:bCs/>
                <w:sz w:val="24"/>
                <w:szCs w:val="22"/>
              </w:rPr>
              <w:t>: EVALUATION</w:t>
            </w:r>
            <w:bookmarkEnd w:id="202"/>
            <w:bookmarkEnd w:id="203"/>
            <w:bookmarkEnd w:id="204"/>
            <w:bookmarkEnd w:id="205"/>
            <w:r w:rsidR="001C3E65">
              <w:rPr>
                <w:rFonts w:ascii="Arial" w:hAnsi="Arial" w:cs="Arial"/>
                <w:b/>
                <w:bCs/>
                <w:sz w:val="24"/>
                <w:szCs w:val="22"/>
              </w:rPr>
              <w:t>(40 Points)</w:t>
            </w:r>
          </w:p>
        </w:tc>
      </w:tr>
    </w:tbl>
    <w:p w:rsidR="00A10276" w:rsidRPr="00A4202F" w:rsidRDefault="00A10276" w:rsidP="00A10276">
      <w:pPr>
        <w:pStyle w:val="BodyText3"/>
        <w:rPr>
          <w:sz w:val="18"/>
          <w:szCs w:val="18"/>
        </w:rPr>
      </w:pPr>
    </w:p>
    <w:p w:rsidR="00EE13DA" w:rsidRPr="00A4202F" w:rsidRDefault="00A10276" w:rsidP="00EE13DA">
      <w:pPr>
        <w:pStyle w:val="BodyText3"/>
        <w:rPr>
          <w:rFonts w:cs="Arial"/>
          <w:i/>
          <w:sz w:val="22"/>
          <w:szCs w:val="22"/>
        </w:rPr>
      </w:pPr>
      <w:r w:rsidRPr="00A4202F">
        <w:rPr>
          <w:rFonts w:cs="Arial"/>
          <w:i/>
          <w:sz w:val="22"/>
          <w:szCs w:val="22"/>
        </w:rPr>
        <w:t>Address the following in narrative form</w:t>
      </w:r>
      <w:r w:rsidR="00EE13DA" w:rsidRPr="00A4202F">
        <w:rPr>
          <w:rFonts w:cs="Arial"/>
          <w:i/>
          <w:sz w:val="22"/>
          <w:szCs w:val="22"/>
        </w:rPr>
        <w:t>:</w:t>
      </w:r>
    </w:p>
    <w:p w:rsidR="00956ABE" w:rsidRPr="00A4202F" w:rsidRDefault="00956ABE" w:rsidP="00956ABE">
      <w:pPr>
        <w:jc w:val="both"/>
        <w:rPr>
          <w:rFonts w:ascii="Arial" w:hAnsi="Arial" w:cs="Arial"/>
          <w:sz w:val="22"/>
          <w:szCs w:val="22"/>
        </w:rPr>
      </w:pPr>
      <w:r w:rsidRPr="00A4202F">
        <w:rPr>
          <w:rFonts w:ascii="Arial" w:hAnsi="Arial" w:cs="Arial"/>
          <w:sz w:val="22"/>
          <w:szCs w:val="22"/>
        </w:rPr>
        <w:t>Identify the Program Services Evaluator. What procedures will be established to safeguard the objectivity of an independent evaluator, selected and contracted by the applicant, to determine whether performance targets have been achieved? What level of commitment has been established with the evaluator? What is the experience of the evaluator? What role</w:t>
      </w:r>
      <w:r w:rsidR="00BA528F" w:rsidRPr="00A4202F">
        <w:rPr>
          <w:rFonts w:ascii="Arial" w:hAnsi="Arial" w:cs="Arial"/>
          <w:sz w:val="22"/>
          <w:szCs w:val="22"/>
        </w:rPr>
        <w:t>(s)</w:t>
      </w:r>
      <w:r w:rsidRPr="00A4202F">
        <w:rPr>
          <w:rFonts w:ascii="Arial" w:hAnsi="Arial" w:cs="Arial"/>
          <w:sz w:val="22"/>
          <w:szCs w:val="22"/>
        </w:rPr>
        <w:t xml:space="preserve"> will the evaluator p</w:t>
      </w:r>
      <w:r w:rsidR="00BA528F" w:rsidRPr="00A4202F">
        <w:rPr>
          <w:rFonts w:ascii="Arial" w:hAnsi="Arial" w:cs="Arial"/>
          <w:sz w:val="22"/>
          <w:szCs w:val="22"/>
        </w:rPr>
        <w:t>erform</w:t>
      </w:r>
      <w:r w:rsidRPr="00A4202F">
        <w:rPr>
          <w:rFonts w:ascii="Arial" w:hAnsi="Arial" w:cs="Arial"/>
          <w:sz w:val="22"/>
          <w:szCs w:val="22"/>
        </w:rPr>
        <w:t xml:space="preserve"> and at what point does the evaluator begin </w:t>
      </w:r>
      <w:r w:rsidR="00BA528F" w:rsidRPr="00A4202F">
        <w:rPr>
          <w:rFonts w:ascii="Arial" w:hAnsi="Arial" w:cs="Arial"/>
          <w:sz w:val="22"/>
          <w:szCs w:val="22"/>
        </w:rPr>
        <w:t>that</w:t>
      </w:r>
      <w:r w:rsidRPr="00A4202F">
        <w:rPr>
          <w:rFonts w:ascii="Arial" w:hAnsi="Arial" w:cs="Arial"/>
          <w:sz w:val="22"/>
          <w:szCs w:val="22"/>
        </w:rPr>
        <w:t xml:space="preserve"> role</w:t>
      </w:r>
      <w:r w:rsidR="00BA528F" w:rsidRPr="00A4202F">
        <w:rPr>
          <w:rFonts w:ascii="Arial" w:hAnsi="Arial" w:cs="Arial"/>
          <w:sz w:val="22"/>
          <w:szCs w:val="22"/>
        </w:rPr>
        <w:t>(s)</w:t>
      </w:r>
      <w:r w:rsidRPr="00A4202F">
        <w:rPr>
          <w:rFonts w:ascii="Arial" w:hAnsi="Arial" w:cs="Arial"/>
          <w:sz w:val="22"/>
          <w:szCs w:val="22"/>
        </w:rPr>
        <w:t>? How will the evaluation determine the extent to which goals and objectives are met?</w:t>
      </w:r>
    </w:p>
    <w:p w:rsidR="00956ABE" w:rsidRPr="00A4202F" w:rsidRDefault="00956ABE" w:rsidP="00EE13DA">
      <w:pPr>
        <w:rPr>
          <w:rFonts w:ascii="Arial" w:hAnsi="Arial" w:cs="Arial"/>
          <w:sz w:val="22"/>
          <w:szCs w:val="22"/>
        </w:rPr>
      </w:pPr>
    </w:p>
    <w:p w:rsidR="0073766A" w:rsidRDefault="0073766A" w:rsidP="00EE13DA">
      <w:pPr>
        <w:rPr>
          <w:rFonts w:ascii="Arial" w:hAnsi="Arial" w:cs="Arial"/>
          <w:sz w:val="22"/>
          <w:szCs w:val="22"/>
        </w:rPr>
        <w:sectPr w:rsidR="0073766A" w:rsidSect="003D2A5D">
          <w:endnotePr>
            <w:numFmt w:val="decimal"/>
          </w:endnotePr>
          <w:pgSz w:w="12240" w:h="15840" w:code="1"/>
          <w:pgMar w:top="1008" w:right="1440" w:bottom="630" w:left="1440" w:header="432" w:footer="578" w:gutter="0"/>
          <w:cols w:space="720"/>
          <w:noEndnote/>
          <w:docGrid w:linePitch="360"/>
        </w:sectPr>
      </w:pPr>
    </w:p>
    <w:p w:rsidR="00EE13DA" w:rsidRPr="00A4202F" w:rsidRDefault="00923AD3" w:rsidP="00EE13DA">
      <w:pPr>
        <w:rPr>
          <w:rFonts w:ascii="Arial" w:hAnsi="Arial" w:cs="Arial"/>
          <w:sz w:val="22"/>
          <w:szCs w:val="22"/>
        </w:rPr>
      </w:pPr>
      <w:r w:rsidRPr="00A4202F">
        <w:rPr>
          <w:rFonts w:ascii="Arial" w:hAnsi="Arial" w:cs="Arial"/>
          <w:sz w:val="22"/>
          <w:szCs w:val="22"/>
        </w:rPr>
        <w:lastRenderedPageBreak/>
        <w:t xml:space="preserve">Below are </w:t>
      </w:r>
      <w:r w:rsidR="00213CDE" w:rsidRPr="00A4202F">
        <w:rPr>
          <w:rFonts w:ascii="Arial" w:hAnsi="Arial" w:cs="Arial"/>
          <w:sz w:val="22"/>
          <w:szCs w:val="22"/>
        </w:rPr>
        <w:t>the rating criteria on which this section of the</w:t>
      </w:r>
      <w:r w:rsidRPr="00A4202F">
        <w:rPr>
          <w:rFonts w:ascii="Arial" w:hAnsi="Arial" w:cs="Arial"/>
          <w:sz w:val="22"/>
          <w:szCs w:val="22"/>
        </w:rPr>
        <w:t xml:space="preserve"> proposal will be evaluated:</w:t>
      </w:r>
    </w:p>
    <w:p w:rsidR="00213CDE" w:rsidRPr="00A4202F" w:rsidRDefault="00213CDE" w:rsidP="00EE13DA">
      <w:pPr>
        <w:rPr>
          <w:rFonts w:ascii="Arial" w:hAnsi="Arial" w:cs="Arial"/>
          <w:sz w:val="22"/>
          <w:szCs w:val="22"/>
        </w:rPr>
      </w:pPr>
    </w:p>
    <w:tbl>
      <w:tblPr>
        <w:tblStyle w:val="TableGrid"/>
        <w:tblW w:w="9180" w:type="dxa"/>
        <w:tblInd w:w="85" w:type="dxa"/>
        <w:tblLayout w:type="fixed"/>
        <w:tblLook w:val="04A0"/>
      </w:tblPr>
      <w:tblGrid>
        <w:gridCol w:w="540"/>
        <w:gridCol w:w="8640"/>
      </w:tblGrid>
      <w:tr w:rsidR="001C3E65" w:rsidRPr="00A4202F" w:rsidTr="001C3E65">
        <w:trPr>
          <w:trHeight w:val="476"/>
        </w:trPr>
        <w:tc>
          <w:tcPr>
            <w:tcW w:w="9180" w:type="dxa"/>
            <w:gridSpan w:val="2"/>
            <w:vAlign w:val="center"/>
          </w:tcPr>
          <w:p w:rsidR="001C3E65" w:rsidRPr="00A4202F" w:rsidRDefault="001C3E65" w:rsidP="00E60CDC">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638"/>
        </w:trPr>
        <w:tc>
          <w:tcPr>
            <w:tcW w:w="540" w:type="dxa"/>
            <w:vAlign w:val="center"/>
          </w:tcPr>
          <w:p w:rsidR="001C3E65" w:rsidRPr="00A4202F" w:rsidRDefault="001C3E65" w:rsidP="00957575">
            <w:pPr>
              <w:rPr>
                <w:rFonts w:ascii="Arial" w:hAnsi="Arial" w:cs="Arial"/>
                <w:sz w:val="22"/>
                <w:szCs w:val="22"/>
              </w:rPr>
            </w:pPr>
            <w:r w:rsidRPr="00A4202F">
              <w:rPr>
                <w:rFonts w:ascii="Arial" w:hAnsi="Arial" w:cs="Arial"/>
                <w:sz w:val="22"/>
                <w:szCs w:val="22"/>
              </w:rPr>
              <w:t>6.1</w:t>
            </w:r>
          </w:p>
        </w:tc>
        <w:tc>
          <w:tcPr>
            <w:tcW w:w="8640" w:type="dxa"/>
            <w:vAlign w:val="center"/>
          </w:tcPr>
          <w:p w:rsidR="001C3E65" w:rsidRPr="00A4202F" w:rsidRDefault="001C3E65" w:rsidP="00957575">
            <w:pPr>
              <w:rPr>
                <w:rFonts w:ascii="Arial" w:hAnsi="Arial" w:cs="Arial"/>
                <w:sz w:val="22"/>
                <w:szCs w:val="22"/>
              </w:rPr>
            </w:pPr>
            <w:r w:rsidRPr="00A4202F">
              <w:rPr>
                <w:rFonts w:ascii="Arial" w:hAnsi="Arial" w:cs="Arial"/>
                <w:sz w:val="22"/>
                <w:szCs w:val="22"/>
              </w:rPr>
              <w:t xml:space="preserve">The evaluator’s experience suits the type of program described in Section IV.  </w:t>
            </w:r>
          </w:p>
        </w:tc>
      </w:tr>
      <w:tr w:rsidR="001C3E65" w:rsidRPr="00A4202F" w:rsidTr="001C3E65">
        <w:trPr>
          <w:trHeight w:val="899"/>
        </w:trPr>
        <w:tc>
          <w:tcPr>
            <w:tcW w:w="5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6.2</w:t>
            </w:r>
          </w:p>
        </w:tc>
        <w:tc>
          <w:tcPr>
            <w:tcW w:w="86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The evaluator has an appropriate role in project planning and is sufficiently consulted throughout the project to ensure it can be evaluated</w:t>
            </w:r>
            <w:r w:rsidR="0076085F">
              <w:rPr>
                <w:rFonts w:ascii="Arial" w:hAnsi="Arial" w:cs="Arial"/>
                <w:sz w:val="22"/>
                <w:szCs w:val="22"/>
              </w:rPr>
              <w:t xml:space="preserve"> and that data can be stored and retrieved in a secure manner to protect participants</w:t>
            </w:r>
            <w:r w:rsidRPr="00A4202F">
              <w:rPr>
                <w:rFonts w:ascii="Arial" w:hAnsi="Arial" w:cs="Arial"/>
                <w:sz w:val="22"/>
                <w:szCs w:val="22"/>
              </w:rPr>
              <w:t xml:space="preserve">. </w:t>
            </w:r>
          </w:p>
        </w:tc>
      </w:tr>
      <w:tr w:rsidR="001C3E65" w:rsidRPr="00A4202F" w:rsidTr="001C3E65">
        <w:trPr>
          <w:trHeight w:val="620"/>
        </w:trPr>
        <w:tc>
          <w:tcPr>
            <w:tcW w:w="5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6.3</w:t>
            </w:r>
          </w:p>
        </w:tc>
        <w:tc>
          <w:tcPr>
            <w:tcW w:w="86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 xml:space="preserve">The evaluation methodology described is rigorous enough to determine the extent to which outcomes are due specifically to project activities. </w:t>
            </w:r>
          </w:p>
        </w:tc>
      </w:tr>
      <w:tr w:rsidR="001C3E65" w:rsidRPr="00A4202F" w:rsidTr="001C3E65">
        <w:trPr>
          <w:trHeight w:val="701"/>
        </w:trPr>
        <w:tc>
          <w:tcPr>
            <w:tcW w:w="5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6.4</w:t>
            </w:r>
          </w:p>
        </w:tc>
        <w:tc>
          <w:tcPr>
            <w:tcW w:w="8640" w:type="dxa"/>
            <w:vAlign w:val="center"/>
          </w:tcPr>
          <w:p w:rsidR="001C3E65" w:rsidRPr="00A4202F" w:rsidRDefault="001C3E65" w:rsidP="0072044F">
            <w:pPr>
              <w:rPr>
                <w:rFonts w:ascii="Arial" w:hAnsi="Arial" w:cs="Arial"/>
                <w:sz w:val="22"/>
                <w:szCs w:val="22"/>
              </w:rPr>
            </w:pPr>
            <w:r w:rsidRPr="00A4202F">
              <w:rPr>
                <w:rFonts w:ascii="Arial" w:hAnsi="Arial" w:cs="Arial"/>
                <w:sz w:val="22"/>
                <w:szCs w:val="22"/>
              </w:rPr>
              <w:t xml:space="preserve">Overall, the evaluation plan permits a fair assessment of the extent to which needs, goals, and objectives have been met </w:t>
            </w:r>
          </w:p>
        </w:tc>
      </w:tr>
    </w:tbl>
    <w:p w:rsidR="00957575" w:rsidRPr="00A4202F" w:rsidRDefault="001C3E65" w:rsidP="001C3E65">
      <w:pPr>
        <w:tabs>
          <w:tab w:val="left" w:pos="2145"/>
        </w:tabs>
        <w:rPr>
          <w:rFonts w:ascii="Arial" w:hAnsi="Arial" w:cs="Arial"/>
          <w:sz w:val="22"/>
          <w:szCs w:val="22"/>
        </w:rPr>
      </w:pPr>
      <w:r>
        <w:rPr>
          <w:rFonts w:ascii="Arial" w:hAnsi="Arial" w:cs="Arial"/>
          <w:sz w:val="22"/>
          <w:szCs w:val="22"/>
        </w:rPr>
        <w:tab/>
      </w:r>
    </w:p>
    <w:p w:rsidR="00BA528F" w:rsidRPr="00A4202F" w:rsidRDefault="00BA528F">
      <w:pPr>
        <w:rPr>
          <w:rFonts w:ascii="Arial" w:hAnsi="Arial" w:cs="Arial"/>
          <w:sz w:val="8"/>
          <w:szCs w:val="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360"/>
      </w:tblGrid>
      <w:tr w:rsidR="00144AC9" w:rsidRPr="00A4202F" w:rsidTr="006E3426">
        <w:trPr>
          <w:trHeight w:hRule="exact" w:val="346"/>
        </w:trPr>
        <w:tc>
          <w:tcPr>
            <w:tcW w:w="9360" w:type="dxa"/>
            <w:shd w:val="clear" w:color="auto" w:fill="002060"/>
            <w:vAlign w:val="center"/>
          </w:tcPr>
          <w:p w:rsidR="00144AC9" w:rsidRPr="00A4202F" w:rsidRDefault="00A10276" w:rsidP="006E3426">
            <w:pPr>
              <w:pStyle w:val="Header"/>
              <w:outlineLvl w:val="0"/>
              <w:rPr>
                <w:rFonts w:ascii="Arial" w:hAnsi="Arial" w:cs="Arial"/>
                <w:b/>
                <w:bCs/>
                <w:sz w:val="24"/>
                <w:szCs w:val="22"/>
              </w:rPr>
            </w:pPr>
            <w:bookmarkStart w:id="206" w:name="_Toc409609628"/>
            <w:bookmarkStart w:id="207" w:name="_Toc427072137"/>
            <w:bookmarkStart w:id="208" w:name="_Toc427222883"/>
            <w:bookmarkStart w:id="209" w:name="_Toc427229760"/>
            <w:bookmarkStart w:id="210" w:name="_Toc427229807"/>
            <w:r w:rsidRPr="00A4202F">
              <w:rPr>
                <w:rFonts w:ascii="Arial" w:hAnsi="Arial" w:cs="Arial"/>
                <w:b/>
                <w:bCs/>
                <w:sz w:val="24"/>
                <w:szCs w:val="22"/>
              </w:rPr>
              <w:t>SECTION VII</w:t>
            </w:r>
            <w:r w:rsidR="00956ABE" w:rsidRPr="00A4202F">
              <w:rPr>
                <w:rFonts w:ascii="Arial" w:hAnsi="Arial" w:cs="Arial"/>
                <w:b/>
                <w:bCs/>
                <w:sz w:val="24"/>
                <w:szCs w:val="22"/>
              </w:rPr>
              <w:t xml:space="preserve"> (a)</w:t>
            </w:r>
            <w:r w:rsidR="006E3426" w:rsidRPr="00A4202F">
              <w:rPr>
                <w:rFonts w:ascii="Arial" w:hAnsi="Arial" w:cs="Arial"/>
                <w:b/>
                <w:bCs/>
                <w:sz w:val="24"/>
                <w:szCs w:val="22"/>
              </w:rPr>
              <w:t xml:space="preserve">AND </w:t>
            </w:r>
            <w:r w:rsidR="004674D6" w:rsidRPr="00A4202F">
              <w:rPr>
                <w:rFonts w:ascii="Arial" w:hAnsi="Arial" w:cs="Arial"/>
                <w:b/>
                <w:bCs/>
                <w:sz w:val="24"/>
                <w:szCs w:val="22"/>
              </w:rPr>
              <w:t>VII (b)</w:t>
            </w:r>
            <w:r w:rsidR="00144AC9" w:rsidRPr="00A4202F">
              <w:rPr>
                <w:rFonts w:ascii="Arial" w:hAnsi="Arial" w:cs="Arial"/>
                <w:b/>
                <w:bCs/>
                <w:sz w:val="24"/>
                <w:szCs w:val="22"/>
              </w:rPr>
              <w:t xml:space="preserve">:  </w:t>
            </w:r>
            <w:bookmarkEnd w:id="206"/>
            <w:r w:rsidR="000137B8" w:rsidRPr="00A4202F">
              <w:rPr>
                <w:rFonts w:ascii="Arial" w:hAnsi="Arial" w:cs="Arial"/>
                <w:b/>
                <w:bCs/>
                <w:sz w:val="24"/>
                <w:szCs w:val="22"/>
              </w:rPr>
              <w:t>BUDGET</w:t>
            </w:r>
            <w:bookmarkEnd w:id="207"/>
            <w:bookmarkEnd w:id="208"/>
            <w:bookmarkEnd w:id="209"/>
            <w:bookmarkEnd w:id="210"/>
            <w:r w:rsidR="001C3E65">
              <w:rPr>
                <w:rFonts w:ascii="Arial" w:hAnsi="Arial" w:cs="Arial"/>
                <w:b/>
                <w:bCs/>
                <w:sz w:val="24"/>
                <w:szCs w:val="22"/>
              </w:rPr>
              <w:t>(80 Points)</w:t>
            </w:r>
          </w:p>
        </w:tc>
      </w:tr>
    </w:tbl>
    <w:p w:rsidR="00144AC9" w:rsidRPr="00A4202F" w:rsidRDefault="00144AC9" w:rsidP="00144AC9">
      <w:pPr>
        <w:jc w:val="both"/>
        <w:rPr>
          <w:rFonts w:ascii="Arial" w:hAnsi="Arial" w:cs="Arial"/>
          <w:sz w:val="22"/>
          <w:szCs w:val="22"/>
        </w:rPr>
      </w:pPr>
    </w:p>
    <w:p w:rsidR="008D4777" w:rsidRPr="00A4202F" w:rsidRDefault="008D4777" w:rsidP="00144AC9">
      <w:pPr>
        <w:jc w:val="both"/>
        <w:rPr>
          <w:rFonts w:ascii="Arial" w:hAnsi="Arial" w:cs="Arial"/>
          <w:i/>
          <w:sz w:val="22"/>
          <w:szCs w:val="22"/>
        </w:rPr>
      </w:pPr>
      <w:r w:rsidRPr="00A4202F">
        <w:rPr>
          <w:rFonts w:ascii="Arial" w:hAnsi="Arial" w:cs="Arial"/>
          <w:i/>
          <w:sz w:val="22"/>
          <w:szCs w:val="22"/>
        </w:rPr>
        <w:t>Address the following in narrative form</w:t>
      </w:r>
      <w:r w:rsidR="000949E0" w:rsidRPr="00A4202F">
        <w:rPr>
          <w:rFonts w:ascii="Arial" w:hAnsi="Arial" w:cs="Arial"/>
          <w:i/>
          <w:sz w:val="22"/>
          <w:szCs w:val="22"/>
        </w:rPr>
        <w:t xml:space="preserve"> (a)</w:t>
      </w:r>
      <w:r w:rsidRPr="00A4202F">
        <w:rPr>
          <w:rFonts w:ascii="Arial" w:hAnsi="Arial" w:cs="Arial"/>
          <w:i/>
          <w:sz w:val="22"/>
          <w:szCs w:val="22"/>
        </w:rPr>
        <w:t>:</w:t>
      </w:r>
    </w:p>
    <w:p w:rsidR="00F72A5E" w:rsidRPr="00A4202F" w:rsidRDefault="00956ABE" w:rsidP="00923AD3">
      <w:pPr>
        <w:jc w:val="both"/>
        <w:rPr>
          <w:rFonts w:ascii="Arial" w:hAnsi="Arial" w:cs="Arial"/>
          <w:sz w:val="22"/>
          <w:szCs w:val="22"/>
        </w:rPr>
      </w:pPr>
      <w:r w:rsidRPr="00A4202F">
        <w:rPr>
          <w:rFonts w:ascii="Arial" w:hAnsi="Arial" w:cs="Arial"/>
          <w:sz w:val="22"/>
          <w:szCs w:val="22"/>
        </w:rPr>
        <w:t>Describe the county</w:t>
      </w:r>
      <w:r w:rsidR="009F1B66" w:rsidRPr="00A4202F">
        <w:rPr>
          <w:rFonts w:ascii="Arial" w:hAnsi="Arial" w:cs="Arial"/>
          <w:sz w:val="22"/>
          <w:szCs w:val="22"/>
        </w:rPr>
        <w:t>’s</w:t>
      </w:r>
      <w:r w:rsidRPr="00A4202F">
        <w:rPr>
          <w:rFonts w:ascii="Arial" w:hAnsi="Arial" w:cs="Arial"/>
          <w:sz w:val="22"/>
          <w:szCs w:val="22"/>
        </w:rPr>
        <w:t xml:space="preserve"> familiarity with</w:t>
      </w:r>
      <w:r w:rsidR="0070541F" w:rsidRPr="00A4202F">
        <w:rPr>
          <w:rFonts w:ascii="Arial" w:hAnsi="Arial" w:cs="Arial"/>
          <w:sz w:val="22"/>
          <w:szCs w:val="22"/>
        </w:rPr>
        <w:t>,</w:t>
      </w:r>
      <w:r w:rsidRPr="00A4202F">
        <w:rPr>
          <w:rFonts w:ascii="Arial" w:hAnsi="Arial" w:cs="Arial"/>
          <w:sz w:val="22"/>
          <w:szCs w:val="22"/>
        </w:rPr>
        <w:t xml:space="preserve"> and capability of</w:t>
      </w:r>
      <w:r w:rsidR="0070541F" w:rsidRPr="00A4202F">
        <w:rPr>
          <w:rFonts w:ascii="Arial" w:hAnsi="Arial" w:cs="Arial"/>
          <w:sz w:val="22"/>
          <w:szCs w:val="22"/>
        </w:rPr>
        <w:t>,</w:t>
      </w:r>
      <w:r w:rsidRPr="00A4202F">
        <w:rPr>
          <w:rFonts w:ascii="Arial" w:hAnsi="Arial" w:cs="Arial"/>
          <w:sz w:val="22"/>
          <w:szCs w:val="22"/>
        </w:rPr>
        <w:t xml:space="preserve"> raising private capital. Using local data on costs and potential benefits, demonstrate financial savings to be gained from achievement of objectives, as detailed in Section III. Provide justification that the amount of grant funds requested is reasonable and appropriate given the proposed project’s design and </w:t>
      </w:r>
      <w:r w:rsidR="004F5FF7" w:rsidRPr="00A4202F">
        <w:rPr>
          <w:rFonts w:ascii="Arial" w:hAnsi="Arial" w:cs="Arial"/>
          <w:sz w:val="22"/>
          <w:szCs w:val="22"/>
        </w:rPr>
        <w:t>scope. Provide</w:t>
      </w:r>
      <w:r w:rsidR="00B014EC" w:rsidRPr="00A4202F">
        <w:rPr>
          <w:rFonts w:ascii="Arial" w:hAnsi="Arial" w:cs="Arial"/>
          <w:sz w:val="22"/>
          <w:szCs w:val="22"/>
        </w:rPr>
        <w:t xml:space="preserve"> details regarding the</w:t>
      </w:r>
      <w:r w:rsidR="009F5008" w:rsidRPr="00A4202F">
        <w:rPr>
          <w:rFonts w:ascii="Arial" w:hAnsi="Arial" w:cs="Arial"/>
          <w:sz w:val="22"/>
          <w:szCs w:val="22"/>
        </w:rPr>
        <w:t xml:space="preserve"> proposed budget timeframe </w:t>
      </w:r>
      <w:r w:rsidR="00B014EC" w:rsidRPr="00A4202F">
        <w:rPr>
          <w:rFonts w:ascii="Arial" w:hAnsi="Arial" w:cs="Arial"/>
          <w:sz w:val="22"/>
          <w:szCs w:val="22"/>
        </w:rPr>
        <w:t xml:space="preserve">that </w:t>
      </w:r>
      <w:r w:rsidR="004674D6" w:rsidRPr="00A4202F">
        <w:rPr>
          <w:rFonts w:ascii="Arial" w:hAnsi="Arial" w:cs="Arial"/>
          <w:sz w:val="22"/>
          <w:szCs w:val="22"/>
        </w:rPr>
        <w:t>addresses</w:t>
      </w:r>
      <w:r w:rsidR="009F5008" w:rsidRPr="00A4202F">
        <w:rPr>
          <w:rFonts w:ascii="Arial" w:hAnsi="Arial" w:cs="Arial"/>
          <w:sz w:val="22"/>
          <w:szCs w:val="22"/>
        </w:rPr>
        <w:t xml:space="preserve"> project ramp-up, observation</w:t>
      </w:r>
      <w:r w:rsidR="0070541F" w:rsidRPr="00A4202F">
        <w:rPr>
          <w:rFonts w:ascii="Arial" w:hAnsi="Arial" w:cs="Arial"/>
          <w:sz w:val="22"/>
          <w:szCs w:val="22"/>
        </w:rPr>
        <w:t>,</w:t>
      </w:r>
      <w:r w:rsidR="009F5008" w:rsidRPr="00A4202F">
        <w:rPr>
          <w:rFonts w:ascii="Arial" w:hAnsi="Arial" w:cs="Arial"/>
          <w:sz w:val="22"/>
          <w:szCs w:val="22"/>
        </w:rPr>
        <w:t xml:space="preserve"> and measurement periods.</w:t>
      </w:r>
    </w:p>
    <w:p w:rsidR="00956ABE" w:rsidRPr="00A4202F" w:rsidRDefault="00956ABE" w:rsidP="00923AD3">
      <w:pPr>
        <w:jc w:val="both"/>
        <w:rPr>
          <w:rFonts w:ascii="Arial" w:hAnsi="Arial" w:cs="Arial"/>
          <w:sz w:val="10"/>
          <w:szCs w:val="10"/>
        </w:rPr>
      </w:pPr>
    </w:p>
    <w:p w:rsidR="000949E0" w:rsidRPr="00A4202F" w:rsidRDefault="000949E0" w:rsidP="00923AD3">
      <w:pPr>
        <w:jc w:val="both"/>
        <w:rPr>
          <w:rFonts w:ascii="Arial" w:hAnsi="Arial" w:cs="Arial"/>
          <w:i/>
          <w:sz w:val="22"/>
          <w:szCs w:val="22"/>
        </w:rPr>
      </w:pPr>
      <w:r w:rsidRPr="00A4202F">
        <w:rPr>
          <w:rFonts w:ascii="Arial" w:hAnsi="Arial" w:cs="Arial"/>
          <w:i/>
          <w:sz w:val="22"/>
          <w:szCs w:val="22"/>
        </w:rPr>
        <w:t>Budget tables (b):</w:t>
      </w:r>
    </w:p>
    <w:p w:rsidR="00956ABE" w:rsidRPr="00A4202F" w:rsidRDefault="003B45DB" w:rsidP="00923AD3">
      <w:pPr>
        <w:jc w:val="both"/>
        <w:rPr>
          <w:rFonts w:ascii="Arial" w:hAnsi="Arial" w:cs="Arial"/>
          <w:sz w:val="22"/>
          <w:szCs w:val="22"/>
        </w:rPr>
      </w:pPr>
      <w:r w:rsidRPr="00A4202F">
        <w:rPr>
          <w:rFonts w:ascii="Arial" w:hAnsi="Arial" w:cs="Arial"/>
          <w:sz w:val="22"/>
          <w:szCs w:val="22"/>
        </w:rPr>
        <w:t>Then, u</w:t>
      </w:r>
      <w:r w:rsidR="0080327B" w:rsidRPr="00A4202F">
        <w:rPr>
          <w:rFonts w:ascii="Arial" w:hAnsi="Arial" w:cs="Arial"/>
          <w:sz w:val="22"/>
          <w:szCs w:val="22"/>
        </w:rPr>
        <w:t xml:space="preserve">sing the tables provided in </w:t>
      </w:r>
      <w:r w:rsidR="009F1B66" w:rsidRPr="00A4202F">
        <w:rPr>
          <w:rFonts w:ascii="Arial" w:hAnsi="Arial" w:cs="Arial"/>
          <w:sz w:val="22"/>
          <w:szCs w:val="22"/>
        </w:rPr>
        <w:t>Section VII (b),</w:t>
      </w:r>
      <w:r w:rsidR="00B014EC" w:rsidRPr="00A4202F">
        <w:rPr>
          <w:rFonts w:ascii="Arial" w:hAnsi="Arial" w:cs="Arial"/>
          <w:sz w:val="22"/>
          <w:szCs w:val="22"/>
        </w:rPr>
        <w:t xml:space="preserve"> complete the </w:t>
      </w:r>
      <w:r w:rsidR="0080327B" w:rsidRPr="00A4202F">
        <w:rPr>
          <w:rFonts w:ascii="Arial" w:hAnsi="Arial" w:cs="Arial"/>
          <w:sz w:val="22"/>
          <w:szCs w:val="22"/>
        </w:rPr>
        <w:t xml:space="preserve">information requested </w:t>
      </w:r>
      <w:r w:rsidR="00B014EC" w:rsidRPr="00A4202F">
        <w:rPr>
          <w:rFonts w:ascii="Arial" w:hAnsi="Arial" w:cs="Arial"/>
          <w:sz w:val="22"/>
          <w:szCs w:val="22"/>
        </w:rPr>
        <w:t>as it relates</w:t>
      </w:r>
      <w:r w:rsidR="0080327B" w:rsidRPr="00A4202F">
        <w:rPr>
          <w:rFonts w:ascii="Arial" w:hAnsi="Arial" w:cs="Arial"/>
          <w:sz w:val="22"/>
          <w:szCs w:val="22"/>
        </w:rPr>
        <w:t xml:space="preserve"> to funding sources and program budget. The</w:t>
      </w:r>
      <w:r w:rsidR="000949E0" w:rsidRPr="00A4202F">
        <w:rPr>
          <w:rFonts w:ascii="Arial" w:hAnsi="Arial" w:cs="Arial"/>
          <w:sz w:val="22"/>
          <w:szCs w:val="22"/>
        </w:rPr>
        <w:t>se</w:t>
      </w:r>
      <w:r w:rsidR="0080327B" w:rsidRPr="00A4202F">
        <w:rPr>
          <w:rFonts w:ascii="Arial" w:hAnsi="Arial" w:cs="Arial"/>
          <w:sz w:val="22"/>
          <w:szCs w:val="22"/>
        </w:rPr>
        <w:t xml:space="preserve"> budget table</w:t>
      </w:r>
      <w:r w:rsidR="00B014EC" w:rsidRPr="00A4202F">
        <w:rPr>
          <w:rFonts w:ascii="Arial" w:hAnsi="Arial" w:cs="Arial"/>
          <w:sz w:val="22"/>
          <w:szCs w:val="22"/>
        </w:rPr>
        <w:t>s will not count toward</w:t>
      </w:r>
      <w:r w:rsidR="00B77C6A">
        <w:rPr>
          <w:rFonts w:ascii="Arial" w:hAnsi="Arial" w:cs="Arial"/>
          <w:sz w:val="22"/>
          <w:szCs w:val="22"/>
        </w:rPr>
        <w:t xml:space="preserve"> the 20-</w:t>
      </w:r>
      <w:r w:rsidR="000949E0" w:rsidRPr="00A4202F">
        <w:rPr>
          <w:rFonts w:ascii="Arial" w:hAnsi="Arial" w:cs="Arial"/>
          <w:sz w:val="22"/>
          <w:szCs w:val="22"/>
        </w:rPr>
        <w:t>page limit of</w:t>
      </w:r>
      <w:r w:rsidR="0080327B" w:rsidRPr="00A4202F">
        <w:rPr>
          <w:rFonts w:ascii="Arial" w:hAnsi="Arial" w:cs="Arial"/>
          <w:sz w:val="22"/>
          <w:szCs w:val="22"/>
        </w:rPr>
        <w:t xml:space="preserve"> narrative.</w:t>
      </w:r>
    </w:p>
    <w:p w:rsidR="00956ABE" w:rsidRPr="00A4202F" w:rsidRDefault="00956ABE" w:rsidP="00923AD3">
      <w:pPr>
        <w:jc w:val="both"/>
        <w:rPr>
          <w:rFonts w:ascii="Arial" w:hAnsi="Arial" w:cs="Arial"/>
          <w:sz w:val="22"/>
          <w:szCs w:val="22"/>
        </w:rPr>
      </w:pPr>
    </w:p>
    <w:p w:rsidR="00956ABE" w:rsidRPr="00A4202F" w:rsidRDefault="00B014EC" w:rsidP="0073766A">
      <w:pPr>
        <w:spacing w:after="120"/>
        <w:jc w:val="both"/>
        <w:rPr>
          <w:rFonts w:ascii="Arial" w:hAnsi="Arial" w:cs="Arial"/>
          <w:sz w:val="22"/>
          <w:szCs w:val="22"/>
        </w:rPr>
      </w:pPr>
      <w:r w:rsidRPr="00A4202F">
        <w:rPr>
          <w:rFonts w:ascii="Arial" w:hAnsi="Arial" w:cs="Arial"/>
          <w:sz w:val="22"/>
          <w:szCs w:val="22"/>
        </w:rPr>
        <w:t xml:space="preserve">Below are </w:t>
      </w:r>
      <w:r w:rsidR="00213CDE" w:rsidRPr="00A4202F">
        <w:rPr>
          <w:rFonts w:ascii="Arial" w:hAnsi="Arial" w:cs="Arial"/>
          <w:sz w:val="22"/>
          <w:szCs w:val="22"/>
        </w:rPr>
        <w:t>t</w:t>
      </w:r>
      <w:r w:rsidR="008878FC" w:rsidRPr="00A4202F">
        <w:rPr>
          <w:rFonts w:ascii="Arial" w:hAnsi="Arial" w:cs="Arial"/>
          <w:sz w:val="22"/>
          <w:szCs w:val="22"/>
        </w:rPr>
        <w:t xml:space="preserve">he rating criteria on which </w:t>
      </w:r>
      <w:r w:rsidR="00213CDE" w:rsidRPr="00A4202F">
        <w:rPr>
          <w:rFonts w:ascii="Arial" w:hAnsi="Arial" w:cs="Arial"/>
          <w:sz w:val="22"/>
          <w:szCs w:val="22"/>
        </w:rPr>
        <w:t>section</w:t>
      </w:r>
      <w:r w:rsidR="008878FC" w:rsidRPr="00A4202F">
        <w:rPr>
          <w:rFonts w:ascii="Arial" w:hAnsi="Arial" w:cs="Arial"/>
          <w:sz w:val="22"/>
          <w:szCs w:val="22"/>
        </w:rPr>
        <w:t>s</w:t>
      </w:r>
      <w:r w:rsidR="00213CDE" w:rsidRPr="00A4202F">
        <w:rPr>
          <w:rFonts w:ascii="Arial" w:hAnsi="Arial" w:cs="Arial"/>
          <w:sz w:val="22"/>
          <w:szCs w:val="22"/>
        </w:rPr>
        <w:t xml:space="preserve"> </w:t>
      </w:r>
      <w:r w:rsidR="004F5FF7" w:rsidRPr="00A4202F">
        <w:rPr>
          <w:rFonts w:ascii="Arial" w:hAnsi="Arial" w:cs="Arial"/>
          <w:sz w:val="22"/>
          <w:szCs w:val="22"/>
        </w:rPr>
        <w:t>VII (</w:t>
      </w:r>
      <w:r w:rsidR="00213CDE" w:rsidRPr="00A4202F">
        <w:rPr>
          <w:rFonts w:ascii="Arial" w:hAnsi="Arial" w:cs="Arial"/>
          <w:sz w:val="22"/>
          <w:szCs w:val="22"/>
        </w:rPr>
        <w:t>a) and VII (b) of</w:t>
      </w:r>
      <w:r w:rsidRPr="00A4202F">
        <w:rPr>
          <w:rFonts w:ascii="Arial" w:hAnsi="Arial" w:cs="Arial"/>
          <w:sz w:val="22"/>
          <w:szCs w:val="22"/>
        </w:rPr>
        <w:t xml:space="preserve"> proposal will be evaluated:</w:t>
      </w:r>
    </w:p>
    <w:tbl>
      <w:tblPr>
        <w:tblStyle w:val="TableGrid"/>
        <w:tblW w:w="0" w:type="auto"/>
        <w:tblInd w:w="85" w:type="dxa"/>
        <w:tblLook w:val="04A0"/>
      </w:tblPr>
      <w:tblGrid>
        <w:gridCol w:w="630"/>
        <w:gridCol w:w="8550"/>
      </w:tblGrid>
      <w:tr w:rsidR="001C3E65" w:rsidRPr="00A4202F" w:rsidTr="001C3E65">
        <w:trPr>
          <w:trHeight w:val="422"/>
        </w:trPr>
        <w:tc>
          <w:tcPr>
            <w:tcW w:w="9180" w:type="dxa"/>
            <w:gridSpan w:val="2"/>
            <w:vAlign w:val="center"/>
          </w:tcPr>
          <w:p w:rsidR="001C3E65" w:rsidRPr="00A4202F" w:rsidRDefault="001C3E65" w:rsidP="00E60CDC">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620"/>
        </w:trPr>
        <w:tc>
          <w:tcPr>
            <w:tcW w:w="630" w:type="dxa"/>
            <w:vAlign w:val="center"/>
          </w:tcPr>
          <w:p w:rsidR="001C3E65" w:rsidRPr="00A4202F" w:rsidRDefault="001C3E65" w:rsidP="00B014EC">
            <w:pPr>
              <w:jc w:val="both"/>
              <w:rPr>
                <w:rFonts w:ascii="Arial" w:hAnsi="Arial" w:cs="Arial"/>
                <w:sz w:val="22"/>
                <w:szCs w:val="22"/>
              </w:rPr>
            </w:pPr>
            <w:r w:rsidRPr="00A4202F">
              <w:rPr>
                <w:rFonts w:ascii="Arial" w:hAnsi="Arial" w:cs="Arial"/>
                <w:sz w:val="22"/>
                <w:szCs w:val="22"/>
              </w:rPr>
              <w:t>7.1</w:t>
            </w:r>
          </w:p>
        </w:tc>
        <w:tc>
          <w:tcPr>
            <w:tcW w:w="8550" w:type="dxa"/>
            <w:vAlign w:val="center"/>
          </w:tcPr>
          <w:p w:rsidR="001C3E65" w:rsidRPr="00A4202F" w:rsidRDefault="001C3E65" w:rsidP="00861E43">
            <w:pPr>
              <w:rPr>
                <w:rFonts w:ascii="Arial" w:hAnsi="Arial" w:cs="Arial"/>
                <w:sz w:val="22"/>
                <w:szCs w:val="22"/>
              </w:rPr>
            </w:pPr>
            <w:r w:rsidRPr="00A4202F">
              <w:rPr>
                <w:rFonts w:ascii="Arial" w:hAnsi="Arial" w:cs="Arial"/>
                <w:sz w:val="22"/>
                <w:szCs w:val="22"/>
              </w:rPr>
              <w:t>The information provided on the county’s past record illustrates strong evidence that they have the organizational capacity to raise private capital.</w:t>
            </w:r>
          </w:p>
        </w:tc>
      </w:tr>
      <w:tr w:rsidR="001C3E65" w:rsidRPr="00A4202F" w:rsidTr="001C3E65">
        <w:trPr>
          <w:trHeight w:val="629"/>
        </w:trPr>
        <w:tc>
          <w:tcPr>
            <w:tcW w:w="630" w:type="dxa"/>
            <w:vAlign w:val="center"/>
          </w:tcPr>
          <w:p w:rsidR="001C3E65" w:rsidRPr="00A4202F" w:rsidRDefault="001C3E65" w:rsidP="00B014EC">
            <w:pPr>
              <w:jc w:val="both"/>
              <w:rPr>
                <w:rFonts w:ascii="Arial" w:hAnsi="Arial" w:cs="Arial"/>
                <w:sz w:val="22"/>
                <w:szCs w:val="22"/>
              </w:rPr>
            </w:pPr>
            <w:r w:rsidRPr="00A4202F">
              <w:rPr>
                <w:rFonts w:ascii="Arial" w:hAnsi="Arial" w:cs="Arial"/>
                <w:sz w:val="22"/>
                <w:szCs w:val="22"/>
              </w:rPr>
              <w:t>7.2</w:t>
            </w:r>
          </w:p>
        </w:tc>
        <w:tc>
          <w:tcPr>
            <w:tcW w:w="8550" w:type="dxa"/>
            <w:vAlign w:val="center"/>
          </w:tcPr>
          <w:p w:rsidR="001C3E65" w:rsidRPr="00A4202F" w:rsidRDefault="001C3E65" w:rsidP="00B014EC">
            <w:pPr>
              <w:rPr>
                <w:rFonts w:ascii="Arial" w:hAnsi="Arial" w:cs="Arial"/>
                <w:sz w:val="22"/>
                <w:szCs w:val="22"/>
              </w:rPr>
            </w:pPr>
            <w:r w:rsidRPr="00A4202F">
              <w:rPr>
                <w:rFonts w:ascii="Arial" w:hAnsi="Arial" w:cs="Arial"/>
                <w:sz w:val="22"/>
                <w:szCs w:val="22"/>
              </w:rPr>
              <w:t>Costs and savings associated with outcome measuremen</w:t>
            </w:r>
            <w:r w:rsidR="0076085F">
              <w:rPr>
                <w:rFonts w:ascii="Arial" w:hAnsi="Arial" w:cs="Arial"/>
                <w:sz w:val="22"/>
                <w:szCs w:val="22"/>
              </w:rPr>
              <w:t xml:space="preserve">ts are clear, have realistic timeframes, </w:t>
            </w:r>
            <w:r w:rsidRPr="00A4202F">
              <w:rPr>
                <w:rFonts w:ascii="Arial" w:hAnsi="Arial" w:cs="Arial"/>
                <w:sz w:val="22"/>
                <w:szCs w:val="22"/>
              </w:rPr>
              <w:t>and have been identified using local data.</w:t>
            </w:r>
          </w:p>
        </w:tc>
      </w:tr>
      <w:tr w:rsidR="001C3E65" w:rsidRPr="00A4202F" w:rsidTr="001C3E65">
        <w:trPr>
          <w:trHeight w:val="890"/>
        </w:trPr>
        <w:tc>
          <w:tcPr>
            <w:tcW w:w="630" w:type="dxa"/>
            <w:vAlign w:val="center"/>
          </w:tcPr>
          <w:p w:rsidR="001C3E65" w:rsidRPr="00A4202F" w:rsidRDefault="001C3E65" w:rsidP="00B014EC">
            <w:pPr>
              <w:jc w:val="both"/>
              <w:rPr>
                <w:rFonts w:ascii="Arial" w:hAnsi="Arial" w:cs="Arial"/>
                <w:sz w:val="22"/>
                <w:szCs w:val="22"/>
              </w:rPr>
            </w:pPr>
            <w:r w:rsidRPr="00A4202F">
              <w:rPr>
                <w:rFonts w:ascii="Arial" w:hAnsi="Arial" w:cs="Arial"/>
                <w:sz w:val="22"/>
                <w:szCs w:val="22"/>
              </w:rPr>
              <w:t>7.3</w:t>
            </w:r>
          </w:p>
        </w:tc>
        <w:tc>
          <w:tcPr>
            <w:tcW w:w="8550" w:type="dxa"/>
            <w:vAlign w:val="center"/>
          </w:tcPr>
          <w:p w:rsidR="001C3E65" w:rsidRPr="00A4202F" w:rsidRDefault="001C3E65" w:rsidP="00B014EC">
            <w:pPr>
              <w:rPr>
                <w:rFonts w:ascii="Arial" w:hAnsi="Arial" w:cs="Arial"/>
                <w:sz w:val="22"/>
                <w:szCs w:val="22"/>
              </w:rPr>
            </w:pPr>
            <w:r w:rsidRPr="00A4202F">
              <w:rPr>
                <w:rFonts w:ascii="Arial" w:hAnsi="Arial" w:cs="Arial"/>
                <w:sz w:val="22"/>
                <w:szCs w:val="22"/>
              </w:rPr>
              <w:t>The program’s budget is detailed and takes into account the time necessary for start-up of the proje</w:t>
            </w:r>
            <w:r w:rsidR="0076085F">
              <w:rPr>
                <w:rFonts w:ascii="Arial" w:hAnsi="Arial" w:cs="Arial"/>
                <w:sz w:val="22"/>
                <w:szCs w:val="22"/>
              </w:rPr>
              <w:t>ct, service delivery period,</w:t>
            </w:r>
            <w:r w:rsidRPr="00A4202F">
              <w:rPr>
                <w:rFonts w:ascii="Arial" w:hAnsi="Arial" w:cs="Arial"/>
                <w:sz w:val="22"/>
                <w:szCs w:val="22"/>
              </w:rPr>
              <w:t xml:space="preserve"> time for observation and measurement of outcomes</w:t>
            </w:r>
            <w:r w:rsidR="0076085F">
              <w:rPr>
                <w:rFonts w:ascii="Arial" w:hAnsi="Arial" w:cs="Arial"/>
                <w:sz w:val="22"/>
                <w:szCs w:val="22"/>
              </w:rPr>
              <w:t>, and includes service, legal, personnel, and overhead costs</w:t>
            </w:r>
            <w:r w:rsidRPr="00A4202F">
              <w:rPr>
                <w:rFonts w:ascii="Arial" w:hAnsi="Arial" w:cs="Arial"/>
                <w:sz w:val="22"/>
                <w:szCs w:val="22"/>
              </w:rPr>
              <w:t xml:space="preserve">. </w:t>
            </w:r>
          </w:p>
        </w:tc>
      </w:tr>
      <w:tr w:rsidR="001C3E65" w:rsidRPr="00A4202F" w:rsidTr="001C3E65">
        <w:trPr>
          <w:trHeight w:val="620"/>
        </w:trPr>
        <w:tc>
          <w:tcPr>
            <w:tcW w:w="630" w:type="dxa"/>
            <w:vAlign w:val="center"/>
          </w:tcPr>
          <w:p w:rsidR="001C3E65" w:rsidRPr="00A4202F" w:rsidRDefault="001C3E65" w:rsidP="00B014EC">
            <w:pPr>
              <w:jc w:val="both"/>
              <w:rPr>
                <w:rFonts w:ascii="Arial" w:hAnsi="Arial" w:cs="Arial"/>
                <w:sz w:val="22"/>
                <w:szCs w:val="22"/>
              </w:rPr>
            </w:pPr>
            <w:r w:rsidRPr="00A4202F">
              <w:rPr>
                <w:rFonts w:ascii="Arial" w:hAnsi="Arial" w:cs="Arial"/>
                <w:sz w:val="22"/>
                <w:szCs w:val="22"/>
              </w:rPr>
              <w:t>7.4</w:t>
            </w:r>
          </w:p>
        </w:tc>
        <w:tc>
          <w:tcPr>
            <w:tcW w:w="8550" w:type="dxa"/>
            <w:vAlign w:val="center"/>
          </w:tcPr>
          <w:p w:rsidR="001C3E65" w:rsidRPr="00A4202F" w:rsidRDefault="001C3E65" w:rsidP="00B014EC">
            <w:pPr>
              <w:rPr>
                <w:rFonts w:ascii="Arial" w:hAnsi="Arial" w:cs="Arial"/>
                <w:sz w:val="22"/>
                <w:szCs w:val="22"/>
              </w:rPr>
            </w:pPr>
            <w:r w:rsidRPr="00A4202F">
              <w:rPr>
                <w:rFonts w:ascii="Arial" w:hAnsi="Arial" w:cs="Arial"/>
                <w:sz w:val="22"/>
                <w:szCs w:val="22"/>
              </w:rPr>
              <w:t xml:space="preserve">Overall, the items in the program budget are clearly justified in terms of planned program activities. </w:t>
            </w:r>
          </w:p>
        </w:tc>
      </w:tr>
    </w:tbl>
    <w:p w:rsidR="004C368E" w:rsidRPr="00A4202F" w:rsidRDefault="004C368E" w:rsidP="00923AD3">
      <w:pPr>
        <w:jc w:val="both"/>
        <w:rPr>
          <w:rFonts w:ascii="Arial" w:hAnsi="Arial" w:cs="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332"/>
      </w:tblGrid>
      <w:tr w:rsidR="004C368E" w:rsidRPr="00A4202F" w:rsidTr="00861E43">
        <w:trPr>
          <w:trHeight w:hRule="exact" w:val="346"/>
        </w:trPr>
        <w:tc>
          <w:tcPr>
            <w:tcW w:w="9332" w:type="dxa"/>
            <w:shd w:val="clear" w:color="auto" w:fill="002060"/>
            <w:vAlign w:val="center"/>
          </w:tcPr>
          <w:p w:rsidR="004C368E" w:rsidRPr="00A4202F" w:rsidRDefault="004C368E" w:rsidP="00A941BC">
            <w:pPr>
              <w:pStyle w:val="Heading1"/>
              <w:jc w:val="left"/>
              <w:rPr>
                <w:rFonts w:ascii="Arial" w:hAnsi="Arial" w:cs="Arial"/>
                <w:bCs/>
                <w:color w:val="auto"/>
                <w:sz w:val="22"/>
                <w:szCs w:val="22"/>
              </w:rPr>
            </w:pPr>
            <w:bookmarkStart w:id="211" w:name="_Toc409609626"/>
            <w:bookmarkStart w:id="212" w:name="_Toc427072138"/>
            <w:bookmarkStart w:id="213" w:name="_Toc427222884"/>
            <w:bookmarkStart w:id="214" w:name="_Toc427229761"/>
            <w:bookmarkStart w:id="215" w:name="_Toc427229808"/>
            <w:r w:rsidRPr="00A4202F">
              <w:rPr>
                <w:rFonts w:ascii="Arial" w:hAnsi="Arial" w:cs="Arial"/>
                <w:bCs/>
                <w:color w:val="auto"/>
                <w:sz w:val="24"/>
                <w:szCs w:val="22"/>
              </w:rPr>
              <w:t xml:space="preserve">SECTION VIII:  </w:t>
            </w:r>
            <w:bookmarkEnd w:id="211"/>
            <w:r w:rsidRPr="00A4202F">
              <w:rPr>
                <w:rFonts w:ascii="Arial" w:hAnsi="Arial" w:cs="Arial"/>
                <w:bCs/>
                <w:color w:val="auto"/>
                <w:sz w:val="24"/>
                <w:szCs w:val="22"/>
              </w:rPr>
              <w:t xml:space="preserve">ADMINISTRATIVE WORK PLAN AND </w:t>
            </w:r>
            <w:bookmarkEnd w:id="212"/>
            <w:bookmarkEnd w:id="213"/>
            <w:bookmarkEnd w:id="214"/>
            <w:bookmarkEnd w:id="215"/>
            <w:r w:rsidR="004F5FF7" w:rsidRPr="00A4202F">
              <w:rPr>
                <w:rFonts w:ascii="Arial" w:hAnsi="Arial" w:cs="Arial"/>
                <w:bCs/>
                <w:color w:val="auto"/>
                <w:sz w:val="24"/>
                <w:szCs w:val="22"/>
              </w:rPr>
              <w:t>TIMELINE</w:t>
            </w:r>
            <w:r w:rsidR="004F5FF7">
              <w:rPr>
                <w:rFonts w:ascii="Arial" w:hAnsi="Arial" w:cs="Arial"/>
                <w:bCs/>
                <w:color w:val="auto"/>
                <w:sz w:val="24"/>
                <w:szCs w:val="22"/>
              </w:rPr>
              <w:t xml:space="preserve"> (</w:t>
            </w:r>
            <w:r w:rsidR="001C3E65">
              <w:rPr>
                <w:rFonts w:ascii="Arial" w:hAnsi="Arial" w:cs="Arial"/>
                <w:bCs/>
                <w:color w:val="auto"/>
                <w:sz w:val="24"/>
                <w:szCs w:val="22"/>
              </w:rPr>
              <w:t>60 Points)</w:t>
            </w:r>
          </w:p>
        </w:tc>
      </w:tr>
    </w:tbl>
    <w:p w:rsidR="00E60CDC" w:rsidRPr="00A4202F" w:rsidRDefault="00E60CDC" w:rsidP="004C368E">
      <w:pPr>
        <w:jc w:val="both"/>
        <w:rPr>
          <w:rFonts w:ascii="Arial" w:hAnsi="Arial" w:cs="Arial"/>
          <w:sz w:val="22"/>
          <w:szCs w:val="22"/>
        </w:rPr>
      </w:pPr>
    </w:p>
    <w:p w:rsidR="004C368E" w:rsidRPr="00A4202F" w:rsidRDefault="004C368E" w:rsidP="004C368E">
      <w:pPr>
        <w:jc w:val="both"/>
        <w:rPr>
          <w:rFonts w:ascii="Arial" w:hAnsi="Arial" w:cs="Arial"/>
          <w:sz w:val="22"/>
          <w:szCs w:val="22"/>
        </w:rPr>
      </w:pPr>
      <w:r w:rsidRPr="00A4202F">
        <w:rPr>
          <w:rFonts w:ascii="Arial" w:hAnsi="Arial" w:cs="Arial"/>
          <w:sz w:val="22"/>
          <w:szCs w:val="22"/>
        </w:rPr>
        <w:t xml:space="preserve">In the table provided in </w:t>
      </w:r>
      <w:r w:rsidR="009F1B66" w:rsidRPr="00A4202F">
        <w:rPr>
          <w:rFonts w:ascii="Arial" w:hAnsi="Arial" w:cs="Arial"/>
          <w:sz w:val="22"/>
          <w:szCs w:val="22"/>
        </w:rPr>
        <w:t xml:space="preserve">Section VIII, </w:t>
      </w:r>
      <w:r w:rsidRPr="00A4202F">
        <w:rPr>
          <w:rFonts w:ascii="Arial" w:hAnsi="Arial" w:cs="Arial"/>
          <w:sz w:val="22"/>
          <w:szCs w:val="22"/>
        </w:rPr>
        <w:t>develop an administrative work plan with timeline for the major activities to be accomplished or obstacles to be cleared to achieve the three-year funded project (e.g., recruiting, selecting staff and/or contracting with service providers, intermediaries, funding agencies, and evaluators, analyzing data, conducting training sessions, development of project evaluation, meeting</w:t>
      </w:r>
      <w:r w:rsidR="00861E43" w:rsidRPr="00A4202F">
        <w:rPr>
          <w:rFonts w:ascii="Arial" w:hAnsi="Arial" w:cs="Arial"/>
          <w:sz w:val="22"/>
          <w:szCs w:val="22"/>
        </w:rPr>
        <w:t xml:space="preserve"> reporting requirements, etc.).</w:t>
      </w:r>
      <w:r w:rsidRPr="00A4202F">
        <w:rPr>
          <w:rFonts w:ascii="Arial" w:hAnsi="Arial" w:cs="Arial"/>
          <w:sz w:val="22"/>
          <w:szCs w:val="22"/>
        </w:rPr>
        <w:t xml:space="preserve"> Clearly detail critical pre-</w:t>
      </w:r>
      <w:r w:rsidRPr="00A4202F">
        <w:rPr>
          <w:rFonts w:ascii="Arial" w:hAnsi="Arial" w:cs="Arial"/>
          <w:sz w:val="22"/>
          <w:szCs w:val="22"/>
        </w:rPr>
        <w:lastRenderedPageBreak/>
        <w:t>implementation or ramp-up act</w:t>
      </w:r>
      <w:r w:rsidR="00B77C6A">
        <w:rPr>
          <w:rFonts w:ascii="Arial" w:hAnsi="Arial" w:cs="Arial"/>
          <w:sz w:val="22"/>
          <w:szCs w:val="22"/>
        </w:rPr>
        <w:t>ivities occurring in the first six</w:t>
      </w:r>
      <w:r w:rsidRPr="00A4202F">
        <w:rPr>
          <w:rFonts w:ascii="Arial" w:hAnsi="Arial" w:cs="Arial"/>
          <w:sz w:val="22"/>
          <w:szCs w:val="22"/>
        </w:rPr>
        <w:t xml:space="preserve"> month</w:t>
      </w:r>
      <w:r w:rsidR="00B77C6A">
        <w:rPr>
          <w:rFonts w:ascii="Arial" w:hAnsi="Arial" w:cs="Arial"/>
          <w:sz w:val="22"/>
          <w:szCs w:val="22"/>
        </w:rPr>
        <w:t>s</w:t>
      </w:r>
      <w:r w:rsidRPr="00A4202F">
        <w:rPr>
          <w:rFonts w:ascii="Arial" w:hAnsi="Arial" w:cs="Arial"/>
          <w:sz w:val="22"/>
          <w:szCs w:val="22"/>
        </w:rPr>
        <w:t xml:space="preserve"> of the project. This table is not counted toward the 20 page limit of the narrative.</w:t>
      </w:r>
    </w:p>
    <w:p w:rsidR="004C368E" w:rsidRPr="00A4202F" w:rsidRDefault="004C368E" w:rsidP="004C368E">
      <w:pPr>
        <w:jc w:val="both"/>
        <w:rPr>
          <w:rFonts w:ascii="Arial" w:hAnsi="Arial" w:cs="Arial"/>
          <w:b/>
          <w:i/>
          <w:sz w:val="22"/>
          <w:szCs w:val="22"/>
          <w:u w:val="single"/>
        </w:rPr>
      </w:pPr>
    </w:p>
    <w:p w:rsidR="004C368E" w:rsidRPr="00A4202F" w:rsidRDefault="004C368E" w:rsidP="0073766A">
      <w:pPr>
        <w:spacing w:after="120"/>
        <w:jc w:val="both"/>
        <w:rPr>
          <w:rFonts w:ascii="Arial" w:hAnsi="Arial" w:cs="Arial"/>
          <w:sz w:val="22"/>
          <w:szCs w:val="22"/>
        </w:rPr>
      </w:pPr>
      <w:r w:rsidRPr="00A4202F">
        <w:rPr>
          <w:rFonts w:ascii="Arial" w:hAnsi="Arial" w:cs="Arial"/>
          <w:sz w:val="22"/>
          <w:szCs w:val="22"/>
        </w:rPr>
        <w:t>Below are the rating criteria on which the proposal will be evaluated:</w:t>
      </w:r>
    </w:p>
    <w:tbl>
      <w:tblPr>
        <w:tblStyle w:val="TableGrid"/>
        <w:tblW w:w="0" w:type="auto"/>
        <w:tblInd w:w="85" w:type="dxa"/>
        <w:tblLook w:val="04A0"/>
      </w:tblPr>
      <w:tblGrid>
        <w:gridCol w:w="630"/>
        <w:gridCol w:w="8550"/>
      </w:tblGrid>
      <w:tr w:rsidR="001C3E65" w:rsidRPr="00A4202F" w:rsidTr="001C3E65">
        <w:trPr>
          <w:trHeight w:val="467"/>
        </w:trPr>
        <w:tc>
          <w:tcPr>
            <w:tcW w:w="9180" w:type="dxa"/>
            <w:gridSpan w:val="2"/>
            <w:vAlign w:val="center"/>
          </w:tcPr>
          <w:p w:rsidR="001C3E65" w:rsidRPr="00A4202F" w:rsidRDefault="001C3E65" w:rsidP="00E60CDC">
            <w:pPr>
              <w:jc w:val="center"/>
              <w:rPr>
                <w:rFonts w:ascii="Arial" w:hAnsi="Arial" w:cs="Arial"/>
                <w:sz w:val="22"/>
                <w:szCs w:val="22"/>
              </w:rPr>
            </w:pPr>
            <w:r w:rsidRPr="00A4202F">
              <w:rPr>
                <w:rFonts w:ascii="Arial" w:hAnsi="Arial" w:cs="Arial"/>
                <w:sz w:val="22"/>
                <w:szCs w:val="22"/>
              </w:rPr>
              <w:t>Rating Criteria</w:t>
            </w:r>
          </w:p>
        </w:tc>
      </w:tr>
      <w:tr w:rsidR="001C3E65" w:rsidRPr="00A4202F" w:rsidTr="001C3E65">
        <w:trPr>
          <w:trHeight w:val="620"/>
        </w:trPr>
        <w:tc>
          <w:tcPr>
            <w:tcW w:w="63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8.1</w:t>
            </w:r>
          </w:p>
        </w:tc>
        <w:tc>
          <w:tcPr>
            <w:tcW w:w="855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The steps and timeline of project development and implementation are clearly described.</w:t>
            </w:r>
          </w:p>
        </w:tc>
      </w:tr>
      <w:tr w:rsidR="001C3E65" w:rsidRPr="00A4202F" w:rsidTr="001C3E65">
        <w:trPr>
          <w:trHeight w:val="899"/>
        </w:trPr>
        <w:tc>
          <w:tcPr>
            <w:tcW w:w="63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8.2</w:t>
            </w:r>
          </w:p>
        </w:tc>
        <w:tc>
          <w:tcPr>
            <w:tcW w:w="855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The pre-implementation and implementation timeline ensures that all contracts and services will be in place to support completion of the project by the end of the grant cycle.</w:t>
            </w:r>
          </w:p>
        </w:tc>
      </w:tr>
      <w:tr w:rsidR="001C3E65" w:rsidRPr="00A4202F" w:rsidTr="001C3E65">
        <w:trPr>
          <w:trHeight w:val="800"/>
        </w:trPr>
        <w:tc>
          <w:tcPr>
            <w:tcW w:w="63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8.3</w:t>
            </w:r>
          </w:p>
        </w:tc>
        <w:tc>
          <w:tcPr>
            <w:tcW w:w="8550" w:type="dxa"/>
            <w:vAlign w:val="center"/>
          </w:tcPr>
          <w:p w:rsidR="001C3E65" w:rsidRPr="00A4202F" w:rsidRDefault="001C3E65" w:rsidP="004C368E">
            <w:pPr>
              <w:jc w:val="both"/>
              <w:rPr>
                <w:rFonts w:ascii="Arial" w:hAnsi="Arial" w:cs="Arial"/>
                <w:sz w:val="22"/>
                <w:szCs w:val="22"/>
              </w:rPr>
            </w:pPr>
            <w:r w:rsidRPr="00A4202F">
              <w:rPr>
                <w:rFonts w:ascii="Arial" w:hAnsi="Arial" w:cs="Arial"/>
                <w:sz w:val="22"/>
                <w:szCs w:val="22"/>
              </w:rPr>
              <w:t>Overall, there is a feasible plan for establishing a working program, capable of evaluation, given the timeline of the project, sunset of funds, and time allotted to secure investors.</w:t>
            </w:r>
          </w:p>
        </w:tc>
      </w:tr>
    </w:tbl>
    <w:p w:rsidR="00962DB1" w:rsidRDefault="00962DB1" w:rsidP="007426F2">
      <w:pPr>
        <w:pStyle w:val="Level1"/>
        <w:widowControl/>
        <w:jc w:val="center"/>
        <w:rPr>
          <w:rFonts w:ascii="Arial" w:hAnsi="Arial" w:cs="Arial"/>
          <w:b/>
          <w:color w:val="C00000"/>
          <w:sz w:val="22"/>
          <w:szCs w:val="22"/>
        </w:rPr>
        <w:sectPr w:rsidR="00962DB1" w:rsidSect="003D2A5D">
          <w:endnotePr>
            <w:numFmt w:val="decimal"/>
          </w:endnotePr>
          <w:pgSz w:w="12240" w:h="15840" w:code="1"/>
          <w:pgMar w:top="1008" w:right="1440" w:bottom="630" w:left="1440" w:header="432" w:footer="578" w:gutter="0"/>
          <w:cols w:space="720"/>
          <w:noEndnote/>
          <w:docGrid w:linePitch="360"/>
        </w:sectPr>
      </w:pPr>
    </w:p>
    <w:p w:rsidR="007426F2" w:rsidRPr="00C01222" w:rsidRDefault="00E407AC" w:rsidP="007426F2">
      <w:pPr>
        <w:pStyle w:val="Level1"/>
        <w:widowControl/>
        <w:jc w:val="center"/>
        <w:rPr>
          <w:rFonts w:ascii="Arial" w:hAnsi="Arial" w:cs="Arial"/>
          <w:b/>
          <w:color w:val="C00000"/>
          <w:sz w:val="22"/>
          <w:szCs w:val="22"/>
        </w:rPr>
      </w:pPr>
      <w:r w:rsidRPr="00C01222">
        <w:rPr>
          <w:rFonts w:ascii="Arial" w:hAnsi="Arial" w:cs="Arial"/>
          <w:b/>
          <w:color w:val="C00000"/>
          <w:sz w:val="22"/>
          <w:szCs w:val="22"/>
        </w:rPr>
        <w:lastRenderedPageBreak/>
        <w:t xml:space="preserve">BEGIN </w:t>
      </w:r>
      <w:r w:rsidR="004F5FF7" w:rsidRPr="00C01222">
        <w:rPr>
          <w:rFonts w:ascii="Arial" w:hAnsi="Arial" w:cs="Arial"/>
          <w:b/>
          <w:color w:val="C00000"/>
          <w:sz w:val="22"/>
          <w:szCs w:val="22"/>
        </w:rPr>
        <w:t>NARRATIVE RE</w:t>
      </w:r>
      <w:r w:rsidR="004F5FF7">
        <w:rPr>
          <w:rFonts w:ascii="Arial" w:hAnsi="Arial" w:cs="Arial"/>
          <w:b/>
          <w:color w:val="C00000"/>
          <w:sz w:val="22"/>
          <w:szCs w:val="22"/>
        </w:rPr>
        <w:t>S</w:t>
      </w:r>
      <w:r w:rsidR="004F5FF7" w:rsidRPr="00C01222">
        <w:rPr>
          <w:rFonts w:ascii="Arial" w:hAnsi="Arial" w:cs="Arial"/>
          <w:b/>
          <w:color w:val="C00000"/>
          <w:sz w:val="22"/>
          <w:szCs w:val="22"/>
        </w:rPr>
        <w:t>PONSES</w:t>
      </w:r>
      <w:r w:rsidRPr="00C01222">
        <w:rPr>
          <w:rFonts w:ascii="Arial" w:hAnsi="Arial" w:cs="Arial"/>
          <w:b/>
          <w:color w:val="C00000"/>
          <w:sz w:val="22"/>
          <w:szCs w:val="22"/>
        </w:rPr>
        <w:t xml:space="preserve"> TO</w:t>
      </w:r>
      <w:r w:rsidR="007426F2" w:rsidRPr="00C01222">
        <w:rPr>
          <w:rFonts w:ascii="Arial" w:hAnsi="Arial" w:cs="Arial"/>
          <w:b/>
          <w:color w:val="C00000"/>
          <w:sz w:val="22"/>
          <w:szCs w:val="22"/>
        </w:rPr>
        <w:t xml:space="preserve">SECTIONS </w:t>
      </w:r>
      <w:r w:rsidR="00923AD3" w:rsidRPr="00C01222">
        <w:rPr>
          <w:rFonts w:ascii="Arial" w:hAnsi="Arial" w:cs="Arial"/>
          <w:b/>
          <w:color w:val="C00000"/>
          <w:sz w:val="22"/>
          <w:szCs w:val="22"/>
        </w:rPr>
        <w:t>II –</w:t>
      </w:r>
      <w:r w:rsidR="00D44F7F" w:rsidRPr="00C01222">
        <w:rPr>
          <w:rFonts w:ascii="Arial" w:hAnsi="Arial" w:cs="Arial"/>
          <w:b/>
          <w:color w:val="C00000"/>
          <w:sz w:val="22"/>
          <w:szCs w:val="22"/>
        </w:rPr>
        <w:t xml:space="preserve"> VII (a)</w:t>
      </w:r>
      <w:r w:rsidR="00923AD3" w:rsidRPr="00C01222">
        <w:rPr>
          <w:rFonts w:ascii="Arial" w:hAnsi="Arial" w:cs="Arial"/>
          <w:b/>
          <w:color w:val="C00000"/>
          <w:sz w:val="22"/>
          <w:szCs w:val="22"/>
        </w:rPr>
        <w:t xml:space="preserve"> USING THE FIELDS BELOW. PAGES </w:t>
      </w:r>
      <w:r w:rsidR="007426F2" w:rsidRPr="00C01222">
        <w:rPr>
          <w:rFonts w:ascii="Arial" w:hAnsi="Arial" w:cs="Arial"/>
          <w:b/>
          <w:color w:val="C00000"/>
          <w:sz w:val="22"/>
          <w:szCs w:val="22"/>
        </w:rPr>
        <w:t>MUST NOT EXCEED A TOTAL OF 20</w:t>
      </w:r>
      <w:r w:rsidR="006E3426" w:rsidRPr="00C01222">
        <w:rPr>
          <w:rFonts w:ascii="Arial" w:hAnsi="Arial" w:cs="Arial"/>
          <w:b/>
          <w:color w:val="C00000"/>
          <w:sz w:val="22"/>
          <w:szCs w:val="22"/>
        </w:rPr>
        <w:t>.</w:t>
      </w:r>
    </w:p>
    <w:p w:rsidR="007426F2" w:rsidRPr="00A4202F" w:rsidRDefault="007426F2" w:rsidP="007426F2">
      <w:pPr>
        <w:pStyle w:val="Level1"/>
        <w:widowControl/>
        <w:jc w:val="both"/>
        <w:rPr>
          <w:rFonts w:ascii="Arial" w:hAnsi="Arial" w:cs="Arial"/>
          <w:b/>
          <w:sz w:val="22"/>
          <w:szCs w:val="22"/>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576"/>
      </w:tblGrid>
      <w:tr w:rsidR="007426F2" w:rsidRPr="00A4202F" w:rsidTr="00D13C83">
        <w:trPr>
          <w:trHeight w:hRule="exact" w:val="346"/>
        </w:trPr>
        <w:tc>
          <w:tcPr>
            <w:tcW w:w="9576" w:type="dxa"/>
            <w:shd w:val="clear" w:color="auto" w:fill="002060"/>
            <w:vAlign w:val="center"/>
          </w:tcPr>
          <w:p w:rsidR="007426F2" w:rsidRPr="00A4202F" w:rsidRDefault="00487C6C" w:rsidP="00A941BC">
            <w:pPr>
              <w:rPr>
                <w:rFonts w:ascii="Arial" w:hAnsi="Arial" w:cs="Arial"/>
                <w:b/>
                <w:sz w:val="24"/>
                <w:szCs w:val="24"/>
              </w:rPr>
            </w:pPr>
            <w:bookmarkStart w:id="216" w:name="_Toc409609632"/>
            <w:r w:rsidRPr="00A4202F">
              <w:rPr>
                <w:rFonts w:ascii="Arial" w:hAnsi="Arial" w:cs="Arial"/>
                <w:b/>
                <w:sz w:val="24"/>
                <w:szCs w:val="24"/>
              </w:rPr>
              <w:t xml:space="preserve">SECTION II:  </w:t>
            </w:r>
            <w:r w:rsidR="007426F2" w:rsidRPr="00A4202F">
              <w:rPr>
                <w:rFonts w:ascii="Arial" w:hAnsi="Arial" w:cs="Arial"/>
                <w:b/>
                <w:sz w:val="24"/>
                <w:szCs w:val="24"/>
              </w:rPr>
              <w:t>STATEMENT</w:t>
            </w:r>
            <w:bookmarkEnd w:id="216"/>
            <w:r w:rsidRPr="00A4202F">
              <w:rPr>
                <w:rFonts w:ascii="Arial" w:hAnsi="Arial" w:cs="Arial"/>
                <w:b/>
                <w:sz w:val="24"/>
                <w:szCs w:val="24"/>
              </w:rPr>
              <w:t xml:space="preserve"> OF NEED </w:t>
            </w:r>
          </w:p>
        </w:tc>
      </w:tr>
    </w:tbl>
    <w:p w:rsidR="007426F2" w:rsidRPr="00A4202F" w:rsidRDefault="00B7685E" w:rsidP="005A11D0">
      <w:pPr>
        <w:spacing w:line="360" w:lineRule="auto"/>
        <w:jc w:val="both"/>
        <w:rPr>
          <w:rFonts w:ascii="Arial" w:hAnsi="Arial" w:cs="Arial"/>
          <w:sz w:val="24"/>
          <w:szCs w:val="24"/>
        </w:rPr>
      </w:pPr>
      <w:r w:rsidRPr="005131F2">
        <w:rPr>
          <w:rFonts w:ascii="Arial" w:hAnsi="Arial" w:cs="Arial"/>
          <w:sz w:val="24"/>
          <w:szCs w:val="24"/>
        </w:rPr>
        <w:fldChar w:fldCharType="begin">
          <w:ffData>
            <w:name w:val="Text34"/>
            <w:enabled/>
            <w:calcOnExit w:val="0"/>
            <w:textInput/>
          </w:ffData>
        </w:fldChar>
      </w:r>
      <w:r w:rsidR="005131F2" w:rsidRPr="005131F2">
        <w:rPr>
          <w:rFonts w:ascii="Arial" w:hAnsi="Arial" w:cs="Arial"/>
          <w:sz w:val="24"/>
          <w:szCs w:val="24"/>
        </w:rPr>
        <w:instrText xml:space="preserve"> FORMTEXT </w:instrText>
      </w:r>
      <w:r w:rsidRPr="005131F2">
        <w:rPr>
          <w:rFonts w:ascii="Arial" w:hAnsi="Arial" w:cs="Arial"/>
          <w:sz w:val="24"/>
          <w:szCs w:val="24"/>
        </w:rPr>
      </w:r>
      <w:r w:rsidRPr="005131F2">
        <w:rPr>
          <w:rFonts w:ascii="Arial" w:hAnsi="Arial" w:cs="Arial"/>
          <w:sz w:val="24"/>
          <w:szCs w:val="24"/>
        </w:rPr>
        <w:fldChar w:fldCharType="separate"/>
      </w:r>
      <w:r w:rsidR="005131F2" w:rsidRPr="005131F2">
        <w:rPr>
          <w:rFonts w:ascii="Arial" w:hAnsi="Arial" w:cs="Arial"/>
          <w:sz w:val="24"/>
          <w:szCs w:val="24"/>
        </w:rPr>
        <w:t> </w:t>
      </w:r>
      <w:r w:rsidR="005131F2" w:rsidRPr="005131F2">
        <w:rPr>
          <w:rFonts w:ascii="Arial" w:hAnsi="Arial" w:cs="Arial"/>
          <w:sz w:val="24"/>
          <w:szCs w:val="24"/>
        </w:rPr>
        <w:t> </w:t>
      </w:r>
      <w:r w:rsidR="005131F2" w:rsidRPr="005131F2">
        <w:rPr>
          <w:rFonts w:ascii="Arial" w:hAnsi="Arial" w:cs="Arial"/>
          <w:sz w:val="24"/>
          <w:szCs w:val="24"/>
        </w:rPr>
        <w:t> </w:t>
      </w:r>
      <w:r w:rsidR="005131F2" w:rsidRPr="005131F2">
        <w:rPr>
          <w:rFonts w:ascii="Arial" w:hAnsi="Arial" w:cs="Arial"/>
          <w:sz w:val="24"/>
          <w:szCs w:val="24"/>
        </w:rPr>
        <w:t> </w:t>
      </w:r>
      <w:r w:rsidR="005131F2" w:rsidRPr="005131F2">
        <w:rPr>
          <w:rFonts w:ascii="Arial" w:hAnsi="Arial" w:cs="Arial"/>
          <w:sz w:val="24"/>
          <w:szCs w:val="24"/>
        </w:rPr>
        <w:t> </w:t>
      </w:r>
      <w:r w:rsidRPr="005131F2">
        <w:rPr>
          <w:rFonts w:ascii="Arial" w:hAnsi="Arial" w:cs="Arial"/>
          <w:sz w:val="24"/>
          <w:szCs w:val="24"/>
        </w:rPr>
        <w:fldChar w:fldCharType="end"/>
      </w:r>
    </w:p>
    <w:p w:rsidR="007426F2" w:rsidRPr="00A4202F" w:rsidRDefault="007426F2" w:rsidP="007426F2">
      <w:pPr>
        <w:jc w:val="both"/>
        <w:rPr>
          <w:rFonts w:ascii="Arial" w:hAnsi="Arial" w:cs="Arial"/>
          <w:b/>
          <w:sz w:val="22"/>
          <w:szCs w:val="22"/>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576"/>
      </w:tblGrid>
      <w:tr w:rsidR="007426F2" w:rsidRPr="00A4202F" w:rsidTr="00D13C83">
        <w:trPr>
          <w:trHeight w:hRule="exact" w:val="346"/>
        </w:trPr>
        <w:tc>
          <w:tcPr>
            <w:tcW w:w="9576" w:type="dxa"/>
            <w:shd w:val="clear" w:color="auto" w:fill="002060"/>
            <w:vAlign w:val="center"/>
          </w:tcPr>
          <w:p w:rsidR="007426F2" w:rsidRPr="00A4202F" w:rsidRDefault="007426F2" w:rsidP="00A941BC">
            <w:pPr>
              <w:rPr>
                <w:rFonts w:ascii="Arial" w:hAnsi="Arial" w:cs="Arial"/>
                <w:b/>
                <w:sz w:val="24"/>
                <w:szCs w:val="24"/>
              </w:rPr>
            </w:pPr>
            <w:bookmarkStart w:id="217" w:name="_Toc409609633"/>
            <w:r w:rsidRPr="00A4202F">
              <w:rPr>
                <w:rFonts w:ascii="Arial" w:hAnsi="Arial" w:cs="Arial"/>
                <w:b/>
                <w:sz w:val="24"/>
                <w:szCs w:val="24"/>
              </w:rPr>
              <w:t xml:space="preserve">SECTION III:  </w:t>
            </w:r>
            <w:bookmarkEnd w:id="217"/>
            <w:r w:rsidR="00487C6C" w:rsidRPr="00A4202F">
              <w:rPr>
                <w:rFonts w:ascii="Arial" w:hAnsi="Arial" w:cs="Arial"/>
                <w:b/>
                <w:sz w:val="24"/>
                <w:szCs w:val="24"/>
              </w:rPr>
              <w:t xml:space="preserve">GOALS AND OBJECTIVES </w:t>
            </w:r>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7426F2" w:rsidRPr="00A4202F" w:rsidRDefault="007426F2" w:rsidP="007426F2">
      <w:pPr>
        <w:pStyle w:val="BodyText3"/>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558"/>
      </w:tblGrid>
      <w:tr w:rsidR="007426F2" w:rsidRPr="00A4202F" w:rsidTr="00D13C83">
        <w:trPr>
          <w:trHeight w:hRule="exact" w:val="346"/>
        </w:trPr>
        <w:tc>
          <w:tcPr>
            <w:tcW w:w="9558" w:type="dxa"/>
            <w:shd w:val="clear" w:color="auto" w:fill="002060"/>
            <w:vAlign w:val="center"/>
          </w:tcPr>
          <w:p w:rsidR="007426F2" w:rsidRPr="00A4202F" w:rsidRDefault="007426F2" w:rsidP="00A941BC">
            <w:pPr>
              <w:pStyle w:val="Header"/>
              <w:rPr>
                <w:rFonts w:ascii="Arial" w:hAnsi="Arial" w:cs="Arial"/>
                <w:b/>
                <w:bCs/>
                <w:sz w:val="24"/>
                <w:szCs w:val="24"/>
              </w:rPr>
            </w:pPr>
            <w:bookmarkStart w:id="218" w:name="_Toc409609634"/>
            <w:r w:rsidRPr="00A4202F">
              <w:rPr>
                <w:rFonts w:ascii="Arial" w:hAnsi="Arial" w:cs="Arial"/>
                <w:b/>
                <w:bCs/>
                <w:sz w:val="24"/>
                <w:szCs w:val="24"/>
              </w:rPr>
              <w:t xml:space="preserve">SECTION IV:  </w:t>
            </w:r>
            <w:bookmarkEnd w:id="218"/>
            <w:r w:rsidR="00590002" w:rsidRPr="00A4202F">
              <w:rPr>
                <w:rFonts w:ascii="Arial" w:hAnsi="Arial" w:cs="Arial"/>
                <w:b/>
                <w:bCs/>
                <w:sz w:val="24"/>
                <w:szCs w:val="24"/>
              </w:rPr>
              <w:t>PROGRAM DESCRIPTION</w:t>
            </w:r>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7426F2" w:rsidRPr="00A4202F" w:rsidRDefault="007426F2" w:rsidP="007426F2">
      <w:pPr>
        <w:pStyle w:val="BodyText3"/>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558"/>
      </w:tblGrid>
      <w:tr w:rsidR="007426F2" w:rsidRPr="00A4202F" w:rsidTr="00D13C83">
        <w:trPr>
          <w:trHeight w:hRule="exact" w:val="346"/>
        </w:trPr>
        <w:tc>
          <w:tcPr>
            <w:tcW w:w="9558" w:type="dxa"/>
            <w:shd w:val="clear" w:color="auto" w:fill="002060"/>
            <w:vAlign w:val="center"/>
          </w:tcPr>
          <w:p w:rsidR="007426F2" w:rsidRPr="00A4202F" w:rsidRDefault="007426F2" w:rsidP="00A941BC">
            <w:pPr>
              <w:pStyle w:val="BodyText3"/>
              <w:rPr>
                <w:b/>
                <w:bCs/>
                <w:sz w:val="24"/>
                <w:szCs w:val="22"/>
              </w:rPr>
            </w:pPr>
            <w:bookmarkStart w:id="219" w:name="_Toc409609635"/>
            <w:r w:rsidRPr="00A4202F">
              <w:rPr>
                <w:b/>
                <w:bCs/>
                <w:sz w:val="24"/>
                <w:szCs w:val="22"/>
              </w:rPr>
              <w:t xml:space="preserve">SECTION V:  </w:t>
            </w:r>
            <w:r w:rsidR="004F5FF7" w:rsidRPr="00A4202F">
              <w:rPr>
                <w:b/>
                <w:bCs/>
                <w:sz w:val="24"/>
                <w:szCs w:val="22"/>
              </w:rPr>
              <w:t>CONTRACTUAL</w:t>
            </w:r>
            <w:r w:rsidR="00590002" w:rsidRPr="00A4202F">
              <w:rPr>
                <w:b/>
                <w:bCs/>
                <w:sz w:val="24"/>
                <w:szCs w:val="22"/>
              </w:rPr>
              <w:t xml:space="preserve"> ARRANGEM</w:t>
            </w:r>
            <w:r w:rsidR="006E3426" w:rsidRPr="00A4202F">
              <w:rPr>
                <w:b/>
                <w:bCs/>
                <w:sz w:val="24"/>
                <w:szCs w:val="22"/>
              </w:rPr>
              <w:t>E</w:t>
            </w:r>
            <w:r w:rsidR="00590002" w:rsidRPr="00A4202F">
              <w:rPr>
                <w:b/>
                <w:bCs/>
                <w:sz w:val="24"/>
                <w:szCs w:val="22"/>
              </w:rPr>
              <w:t>NTS</w:t>
            </w:r>
            <w:bookmarkEnd w:id="219"/>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7426F2" w:rsidRPr="00A4202F" w:rsidRDefault="007426F2" w:rsidP="007426F2">
      <w:pPr>
        <w:jc w:val="both"/>
        <w:rPr>
          <w:rFonts w:ascii="Arial" w:hAnsi="Arial" w:cs="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558"/>
      </w:tblGrid>
      <w:tr w:rsidR="007426F2" w:rsidRPr="00A4202F" w:rsidTr="00D13C83">
        <w:trPr>
          <w:trHeight w:hRule="exact" w:val="346"/>
        </w:trPr>
        <w:tc>
          <w:tcPr>
            <w:tcW w:w="9558" w:type="dxa"/>
            <w:shd w:val="clear" w:color="auto" w:fill="002060"/>
            <w:vAlign w:val="center"/>
          </w:tcPr>
          <w:p w:rsidR="007426F2" w:rsidRPr="00A4202F" w:rsidRDefault="009A5E6F" w:rsidP="00A941BC">
            <w:pPr>
              <w:pStyle w:val="Header"/>
              <w:rPr>
                <w:rFonts w:ascii="Arial" w:hAnsi="Arial" w:cs="Arial"/>
                <w:b/>
                <w:bCs/>
                <w:sz w:val="24"/>
                <w:szCs w:val="22"/>
              </w:rPr>
            </w:pPr>
            <w:bookmarkStart w:id="220" w:name="_Toc409609637"/>
            <w:r w:rsidRPr="00A4202F">
              <w:rPr>
                <w:rFonts w:ascii="Arial" w:hAnsi="Arial" w:cs="Arial"/>
                <w:b/>
                <w:bCs/>
                <w:sz w:val="24"/>
                <w:szCs w:val="22"/>
              </w:rPr>
              <w:t>SECTION VII:  EVALUATION</w:t>
            </w:r>
            <w:bookmarkEnd w:id="220"/>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7426F2" w:rsidRPr="00A4202F" w:rsidRDefault="007426F2" w:rsidP="007426F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355"/>
      </w:tblGrid>
      <w:tr w:rsidR="007426F2" w:rsidRPr="00A4202F" w:rsidTr="00BA528F">
        <w:trPr>
          <w:trHeight w:hRule="exact" w:val="346"/>
        </w:trPr>
        <w:tc>
          <w:tcPr>
            <w:tcW w:w="9355" w:type="dxa"/>
            <w:shd w:val="clear" w:color="auto" w:fill="002060"/>
            <w:vAlign w:val="center"/>
          </w:tcPr>
          <w:p w:rsidR="007426F2" w:rsidRPr="00A4202F" w:rsidRDefault="004674D6" w:rsidP="00A941BC">
            <w:pPr>
              <w:pStyle w:val="Header"/>
              <w:rPr>
                <w:rFonts w:ascii="Arial" w:hAnsi="Arial" w:cs="Arial"/>
                <w:b/>
                <w:bCs/>
                <w:sz w:val="24"/>
                <w:szCs w:val="22"/>
              </w:rPr>
            </w:pPr>
            <w:bookmarkStart w:id="221" w:name="_Toc409609638"/>
            <w:r w:rsidRPr="00A4202F">
              <w:rPr>
                <w:rFonts w:ascii="Arial" w:hAnsi="Arial" w:cs="Arial"/>
                <w:b/>
                <w:bCs/>
                <w:sz w:val="24"/>
                <w:szCs w:val="22"/>
              </w:rPr>
              <w:t>SECTION VII</w:t>
            </w:r>
            <w:r w:rsidR="009A5E6F" w:rsidRPr="00A4202F">
              <w:rPr>
                <w:rFonts w:ascii="Arial" w:hAnsi="Arial" w:cs="Arial"/>
                <w:b/>
                <w:bCs/>
                <w:sz w:val="24"/>
                <w:szCs w:val="22"/>
              </w:rPr>
              <w:t xml:space="preserve"> (a):  </w:t>
            </w:r>
            <w:bookmarkEnd w:id="221"/>
            <w:r w:rsidR="009A5E6F" w:rsidRPr="00A4202F">
              <w:rPr>
                <w:rFonts w:ascii="Arial" w:hAnsi="Arial" w:cs="Arial"/>
                <w:b/>
                <w:bCs/>
                <w:sz w:val="24"/>
                <w:szCs w:val="22"/>
              </w:rPr>
              <w:t>BUDGET</w:t>
            </w:r>
            <w:r w:rsidRPr="00A4202F">
              <w:rPr>
                <w:rFonts w:ascii="Arial" w:hAnsi="Arial" w:cs="Arial"/>
                <w:b/>
                <w:bCs/>
                <w:sz w:val="24"/>
                <w:szCs w:val="22"/>
              </w:rPr>
              <w:t xml:space="preserve"> NARRATIVE</w:t>
            </w:r>
          </w:p>
        </w:tc>
      </w:tr>
    </w:tbl>
    <w:p w:rsidR="007426F2" w:rsidRPr="00A4202F" w:rsidRDefault="00B7685E" w:rsidP="005A11D0">
      <w:pPr>
        <w:spacing w:line="360" w:lineRule="auto"/>
        <w:jc w:val="both"/>
        <w:rPr>
          <w:rFonts w:ascii="Arial" w:hAnsi="Arial" w:cs="Arial"/>
          <w:sz w:val="24"/>
          <w:szCs w:val="24"/>
        </w:rPr>
      </w:pPr>
      <w:r w:rsidRPr="00A4202F">
        <w:rPr>
          <w:rFonts w:ascii="Arial" w:hAnsi="Arial" w:cs="Arial"/>
          <w:sz w:val="24"/>
          <w:szCs w:val="24"/>
        </w:rPr>
        <w:fldChar w:fldCharType="begin">
          <w:ffData>
            <w:name w:val="Text34"/>
            <w:enabled/>
            <w:calcOnExit w:val="0"/>
            <w:textInput/>
          </w:ffData>
        </w:fldChar>
      </w:r>
      <w:r w:rsidR="007426F2"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007426F2" w:rsidRPr="00A4202F">
        <w:rPr>
          <w:rFonts w:ascii="Arial" w:hAnsi="Arial" w:cs="Arial"/>
          <w:sz w:val="24"/>
          <w:szCs w:val="24"/>
        </w:rPr>
        <w:t> </w:t>
      </w:r>
      <w:r w:rsidRPr="00A4202F">
        <w:rPr>
          <w:rFonts w:ascii="Arial" w:hAnsi="Arial" w:cs="Arial"/>
          <w:sz w:val="24"/>
          <w:szCs w:val="24"/>
        </w:rPr>
        <w:fldChar w:fldCharType="end"/>
      </w:r>
    </w:p>
    <w:p w:rsidR="001446C0" w:rsidRPr="00A4202F" w:rsidRDefault="001446C0" w:rsidP="001446C0">
      <w:pPr>
        <w:spacing w:before="240" w:line="360" w:lineRule="auto"/>
        <w:jc w:val="both"/>
        <w:rPr>
          <w:rFonts w:ascii="Arial" w:hAnsi="Arial" w:cs="Arial"/>
          <w:sz w:val="22"/>
          <w:szCs w:val="22"/>
        </w:rPr>
      </w:pPr>
    </w:p>
    <w:p w:rsidR="001446C0" w:rsidRPr="00A4202F" w:rsidRDefault="001446C0">
      <w:pPr>
        <w:rPr>
          <w:rFonts w:ascii="Arial" w:hAnsi="Arial" w:cs="Arial"/>
          <w:sz w:val="22"/>
          <w:szCs w:val="22"/>
        </w:rPr>
        <w:sectPr w:rsidR="001446C0" w:rsidRPr="00A4202F" w:rsidSect="001446C0">
          <w:endnotePr>
            <w:numFmt w:val="decimal"/>
          </w:endnotePr>
          <w:pgSz w:w="12240" w:h="15840" w:code="1"/>
          <w:pgMar w:top="1008" w:right="1440" w:bottom="630" w:left="1440" w:header="432" w:footer="578" w:gutter="0"/>
          <w:pgNumType w:start="1"/>
          <w:cols w:space="720"/>
          <w:noEndnote/>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355"/>
      </w:tblGrid>
      <w:tr w:rsidR="007426F2" w:rsidRPr="00A4202F" w:rsidTr="00C32352">
        <w:trPr>
          <w:trHeight w:hRule="exact" w:val="346"/>
        </w:trPr>
        <w:tc>
          <w:tcPr>
            <w:tcW w:w="9355" w:type="dxa"/>
            <w:shd w:val="clear" w:color="auto" w:fill="002060"/>
            <w:vAlign w:val="center"/>
          </w:tcPr>
          <w:p w:rsidR="007426F2" w:rsidRPr="00A4202F" w:rsidRDefault="009A5E6F" w:rsidP="009213D3">
            <w:pPr>
              <w:pStyle w:val="Header"/>
              <w:outlineLvl w:val="0"/>
              <w:rPr>
                <w:rFonts w:ascii="Arial" w:hAnsi="Arial" w:cs="Arial"/>
                <w:b/>
                <w:bCs/>
                <w:sz w:val="24"/>
                <w:szCs w:val="22"/>
              </w:rPr>
            </w:pPr>
            <w:bookmarkStart w:id="222" w:name="_Toc409609636"/>
            <w:bookmarkStart w:id="223" w:name="_Toc427222885"/>
            <w:bookmarkStart w:id="224" w:name="_Toc427229762"/>
            <w:bookmarkStart w:id="225" w:name="_Toc427229809"/>
            <w:r w:rsidRPr="00A4202F">
              <w:rPr>
                <w:rFonts w:ascii="Arial" w:hAnsi="Arial" w:cs="Arial"/>
                <w:b/>
                <w:bCs/>
                <w:sz w:val="24"/>
                <w:szCs w:val="22"/>
              </w:rPr>
              <w:lastRenderedPageBreak/>
              <w:t>SECTION VI</w:t>
            </w:r>
            <w:r w:rsidR="004674D6" w:rsidRPr="00A4202F">
              <w:rPr>
                <w:rFonts w:ascii="Arial" w:hAnsi="Arial" w:cs="Arial"/>
                <w:b/>
                <w:bCs/>
                <w:sz w:val="24"/>
                <w:szCs w:val="22"/>
              </w:rPr>
              <w:t>I (b)</w:t>
            </w:r>
            <w:r w:rsidRPr="00A4202F">
              <w:rPr>
                <w:rFonts w:ascii="Arial" w:hAnsi="Arial" w:cs="Arial"/>
                <w:b/>
                <w:bCs/>
                <w:sz w:val="24"/>
                <w:szCs w:val="22"/>
              </w:rPr>
              <w:t xml:space="preserve">:  </w:t>
            </w:r>
            <w:bookmarkEnd w:id="222"/>
            <w:r w:rsidR="004674D6" w:rsidRPr="00A4202F">
              <w:rPr>
                <w:rFonts w:ascii="Arial" w:hAnsi="Arial" w:cs="Arial"/>
                <w:b/>
                <w:bCs/>
                <w:sz w:val="24"/>
                <w:szCs w:val="22"/>
              </w:rPr>
              <w:t>PROPOSED BUDGET</w:t>
            </w:r>
            <w:bookmarkEnd w:id="223"/>
            <w:bookmarkEnd w:id="224"/>
            <w:bookmarkEnd w:id="225"/>
          </w:p>
        </w:tc>
      </w:tr>
    </w:tbl>
    <w:p w:rsidR="007426F2" w:rsidRPr="00A4202F" w:rsidRDefault="007426F2" w:rsidP="005C0556">
      <w:pPr>
        <w:pStyle w:val="Header"/>
        <w:jc w:val="both"/>
        <w:rPr>
          <w:rFonts w:ascii="Arial" w:hAnsi="Arial" w:cs="Arial"/>
          <w:sz w:val="22"/>
          <w:szCs w:val="22"/>
        </w:rPr>
      </w:pPr>
    </w:p>
    <w:p w:rsidR="001B43FA" w:rsidRPr="00A4202F" w:rsidRDefault="00A131AC" w:rsidP="003B45DB">
      <w:pPr>
        <w:tabs>
          <w:tab w:val="left" w:pos="0"/>
        </w:tabs>
        <w:jc w:val="both"/>
        <w:rPr>
          <w:rFonts w:ascii="Arial" w:hAnsi="Arial" w:cs="Arial"/>
          <w:sz w:val="22"/>
          <w:szCs w:val="22"/>
        </w:rPr>
      </w:pPr>
      <w:r w:rsidRPr="00A4202F">
        <w:rPr>
          <w:rFonts w:ascii="Arial" w:hAnsi="Arial" w:cs="Arial"/>
          <w:b/>
          <w:sz w:val="22"/>
          <w:szCs w:val="22"/>
        </w:rPr>
        <w:t xml:space="preserve">BUDGET </w:t>
      </w:r>
      <w:r w:rsidR="00A3234A" w:rsidRPr="00A4202F">
        <w:rPr>
          <w:rFonts w:ascii="Arial" w:hAnsi="Arial" w:cs="Arial"/>
          <w:b/>
          <w:sz w:val="22"/>
          <w:szCs w:val="22"/>
        </w:rPr>
        <w:t>TABLE</w:t>
      </w:r>
      <w:r w:rsidRPr="00A4202F">
        <w:rPr>
          <w:rFonts w:ascii="Arial" w:hAnsi="Arial" w:cs="Arial"/>
          <w:b/>
          <w:sz w:val="22"/>
          <w:szCs w:val="22"/>
        </w:rPr>
        <w:t xml:space="preserve">S: </w:t>
      </w:r>
      <w:r w:rsidR="001665B9" w:rsidRPr="00A4202F">
        <w:rPr>
          <w:rFonts w:ascii="Arial" w:hAnsi="Arial" w:cs="Arial"/>
          <w:b/>
          <w:sz w:val="22"/>
          <w:szCs w:val="22"/>
        </w:rPr>
        <w:t xml:space="preserve"> The following does not count </w:t>
      </w:r>
      <w:r w:rsidR="001446C0" w:rsidRPr="00A4202F">
        <w:rPr>
          <w:rFonts w:ascii="Arial" w:hAnsi="Arial" w:cs="Arial"/>
          <w:b/>
          <w:sz w:val="22"/>
          <w:szCs w:val="22"/>
        </w:rPr>
        <w:t xml:space="preserve">toward </w:t>
      </w:r>
      <w:r w:rsidR="001665B9" w:rsidRPr="00A4202F">
        <w:rPr>
          <w:rFonts w:ascii="Arial" w:hAnsi="Arial" w:cs="Arial"/>
          <w:b/>
          <w:sz w:val="22"/>
          <w:szCs w:val="22"/>
        </w:rPr>
        <w:t xml:space="preserve">the total of 20 pages </w:t>
      </w:r>
      <w:r w:rsidR="004F5FF7" w:rsidRPr="00A4202F">
        <w:rPr>
          <w:rFonts w:ascii="Arial" w:hAnsi="Arial" w:cs="Arial"/>
          <w:b/>
          <w:sz w:val="22"/>
          <w:szCs w:val="22"/>
        </w:rPr>
        <w:t>allowed for</w:t>
      </w:r>
      <w:r w:rsidR="001446C0" w:rsidRPr="00A4202F">
        <w:rPr>
          <w:rFonts w:ascii="Arial" w:hAnsi="Arial" w:cs="Arial"/>
          <w:b/>
          <w:sz w:val="22"/>
          <w:szCs w:val="22"/>
        </w:rPr>
        <w:t xml:space="preserve"> narrative. </w:t>
      </w:r>
      <w:r w:rsidRPr="00A4202F">
        <w:rPr>
          <w:rFonts w:ascii="Arial" w:hAnsi="Arial" w:cs="Arial"/>
          <w:sz w:val="22"/>
          <w:szCs w:val="22"/>
        </w:rPr>
        <w:t>Complete the following table</w:t>
      </w:r>
      <w:r w:rsidR="005131F2">
        <w:rPr>
          <w:rFonts w:ascii="Arial" w:hAnsi="Arial" w:cs="Arial"/>
          <w:sz w:val="22"/>
          <w:szCs w:val="22"/>
        </w:rPr>
        <w:t>s</w:t>
      </w:r>
      <w:r w:rsidRPr="00A4202F">
        <w:rPr>
          <w:rFonts w:ascii="Arial" w:hAnsi="Arial" w:cs="Arial"/>
          <w:sz w:val="22"/>
          <w:szCs w:val="22"/>
        </w:rPr>
        <w:t xml:space="preserve">, </w:t>
      </w:r>
      <w:r w:rsidRPr="00A4202F">
        <w:rPr>
          <w:rFonts w:ascii="Arial" w:hAnsi="Arial" w:cs="Arial"/>
          <w:b/>
          <w:sz w:val="22"/>
          <w:szCs w:val="22"/>
        </w:rPr>
        <w:t>using whole numbers</w:t>
      </w:r>
      <w:r w:rsidRPr="00A4202F">
        <w:rPr>
          <w:rFonts w:ascii="Arial" w:hAnsi="Arial" w:cs="Arial"/>
          <w:sz w:val="22"/>
          <w:szCs w:val="22"/>
        </w:rPr>
        <w:t xml:space="preserve">, for the grant </w:t>
      </w:r>
      <w:r w:rsidR="00617377" w:rsidRPr="00A4202F">
        <w:rPr>
          <w:rFonts w:ascii="Arial" w:hAnsi="Arial" w:cs="Arial"/>
          <w:sz w:val="22"/>
          <w:szCs w:val="22"/>
        </w:rPr>
        <w:t xml:space="preserve">funds being requested </w:t>
      </w:r>
      <w:r w:rsidR="00B5117C" w:rsidRPr="00A4202F">
        <w:rPr>
          <w:rFonts w:ascii="Arial" w:hAnsi="Arial" w:cs="Arial"/>
          <w:sz w:val="22"/>
          <w:szCs w:val="22"/>
        </w:rPr>
        <w:t xml:space="preserve">for </w:t>
      </w:r>
      <w:r w:rsidR="00592CCC" w:rsidRPr="00A4202F">
        <w:rPr>
          <w:rFonts w:ascii="Arial" w:hAnsi="Arial" w:cs="Arial"/>
          <w:sz w:val="22"/>
          <w:szCs w:val="22"/>
        </w:rPr>
        <w:t>the grant</w:t>
      </w:r>
      <w:r w:rsidR="00B5117C" w:rsidRPr="00A4202F">
        <w:rPr>
          <w:rFonts w:ascii="Arial" w:hAnsi="Arial" w:cs="Arial"/>
          <w:sz w:val="22"/>
          <w:szCs w:val="22"/>
        </w:rPr>
        <w:t xml:space="preserve"> period (May 1, 2016 to </w:t>
      </w:r>
      <w:r w:rsidR="008961F2" w:rsidRPr="00A4202F">
        <w:rPr>
          <w:rFonts w:ascii="Arial" w:hAnsi="Arial" w:cs="Arial"/>
          <w:sz w:val="22"/>
          <w:szCs w:val="22"/>
        </w:rPr>
        <w:t>October 31</w:t>
      </w:r>
      <w:r w:rsidR="00B5117C" w:rsidRPr="00A4202F">
        <w:rPr>
          <w:rFonts w:ascii="Arial" w:hAnsi="Arial" w:cs="Arial"/>
          <w:sz w:val="22"/>
          <w:szCs w:val="22"/>
        </w:rPr>
        <w:t>, 2019</w:t>
      </w:r>
      <w:r w:rsidR="001B43FA" w:rsidRPr="00A4202F">
        <w:rPr>
          <w:rFonts w:ascii="Arial" w:hAnsi="Arial" w:cs="Arial"/>
          <w:sz w:val="22"/>
          <w:szCs w:val="22"/>
        </w:rPr>
        <w:t>).</w:t>
      </w:r>
    </w:p>
    <w:p w:rsidR="00AC4646" w:rsidRPr="00A4202F" w:rsidRDefault="00AC4646" w:rsidP="003B45DB">
      <w:pPr>
        <w:tabs>
          <w:tab w:val="left" w:pos="540"/>
        </w:tabs>
        <w:jc w:val="both"/>
        <w:rPr>
          <w:rFonts w:ascii="Arial" w:hAnsi="Arial" w:cs="Arial"/>
          <w:sz w:val="22"/>
          <w:szCs w:val="22"/>
        </w:rPr>
      </w:pPr>
    </w:p>
    <w:p w:rsidR="00D939AC" w:rsidRPr="00A4202F" w:rsidRDefault="00A131AC" w:rsidP="003B45DB">
      <w:pPr>
        <w:tabs>
          <w:tab w:val="left" w:pos="540"/>
        </w:tabs>
        <w:jc w:val="both"/>
        <w:rPr>
          <w:rFonts w:ascii="Arial" w:hAnsi="Arial" w:cs="Arial"/>
          <w:sz w:val="22"/>
          <w:szCs w:val="22"/>
        </w:rPr>
      </w:pPr>
      <w:r w:rsidRPr="00A4202F">
        <w:rPr>
          <w:rFonts w:ascii="Arial" w:hAnsi="Arial" w:cs="Arial"/>
          <w:sz w:val="22"/>
          <w:szCs w:val="22"/>
        </w:rPr>
        <w:t xml:space="preserve">Applicants must provide a </w:t>
      </w:r>
      <w:r w:rsidR="00765F51" w:rsidRPr="00A4202F">
        <w:rPr>
          <w:rFonts w:ascii="Arial" w:hAnsi="Arial" w:cs="Arial"/>
          <w:sz w:val="22"/>
          <w:szCs w:val="22"/>
        </w:rPr>
        <w:t xml:space="preserve">minimum </w:t>
      </w:r>
      <w:r w:rsidR="00B5117C" w:rsidRPr="00A4202F">
        <w:rPr>
          <w:rFonts w:ascii="Arial" w:hAnsi="Arial" w:cs="Arial"/>
          <w:b/>
          <w:sz w:val="22"/>
          <w:szCs w:val="22"/>
        </w:rPr>
        <w:t>100 percent (100</w:t>
      </w:r>
      <w:r w:rsidR="00765F51" w:rsidRPr="00A4202F">
        <w:rPr>
          <w:rFonts w:ascii="Arial" w:hAnsi="Arial" w:cs="Arial"/>
          <w:b/>
          <w:sz w:val="22"/>
          <w:szCs w:val="22"/>
        </w:rPr>
        <w:t>%)</w:t>
      </w:r>
      <w:r w:rsidRPr="00A4202F">
        <w:rPr>
          <w:rFonts w:ascii="Arial" w:hAnsi="Arial" w:cs="Arial"/>
          <w:b/>
          <w:sz w:val="22"/>
          <w:szCs w:val="22"/>
        </w:rPr>
        <w:t xml:space="preserve"> match</w:t>
      </w:r>
      <w:r w:rsidR="00765F51" w:rsidRPr="00A4202F">
        <w:rPr>
          <w:rFonts w:ascii="Arial" w:hAnsi="Arial" w:cs="Arial"/>
          <w:sz w:val="22"/>
          <w:szCs w:val="22"/>
        </w:rPr>
        <w:t xml:space="preserve">; </w:t>
      </w:r>
      <w:r w:rsidRPr="00A4202F">
        <w:rPr>
          <w:rFonts w:ascii="Arial" w:hAnsi="Arial" w:cs="Arial"/>
          <w:sz w:val="22"/>
          <w:szCs w:val="22"/>
        </w:rPr>
        <w:t xml:space="preserve">of the grant funds requested. </w:t>
      </w:r>
      <w:r w:rsidR="00765F51" w:rsidRPr="00A4202F">
        <w:rPr>
          <w:rFonts w:ascii="Arial" w:hAnsi="Arial" w:cs="Arial"/>
          <w:sz w:val="22"/>
          <w:szCs w:val="22"/>
        </w:rPr>
        <w:t>Matching funds may be met through cash, in-kind, or a combination of both.</w:t>
      </w:r>
    </w:p>
    <w:p w:rsidR="00AC4646" w:rsidRPr="00A4202F" w:rsidRDefault="00AC4646" w:rsidP="003B45DB">
      <w:pPr>
        <w:jc w:val="both"/>
        <w:rPr>
          <w:rFonts w:ascii="Arial" w:hAnsi="Arial" w:cs="Arial"/>
          <w:sz w:val="22"/>
          <w:szCs w:val="22"/>
        </w:rPr>
      </w:pPr>
    </w:p>
    <w:p w:rsidR="00617377" w:rsidRPr="00A4202F" w:rsidRDefault="00617377" w:rsidP="003B45DB">
      <w:pPr>
        <w:jc w:val="both"/>
        <w:rPr>
          <w:rFonts w:ascii="Arial" w:hAnsi="Arial" w:cs="Arial"/>
          <w:sz w:val="22"/>
          <w:szCs w:val="22"/>
        </w:rPr>
      </w:pPr>
      <w:r w:rsidRPr="00A4202F">
        <w:rPr>
          <w:rFonts w:ascii="Arial" w:hAnsi="Arial" w:cs="Arial"/>
          <w:sz w:val="22"/>
          <w:szCs w:val="22"/>
        </w:rPr>
        <w:t xml:space="preserve">All funds shall be used consistent with the requirements of the </w:t>
      </w:r>
      <w:r w:rsidR="0097679F" w:rsidRPr="00A4202F">
        <w:rPr>
          <w:rFonts w:ascii="Arial" w:hAnsi="Arial" w:cs="Arial"/>
          <w:sz w:val="22"/>
          <w:szCs w:val="22"/>
        </w:rPr>
        <w:t xml:space="preserve">BSCC </w:t>
      </w:r>
      <w:r w:rsidRPr="00A4202F">
        <w:rPr>
          <w:rFonts w:ascii="Arial" w:hAnsi="Arial" w:cs="Arial"/>
          <w:sz w:val="22"/>
          <w:szCs w:val="22"/>
        </w:rPr>
        <w:t>Grant Administration and Audit Guide</w:t>
      </w:r>
      <w:r w:rsidR="0097679F" w:rsidRPr="00A4202F">
        <w:rPr>
          <w:rFonts w:ascii="Arial" w:hAnsi="Arial" w:cs="Arial"/>
          <w:sz w:val="22"/>
          <w:szCs w:val="22"/>
        </w:rPr>
        <w:t>,</w:t>
      </w:r>
      <w:r w:rsidRPr="00A4202F">
        <w:rPr>
          <w:rFonts w:ascii="Arial" w:hAnsi="Arial" w:cs="Arial"/>
          <w:sz w:val="22"/>
          <w:szCs w:val="22"/>
        </w:rPr>
        <w:t xml:space="preserve"> July 2012</w:t>
      </w:r>
      <w:r w:rsidR="008D4777" w:rsidRPr="00A4202F">
        <w:rPr>
          <w:rFonts w:ascii="Arial" w:hAnsi="Arial" w:cs="Arial"/>
          <w:sz w:val="22"/>
          <w:szCs w:val="22"/>
        </w:rPr>
        <w:t>(</w:t>
      </w:r>
      <w:hyperlink r:id="rId61" w:history="1">
        <w:r w:rsidR="00B5117C" w:rsidRPr="00A4202F">
          <w:rPr>
            <w:rStyle w:val="Hyperlink"/>
            <w:rFonts w:ascii="Arial" w:hAnsi="Arial" w:cs="Arial"/>
            <w:color w:val="auto"/>
            <w:sz w:val="22"/>
            <w:szCs w:val="22"/>
          </w:rPr>
          <w:t>http://www.bscc.ca.gov/resources</w:t>
        </w:r>
      </w:hyperlink>
      <w:r w:rsidR="008D4777" w:rsidRPr="00A4202F">
        <w:rPr>
          <w:rFonts w:ascii="Arial" w:hAnsi="Arial" w:cs="Arial"/>
          <w:sz w:val="22"/>
          <w:szCs w:val="22"/>
        </w:rPr>
        <w:t>)</w:t>
      </w:r>
      <w:r w:rsidR="00871D69" w:rsidRPr="00A4202F">
        <w:rPr>
          <w:rFonts w:ascii="Arial" w:hAnsi="Arial" w:cs="Arial"/>
          <w:sz w:val="22"/>
          <w:szCs w:val="22"/>
        </w:rPr>
        <w:t>.</w:t>
      </w:r>
    </w:p>
    <w:p w:rsidR="008878FC" w:rsidRPr="00A4202F" w:rsidRDefault="008878FC" w:rsidP="008878FC">
      <w:pPr>
        <w:jc w:val="both"/>
        <w:rPr>
          <w:rFonts w:ascii="Arial" w:hAnsi="Arial" w:cs="Arial"/>
          <w:sz w:val="22"/>
          <w:szCs w:val="22"/>
        </w:rPr>
      </w:pPr>
    </w:p>
    <w:tbl>
      <w:tblPr>
        <w:tblStyle w:val="TableGrid1"/>
        <w:tblW w:w="0" w:type="auto"/>
        <w:tblLook w:val="04A0"/>
      </w:tblPr>
      <w:tblGrid>
        <w:gridCol w:w="9468"/>
      </w:tblGrid>
      <w:tr w:rsidR="00B5117C" w:rsidRPr="00A4202F" w:rsidTr="00261BC6">
        <w:trPr>
          <w:trHeight w:val="359"/>
        </w:trPr>
        <w:tc>
          <w:tcPr>
            <w:tcW w:w="9468" w:type="dxa"/>
            <w:vAlign w:val="center"/>
          </w:tcPr>
          <w:p w:rsidR="00B5117C" w:rsidRPr="00A4202F" w:rsidRDefault="00B5117C" w:rsidP="00261BC6">
            <w:pPr>
              <w:jc w:val="center"/>
              <w:rPr>
                <w:rFonts w:ascii="Arial" w:hAnsi="Arial" w:cs="Arial"/>
              </w:rPr>
            </w:pPr>
            <w:r w:rsidRPr="00A4202F">
              <w:rPr>
                <w:rFonts w:ascii="Arial" w:hAnsi="Arial" w:cs="Arial"/>
              </w:rPr>
              <w:t>BSCC FUNDING</w:t>
            </w:r>
          </w:p>
        </w:tc>
      </w:tr>
      <w:tr w:rsidR="00261BC6" w:rsidRPr="00A4202F" w:rsidTr="00261BC6">
        <w:trPr>
          <w:trHeight w:val="1511"/>
        </w:trPr>
        <w:tc>
          <w:tcPr>
            <w:tcW w:w="9468" w:type="dxa"/>
            <w:vAlign w:val="center"/>
          </w:tcPr>
          <w:p w:rsidR="00261BC6" w:rsidRPr="00A4202F" w:rsidRDefault="00261BC6" w:rsidP="00744EA5">
            <w:pPr>
              <w:rPr>
                <w:rFonts w:ascii="Arial" w:hAnsi="Arial" w:cs="Arial"/>
              </w:rPr>
            </w:pPr>
            <w:r w:rsidRPr="00A4202F">
              <w:rPr>
                <w:rFonts w:ascii="Arial" w:hAnsi="Arial" w:cs="Arial"/>
              </w:rPr>
              <w:t>Total Amount of Grant Funding Requested From BSCC:</w:t>
            </w:r>
            <w:r w:rsidR="00744EA5" w:rsidRPr="00A4202F">
              <w:rPr>
                <w:rFonts w:ascii="Arial" w:hAnsi="Arial" w:cs="Arial"/>
              </w:rPr>
              <w:t xml:space="preserve"> $</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2"/>
              </w:numPr>
              <w:rPr>
                <w:rFonts w:ascii="Arial" w:hAnsi="Arial" w:cs="Arial"/>
              </w:rPr>
            </w:pPr>
            <w:r w:rsidRPr="00A4202F">
              <w:rPr>
                <w:rFonts w:ascii="Arial" w:hAnsi="Arial" w:cs="Arial"/>
              </w:rPr>
              <w:t xml:space="preserve">Amount of BSCC Grant Funds To Be Allocated For Operational Costs (cannot exceed more that 10% of grant funds requested): </w:t>
            </w:r>
            <w:r w:rsidR="00744EA5" w:rsidRPr="00A4202F">
              <w:rPr>
                <w:rFonts w:ascii="Arial" w:hAnsi="Arial" w:cs="Arial"/>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2"/>
              </w:numPr>
              <w:rPr>
                <w:rFonts w:ascii="Arial" w:hAnsi="Arial" w:cs="Arial"/>
              </w:rPr>
            </w:pPr>
            <w:r w:rsidRPr="00A4202F">
              <w:rPr>
                <w:rFonts w:ascii="Arial" w:hAnsi="Arial" w:cs="Arial"/>
              </w:rPr>
              <w:t>Amount BSCC Grant Funds To Be Allocated For Repayment To Investors:</w:t>
            </w:r>
            <w:r w:rsidR="00744EA5"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tc>
      </w:tr>
    </w:tbl>
    <w:p w:rsidR="00B5117C" w:rsidRPr="00A4202F" w:rsidRDefault="00B5117C" w:rsidP="00261BC6">
      <w:pPr>
        <w:rPr>
          <w:rFonts w:ascii="Arial" w:eastAsia="Calibri" w:hAnsi="Arial" w:cs="Arial"/>
          <w:sz w:val="22"/>
          <w:szCs w:val="22"/>
        </w:rPr>
      </w:pPr>
    </w:p>
    <w:tbl>
      <w:tblPr>
        <w:tblStyle w:val="TableGrid1"/>
        <w:tblW w:w="9445" w:type="dxa"/>
        <w:tblLook w:val="04A0"/>
      </w:tblPr>
      <w:tblGrid>
        <w:gridCol w:w="9445"/>
      </w:tblGrid>
      <w:tr w:rsidR="00B5117C" w:rsidRPr="00A4202F" w:rsidTr="00261BC6">
        <w:trPr>
          <w:trHeight w:val="395"/>
        </w:trPr>
        <w:tc>
          <w:tcPr>
            <w:tcW w:w="9445" w:type="dxa"/>
            <w:vAlign w:val="center"/>
          </w:tcPr>
          <w:p w:rsidR="00B5117C" w:rsidRPr="00A4202F" w:rsidRDefault="00B5117C" w:rsidP="00261BC6">
            <w:pPr>
              <w:jc w:val="center"/>
              <w:rPr>
                <w:rFonts w:ascii="Arial" w:hAnsi="Arial" w:cs="Arial"/>
              </w:rPr>
            </w:pPr>
            <w:r w:rsidRPr="00A4202F">
              <w:rPr>
                <w:rFonts w:ascii="Arial" w:hAnsi="Arial" w:cs="Arial"/>
              </w:rPr>
              <w:t>CASH MATCH</w:t>
            </w:r>
          </w:p>
        </w:tc>
      </w:tr>
      <w:tr w:rsidR="00261BC6" w:rsidRPr="00A4202F" w:rsidTr="00261BC6">
        <w:trPr>
          <w:trHeight w:val="1430"/>
        </w:trPr>
        <w:tc>
          <w:tcPr>
            <w:tcW w:w="9445" w:type="dxa"/>
            <w:vAlign w:val="center"/>
          </w:tcPr>
          <w:p w:rsidR="00261BC6" w:rsidRPr="00A4202F" w:rsidRDefault="00261BC6" w:rsidP="00744EA5">
            <w:pPr>
              <w:spacing w:line="360" w:lineRule="auto"/>
              <w:jc w:val="both"/>
              <w:rPr>
                <w:rFonts w:ascii="Arial" w:hAnsi="Arial" w:cs="Arial"/>
              </w:rPr>
            </w:pPr>
            <w:r w:rsidRPr="00A4202F">
              <w:rPr>
                <w:rFonts w:ascii="Arial" w:hAnsi="Arial" w:cs="Arial"/>
              </w:rPr>
              <w:t xml:space="preserve">Source(s) : </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261BC6">
            <w:pPr>
              <w:rPr>
                <w:rFonts w:ascii="Arial" w:hAnsi="Arial" w:cs="Arial"/>
              </w:rPr>
            </w:pPr>
            <w:r w:rsidRPr="00A4202F">
              <w:rPr>
                <w:rFonts w:ascii="Arial" w:hAnsi="Arial" w:cs="Arial"/>
              </w:rPr>
              <w:t xml:space="preserve">Total Amount of Cash Match: </w:t>
            </w:r>
            <w:r w:rsidR="00744EA5" w:rsidRPr="00A4202F">
              <w:rPr>
                <w:rFonts w:ascii="Arial" w:hAnsi="Arial" w:cs="Arial"/>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3"/>
              </w:numPr>
              <w:rPr>
                <w:rFonts w:ascii="Arial" w:hAnsi="Arial" w:cs="Arial"/>
              </w:rPr>
            </w:pPr>
            <w:r w:rsidRPr="00A4202F">
              <w:rPr>
                <w:rFonts w:ascii="Arial" w:hAnsi="Arial" w:cs="Arial"/>
              </w:rPr>
              <w:t>Cash Match To Be Allocated For Operational Costs:</w:t>
            </w:r>
            <w:r w:rsidR="00057EFD"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3"/>
              </w:numPr>
              <w:rPr>
                <w:rFonts w:ascii="Arial" w:hAnsi="Arial" w:cs="Arial"/>
              </w:rPr>
            </w:pPr>
            <w:r w:rsidRPr="00A4202F">
              <w:rPr>
                <w:rFonts w:ascii="Arial" w:hAnsi="Arial" w:cs="Arial"/>
              </w:rPr>
              <w:t>Cash Match To Be Used For Repayment To Investors:</w:t>
            </w:r>
            <w:r w:rsidR="00057EFD"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tc>
      </w:tr>
    </w:tbl>
    <w:p w:rsidR="00B5117C" w:rsidRPr="00A4202F" w:rsidRDefault="00B5117C" w:rsidP="00261BC6">
      <w:pPr>
        <w:jc w:val="center"/>
        <w:rPr>
          <w:rFonts w:ascii="Arial" w:eastAsia="Calibri" w:hAnsi="Arial" w:cs="Arial"/>
          <w:sz w:val="22"/>
          <w:szCs w:val="22"/>
        </w:rPr>
      </w:pPr>
    </w:p>
    <w:tbl>
      <w:tblPr>
        <w:tblStyle w:val="TableGrid1"/>
        <w:tblW w:w="9445" w:type="dxa"/>
        <w:tblLook w:val="04A0"/>
      </w:tblPr>
      <w:tblGrid>
        <w:gridCol w:w="9445"/>
      </w:tblGrid>
      <w:tr w:rsidR="00B5117C" w:rsidRPr="00A4202F" w:rsidTr="00261BC6">
        <w:trPr>
          <w:trHeight w:val="431"/>
        </w:trPr>
        <w:tc>
          <w:tcPr>
            <w:tcW w:w="9445" w:type="dxa"/>
            <w:vAlign w:val="center"/>
          </w:tcPr>
          <w:p w:rsidR="00B5117C" w:rsidRPr="00A4202F" w:rsidRDefault="00B5117C" w:rsidP="00261BC6">
            <w:pPr>
              <w:jc w:val="center"/>
              <w:rPr>
                <w:rFonts w:ascii="Arial" w:hAnsi="Arial" w:cs="Arial"/>
              </w:rPr>
            </w:pPr>
            <w:r w:rsidRPr="00A4202F">
              <w:rPr>
                <w:rFonts w:ascii="Arial" w:hAnsi="Arial" w:cs="Arial"/>
              </w:rPr>
              <w:t>IN-KIND MATCH</w:t>
            </w:r>
          </w:p>
        </w:tc>
      </w:tr>
      <w:tr w:rsidR="00261BC6" w:rsidRPr="00A4202F" w:rsidTr="00261BC6">
        <w:trPr>
          <w:trHeight w:val="1376"/>
        </w:trPr>
        <w:tc>
          <w:tcPr>
            <w:tcW w:w="9445" w:type="dxa"/>
            <w:vAlign w:val="center"/>
          </w:tcPr>
          <w:p w:rsidR="00261BC6" w:rsidRPr="00A4202F" w:rsidRDefault="00261BC6" w:rsidP="00920BFC">
            <w:pPr>
              <w:spacing w:line="360" w:lineRule="auto"/>
              <w:jc w:val="both"/>
              <w:rPr>
                <w:rFonts w:ascii="Arial" w:hAnsi="Arial" w:cs="Arial"/>
              </w:rPr>
            </w:pPr>
            <w:r w:rsidRPr="00A4202F">
              <w:rPr>
                <w:rFonts w:ascii="Arial" w:hAnsi="Arial" w:cs="Arial"/>
              </w:rPr>
              <w:t>Source(s):</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920BFC" w:rsidP="00261BC6">
            <w:pPr>
              <w:rPr>
                <w:rFonts w:ascii="Arial" w:hAnsi="Arial" w:cs="Arial"/>
              </w:rPr>
            </w:pPr>
            <w:r w:rsidRPr="00A4202F">
              <w:rPr>
                <w:rFonts w:ascii="Arial" w:hAnsi="Arial" w:cs="Arial"/>
              </w:rPr>
              <w:t>Total Amount of In-K</w:t>
            </w:r>
            <w:r w:rsidR="00261BC6" w:rsidRPr="00A4202F">
              <w:rPr>
                <w:rFonts w:ascii="Arial" w:hAnsi="Arial" w:cs="Arial"/>
              </w:rPr>
              <w:t>ind Match:</w:t>
            </w:r>
            <w:r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00261BC6"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261BC6" w:rsidRPr="00A4202F">
              <w:rPr>
                <w:rFonts w:ascii="Arial" w:hAnsi="Arial" w:cs="Arial"/>
                <w:sz w:val="24"/>
                <w:szCs w:val="24"/>
              </w:rPr>
              <w:t> </w:t>
            </w:r>
            <w:r w:rsidR="00261BC6" w:rsidRPr="00A4202F">
              <w:rPr>
                <w:rFonts w:ascii="Arial" w:hAnsi="Arial" w:cs="Arial"/>
                <w:sz w:val="24"/>
                <w:szCs w:val="24"/>
              </w:rPr>
              <w:t> </w:t>
            </w:r>
            <w:r w:rsidR="00261BC6" w:rsidRPr="00A4202F">
              <w:rPr>
                <w:rFonts w:ascii="Arial" w:hAnsi="Arial" w:cs="Arial"/>
                <w:sz w:val="24"/>
                <w:szCs w:val="24"/>
              </w:rPr>
              <w:t> </w:t>
            </w:r>
            <w:r w:rsidR="00261BC6" w:rsidRPr="00A4202F">
              <w:rPr>
                <w:rFonts w:ascii="Arial" w:hAnsi="Arial" w:cs="Arial"/>
                <w:sz w:val="24"/>
                <w:szCs w:val="24"/>
              </w:rPr>
              <w:t> </w:t>
            </w:r>
            <w:r w:rsidR="00261BC6"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4"/>
              </w:numPr>
              <w:rPr>
                <w:rFonts w:ascii="Arial" w:hAnsi="Arial" w:cs="Arial"/>
              </w:rPr>
            </w:pPr>
            <w:r w:rsidRPr="00A4202F">
              <w:rPr>
                <w:rFonts w:ascii="Arial" w:hAnsi="Arial" w:cs="Arial"/>
              </w:rPr>
              <w:t>In-Kind Cash Match To Be Allocated For Operational Costs:</w:t>
            </w:r>
            <w:r w:rsidR="00920BFC"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B00E5F">
            <w:pPr>
              <w:numPr>
                <w:ilvl w:val="0"/>
                <w:numId w:val="34"/>
              </w:numPr>
              <w:rPr>
                <w:rFonts w:ascii="Arial" w:hAnsi="Arial" w:cs="Arial"/>
              </w:rPr>
            </w:pPr>
            <w:r w:rsidRPr="00A4202F">
              <w:rPr>
                <w:rFonts w:ascii="Arial" w:hAnsi="Arial" w:cs="Arial"/>
              </w:rPr>
              <w:t>In-Kind Cash Match To Be Allocated For Repayment To Investors:</w:t>
            </w:r>
            <w:r w:rsidR="00920BFC" w:rsidRPr="00A4202F">
              <w:rPr>
                <w:rFonts w:ascii="Arial" w:hAnsi="Arial" w:cs="Arial"/>
                <w:bCs/>
              </w:rPr>
              <w:t>$</w:t>
            </w:r>
            <w:r w:rsidR="00B7685E" w:rsidRPr="00A4202F">
              <w:rPr>
                <w:rFonts w:ascii="Arial" w:hAnsi="Arial" w:cs="Arial"/>
                <w:sz w:val="24"/>
                <w:szCs w:val="24"/>
              </w:rPr>
              <w:fldChar w:fldCharType="begin">
                <w:ffData>
                  <w:name w:val="Text27"/>
                  <w:enabled/>
                  <w:calcOnExit w:val="0"/>
                  <w:textInput/>
                </w:ffData>
              </w:fldChar>
            </w:r>
            <w:r w:rsidR="00920BFC"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920BFC" w:rsidRPr="00A4202F">
              <w:rPr>
                <w:rFonts w:ascii="Arial" w:hAnsi="Arial" w:cs="Arial"/>
                <w:sz w:val="24"/>
                <w:szCs w:val="24"/>
              </w:rPr>
              <w:t> </w:t>
            </w:r>
            <w:r w:rsidR="00920BFC" w:rsidRPr="00A4202F">
              <w:rPr>
                <w:rFonts w:ascii="Arial" w:hAnsi="Arial" w:cs="Arial"/>
                <w:sz w:val="24"/>
                <w:szCs w:val="24"/>
              </w:rPr>
              <w:t> </w:t>
            </w:r>
            <w:r w:rsidR="00920BFC" w:rsidRPr="00A4202F">
              <w:rPr>
                <w:rFonts w:ascii="Arial" w:hAnsi="Arial" w:cs="Arial"/>
                <w:sz w:val="24"/>
                <w:szCs w:val="24"/>
              </w:rPr>
              <w:t> </w:t>
            </w:r>
            <w:r w:rsidR="00920BFC" w:rsidRPr="00A4202F">
              <w:rPr>
                <w:rFonts w:ascii="Arial" w:hAnsi="Arial" w:cs="Arial"/>
                <w:sz w:val="24"/>
                <w:szCs w:val="24"/>
              </w:rPr>
              <w:t> </w:t>
            </w:r>
            <w:r w:rsidR="00920BFC" w:rsidRPr="00A4202F">
              <w:rPr>
                <w:rFonts w:ascii="Arial" w:hAnsi="Arial" w:cs="Arial"/>
                <w:sz w:val="24"/>
                <w:szCs w:val="24"/>
              </w:rPr>
              <w:t> </w:t>
            </w:r>
            <w:r w:rsidR="00B7685E" w:rsidRPr="00A4202F">
              <w:rPr>
                <w:rFonts w:ascii="Arial" w:hAnsi="Arial" w:cs="Arial"/>
                <w:sz w:val="24"/>
                <w:szCs w:val="24"/>
              </w:rPr>
              <w:fldChar w:fldCharType="end"/>
            </w:r>
          </w:p>
        </w:tc>
      </w:tr>
    </w:tbl>
    <w:p w:rsidR="008878FC" w:rsidRPr="00A4202F" w:rsidRDefault="008878FC" w:rsidP="00261BC6">
      <w:pPr>
        <w:rPr>
          <w:rFonts w:ascii="Arial" w:eastAsia="Calibri" w:hAnsi="Arial" w:cs="Arial"/>
          <w:sz w:val="22"/>
          <w:szCs w:val="22"/>
        </w:rPr>
      </w:pPr>
    </w:p>
    <w:tbl>
      <w:tblPr>
        <w:tblStyle w:val="TableGrid1"/>
        <w:tblW w:w="9445" w:type="dxa"/>
        <w:tblLook w:val="04A0"/>
      </w:tblPr>
      <w:tblGrid>
        <w:gridCol w:w="9445"/>
      </w:tblGrid>
      <w:tr w:rsidR="00B5117C" w:rsidRPr="00A4202F" w:rsidTr="00261BC6">
        <w:trPr>
          <w:trHeight w:val="476"/>
        </w:trPr>
        <w:tc>
          <w:tcPr>
            <w:tcW w:w="9445" w:type="dxa"/>
            <w:vAlign w:val="center"/>
          </w:tcPr>
          <w:p w:rsidR="00B5117C" w:rsidRPr="00A4202F" w:rsidRDefault="00B5117C" w:rsidP="00261BC6">
            <w:pPr>
              <w:jc w:val="center"/>
              <w:rPr>
                <w:rFonts w:ascii="Arial" w:hAnsi="Arial" w:cs="Arial"/>
              </w:rPr>
            </w:pPr>
            <w:r w:rsidRPr="00A4202F">
              <w:rPr>
                <w:rFonts w:ascii="Arial" w:hAnsi="Arial" w:cs="Arial"/>
              </w:rPr>
              <w:t>INVESTOR FUNDING</w:t>
            </w:r>
          </w:p>
        </w:tc>
      </w:tr>
      <w:tr w:rsidR="00261BC6" w:rsidRPr="00A4202F" w:rsidTr="00261BC6">
        <w:trPr>
          <w:trHeight w:val="890"/>
        </w:trPr>
        <w:tc>
          <w:tcPr>
            <w:tcW w:w="9445" w:type="dxa"/>
            <w:vAlign w:val="center"/>
          </w:tcPr>
          <w:p w:rsidR="00261BC6" w:rsidRPr="00A4202F" w:rsidRDefault="00261BC6" w:rsidP="00786CA4">
            <w:pPr>
              <w:spacing w:line="360" w:lineRule="auto"/>
              <w:rPr>
                <w:rFonts w:ascii="Arial" w:hAnsi="Arial" w:cs="Arial"/>
              </w:rPr>
            </w:pPr>
            <w:r w:rsidRPr="00A4202F">
              <w:rPr>
                <w:rFonts w:ascii="Arial" w:hAnsi="Arial" w:cs="Arial"/>
              </w:rPr>
              <w:t>Source(s) and amounts:</w:t>
            </w:r>
            <w:r w:rsidR="00B7685E" w:rsidRPr="00A4202F">
              <w:rPr>
                <w:rFonts w:ascii="Arial" w:hAnsi="Arial" w:cs="Arial"/>
                <w:sz w:val="24"/>
                <w:szCs w:val="24"/>
              </w:rPr>
              <w:fldChar w:fldCharType="begin">
                <w:ffData>
                  <w:name w:val="Text27"/>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61BC6" w:rsidRPr="00A4202F" w:rsidRDefault="00261BC6" w:rsidP="00261BC6">
            <w:pPr>
              <w:rPr>
                <w:rFonts w:ascii="Arial" w:hAnsi="Arial" w:cs="Arial"/>
              </w:rPr>
            </w:pPr>
            <w:r w:rsidRPr="00A4202F">
              <w:rPr>
                <w:rFonts w:ascii="Arial" w:hAnsi="Arial" w:cs="Arial"/>
              </w:rPr>
              <w:t>Total Amount Requested from Investors:</w:t>
            </w:r>
            <w:r w:rsidR="00786CA4" w:rsidRPr="00A4202F">
              <w:rPr>
                <w:rFonts w:ascii="Arial" w:hAnsi="Arial" w:cs="Arial"/>
                <w:bCs/>
              </w:rPr>
              <w:t xml:space="preserve"> $</w:t>
            </w:r>
            <w:r w:rsidR="00B7685E" w:rsidRPr="00A4202F">
              <w:rPr>
                <w:rFonts w:ascii="Arial" w:hAnsi="Arial" w:cs="Arial"/>
                <w:sz w:val="24"/>
                <w:szCs w:val="24"/>
              </w:rPr>
              <w:fldChar w:fldCharType="begin">
                <w:ffData>
                  <w:name w:val="Text27"/>
                  <w:enabled/>
                  <w:calcOnExit w:val="0"/>
                  <w:textInput/>
                </w:ffData>
              </w:fldChar>
            </w:r>
            <w:r w:rsidR="00786CA4"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786CA4" w:rsidRPr="00A4202F">
              <w:rPr>
                <w:rFonts w:ascii="Arial" w:hAnsi="Arial" w:cs="Arial"/>
                <w:sz w:val="24"/>
                <w:szCs w:val="24"/>
              </w:rPr>
              <w:t> </w:t>
            </w:r>
            <w:r w:rsidR="00786CA4" w:rsidRPr="00A4202F">
              <w:rPr>
                <w:rFonts w:ascii="Arial" w:hAnsi="Arial" w:cs="Arial"/>
                <w:sz w:val="24"/>
                <w:szCs w:val="24"/>
              </w:rPr>
              <w:t> </w:t>
            </w:r>
            <w:r w:rsidR="00786CA4" w:rsidRPr="00A4202F">
              <w:rPr>
                <w:rFonts w:ascii="Arial" w:hAnsi="Arial" w:cs="Arial"/>
                <w:sz w:val="24"/>
                <w:szCs w:val="24"/>
              </w:rPr>
              <w:t> </w:t>
            </w:r>
            <w:r w:rsidR="00786CA4" w:rsidRPr="00A4202F">
              <w:rPr>
                <w:rFonts w:ascii="Arial" w:hAnsi="Arial" w:cs="Arial"/>
                <w:sz w:val="24"/>
                <w:szCs w:val="24"/>
              </w:rPr>
              <w:t> </w:t>
            </w:r>
            <w:r w:rsidR="00786CA4" w:rsidRPr="00A4202F">
              <w:rPr>
                <w:rFonts w:ascii="Arial" w:hAnsi="Arial" w:cs="Arial"/>
                <w:sz w:val="24"/>
                <w:szCs w:val="24"/>
              </w:rPr>
              <w:t> </w:t>
            </w:r>
            <w:r w:rsidR="00B7685E" w:rsidRPr="00A4202F">
              <w:rPr>
                <w:rFonts w:ascii="Arial" w:hAnsi="Arial" w:cs="Arial"/>
                <w:sz w:val="24"/>
                <w:szCs w:val="24"/>
              </w:rPr>
              <w:fldChar w:fldCharType="end"/>
            </w:r>
          </w:p>
        </w:tc>
      </w:tr>
    </w:tbl>
    <w:p w:rsidR="009416CB" w:rsidRPr="00A4202F" w:rsidRDefault="009416CB" w:rsidP="009416CB">
      <w:pPr>
        <w:jc w:val="both"/>
        <w:rPr>
          <w:rFonts w:ascii="Arial" w:hAnsi="Arial" w:cs="Arial"/>
          <w:sz w:val="22"/>
          <w:szCs w:val="22"/>
        </w:rPr>
      </w:pPr>
    </w:p>
    <w:p w:rsidR="00B64175" w:rsidRPr="00C01222" w:rsidRDefault="00B64175" w:rsidP="00B64175">
      <w:pPr>
        <w:tabs>
          <w:tab w:val="left" w:pos="0"/>
        </w:tabs>
        <w:jc w:val="center"/>
        <w:rPr>
          <w:rFonts w:ascii="Arial" w:hAnsi="Arial" w:cs="Arial"/>
          <w:color w:val="C00000"/>
          <w:sz w:val="22"/>
          <w:szCs w:val="22"/>
        </w:rPr>
      </w:pPr>
      <w:r w:rsidRPr="00C01222">
        <w:rPr>
          <w:rFonts w:ascii="Arial" w:hAnsi="Arial" w:cs="Arial"/>
          <w:color w:val="C00000"/>
          <w:sz w:val="22"/>
          <w:szCs w:val="22"/>
        </w:rPr>
        <w:t>Use the information ab</w:t>
      </w:r>
      <w:r w:rsidR="009429E4" w:rsidRPr="00C01222">
        <w:rPr>
          <w:rFonts w:ascii="Arial" w:hAnsi="Arial" w:cs="Arial"/>
          <w:color w:val="C00000"/>
          <w:sz w:val="22"/>
          <w:szCs w:val="22"/>
        </w:rPr>
        <w:t>ove to complete the table on the following page</w:t>
      </w:r>
      <w:r w:rsidRPr="00C01222">
        <w:rPr>
          <w:rFonts w:ascii="Arial" w:hAnsi="Arial" w:cs="Arial"/>
          <w:color w:val="C00000"/>
          <w:sz w:val="22"/>
          <w:szCs w:val="22"/>
        </w:rPr>
        <w:t>.</w:t>
      </w:r>
    </w:p>
    <w:p w:rsidR="00B64175" w:rsidRPr="00C01222" w:rsidRDefault="00B64175" w:rsidP="00B64175">
      <w:pPr>
        <w:tabs>
          <w:tab w:val="left" w:pos="0"/>
        </w:tabs>
        <w:jc w:val="center"/>
        <w:rPr>
          <w:rFonts w:ascii="Arial" w:hAnsi="Arial" w:cs="Arial"/>
          <w:color w:val="C00000"/>
          <w:sz w:val="22"/>
          <w:szCs w:val="22"/>
        </w:rPr>
      </w:pPr>
      <w:r w:rsidRPr="00C01222">
        <w:rPr>
          <w:rFonts w:ascii="Arial" w:hAnsi="Arial" w:cs="Arial"/>
          <w:color w:val="C00000"/>
          <w:sz w:val="22"/>
          <w:szCs w:val="22"/>
        </w:rPr>
        <w:t xml:space="preserve">Please verify </w:t>
      </w:r>
      <w:r w:rsidR="009429E4" w:rsidRPr="00C01222">
        <w:rPr>
          <w:rFonts w:ascii="Arial" w:hAnsi="Arial" w:cs="Arial"/>
          <w:color w:val="C00000"/>
          <w:sz w:val="22"/>
          <w:szCs w:val="22"/>
        </w:rPr>
        <w:t xml:space="preserve">the accuracy of the </w:t>
      </w:r>
      <w:r w:rsidRPr="00C01222">
        <w:rPr>
          <w:rFonts w:ascii="Arial" w:hAnsi="Arial" w:cs="Arial"/>
          <w:color w:val="C00000"/>
          <w:sz w:val="22"/>
          <w:szCs w:val="22"/>
        </w:rPr>
        <w:t>total funds requested and total match amounts</w:t>
      </w:r>
    </w:p>
    <w:p w:rsidR="00B64175" w:rsidRPr="00C01222" w:rsidRDefault="009429E4" w:rsidP="00B64175">
      <w:pPr>
        <w:tabs>
          <w:tab w:val="left" w:pos="0"/>
        </w:tabs>
        <w:jc w:val="center"/>
        <w:rPr>
          <w:rFonts w:ascii="Arial" w:hAnsi="Arial" w:cs="Arial"/>
          <w:color w:val="C00000"/>
          <w:sz w:val="22"/>
          <w:szCs w:val="22"/>
        </w:rPr>
      </w:pPr>
      <w:r w:rsidRPr="00C01222">
        <w:rPr>
          <w:rFonts w:ascii="Arial" w:hAnsi="Arial" w:cs="Arial"/>
          <w:color w:val="C00000"/>
          <w:sz w:val="22"/>
          <w:szCs w:val="22"/>
        </w:rPr>
        <w:t>because</w:t>
      </w:r>
      <w:r w:rsidR="00B64175" w:rsidRPr="00C01222">
        <w:rPr>
          <w:rFonts w:ascii="Arial" w:hAnsi="Arial" w:cs="Arial"/>
          <w:color w:val="C00000"/>
          <w:sz w:val="22"/>
          <w:szCs w:val="22"/>
        </w:rPr>
        <w:t xml:space="preserve"> columns and rows do not auto-calculate.</w:t>
      </w:r>
    </w:p>
    <w:p w:rsidR="00B64175" w:rsidRPr="00C01222" w:rsidRDefault="00B64175" w:rsidP="00B64175">
      <w:pPr>
        <w:tabs>
          <w:tab w:val="left" w:pos="0"/>
        </w:tabs>
        <w:jc w:val="center"/>
        <w:rPr>
          <w:rFonts w:ascii="Arial" w:hAnsi="Arial" w:cs="Arial"/>
          <w:color w:val="C00000"/>
          <w:sz w:val="22"/>
          <w:szCs w:val="22"/>
        </w:rPr>
      </w:pPr>
    </w:p>
    <w:p w:rsidR="008B288C" w:rsidRPr="00A4202F" w:rsidRDefault="008B288C" w:rsidP="008B288C">
      <w:pPr>
        <w:tabs>
          <w:tab w:val="left" w:pos="0"/>
        </w:tabs>
        <w:jc w:val="center"/>
        <w:rPr>
          <w:rFonts w:ascii="Arial" w:hAnsi="Arial" w:cs="Arial"/>
          <w:sz w:val="22"/>
          <w:szCs w:val="22"/>
        </w:rPr>
      </w:pPr>
    </w:p>
    <w:p w:rsidR="00B64175" w:rsidRPr="00A4202F" w:rsidRDefault="00B64175" w:rsidP="00B64175">
      <w:pPr>
        <w:pStyle w:val="Heading1"/>
        <w:rPr>
          <w:rFonts w:ascii="Arial" w:hAnsi="Arial" w:cs="Arial"/>
          <w:color w:val="auto"/>
          <w:sz w:val="22"/>
          <w:szCs w:val="22"/>
        </w:rPr>
      </w:pPr>
      <w:r w:rsidRPr="00A4202F">
        <w:rPr>
          <w:color w:val="auto"/>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tblPr>
      <w:tblGrid>
        <w:gridCol w:w="9446"/>
      </w:tblGrid>
      <w:tr w:rsidR="00267567" w:rsidRPr="00A4202F" w:rsidTr="00267567">
        <w:trPr>
          <w:cantSplit/>
          <w:trHeight w:hRule="exact" w:val="864"/>
          <w:tblCellSpacing w:w="20" w:type="dxa"/>
          <w:jc w:val="center"/>
        </w:trPr>
        <w:tc>
          <w:tcPr>
            <w:tcW w:w="9366" w:type="dxa"/>
            <w:vAlign w:val="center"/>
          </w:tcPr>
          <w:p w:rsidR="00267567" w:rsidRPr="00A4202F" w:rsidRDefault="00267567" w:rsidP="00267567">
            <w:pPr>
              <w:pStyle w:val="Heading1"/>
              <w:rPr>
                <w:rFonts w:ascii="Arial" w:hAnsi="Arial" w:cs="Arial"/>
                <w:color w:val="auto"/>
                <w:sz w:val="22"/>
                <w:szCs w:val="22"/>
              </w:rPr>
            </w:pPr>
            <w:r w:rsidRPr="00A4202F">
              <w:rPr>
                <w:color w:val="auto"/>
              </w:rPr>
              <w:lastRenderedPageBreak/>
              <w:br w:type="page"/>
            </w:r>
            <w:r w:rsidRPr="00A4202F">
              <w:rPr>
                <w:rFonts w:ascii="Arial" w:hAnsi="Arial" w:cs="Arial"/>
                <w:color w:val="auto"/>
                <w:sz w:val="22"/>
                <w:szCs w:val="22"/>
              </w:rPr>
              <w:t xml:space="preserve">OPERATIONAL COSTS OF PFS GRANT PROGRAM FOR THE </w:t>
            </w:r>
          </w:p>
          <w:p w:rsidR="00267567" w:rsidRPr="00A4202F" w:rsidRDefault="00267567" w:rsidP="00267567">
            <w:pPr>
              <w:pStyle w:val="Heading1"/>
              <w:rPr>
                <w:rFonts w:ascii="Arial" w:hAnsi="Arial" w:cs="Arial"/>
                <w:color w:val="auto"/>
                <w:sz w:val="22"/>
                <w:szCs w:val="22"/>
              </w:rPr>
            </w:pPr>
            <w:r w:rsidRPr="00A4202F">
              <w:rPr>
                <w:rFonts w:ascii="Arial" w:hAnsi="Arial" w:cs="Arial"/>
                <w:color w:val="auto"/>
                <w:sz w:val="22"/>
                <w:szCs w:val="22"/>
              </w:rPr>
              <w:t>THREE-YEAR PROJECT PERIOD</w:t>
            </w:r>
          </w:p>
        </w:tc>
      </w:tr>
    </w:tbl>
    <w:p w:rsidR="00267567" w:rsidRPr="00A4202F" w:rsidRDefault="00267567" w:rsidP="00267567"/>
    <w:p w:rsidR="00B5117C" w:rsidRPr="00A4202F" w:rsidRDefault="00267567" w:rsidP="00267567">
      <w:pPr>
        <w:tabs>
          <w:tab w:val="left" w:pos="0"/>
        </w:tabs>
        <w:jc w:val="both"/>
        <w:rPr>
          <w:rFonts w:ascii="Arial" w:hAnsi="Arial" w:cs="Arial"/>
          <w:sz w:val="22"/>
          <w:szCs w:val="22"/>
        </w:rPr>
      </w:pPr>
      <w:r w:rsidRPr="00A4202F">
        <w:rPr>
          <w:rFonts w:ascii="Arial" w:hAnsi="Arial" w:cs="Arial"/>
          <w:sz w:val="22"/>
          <w:szCs w:val="22"/>
        </w:rPr>
        <w:t xml:space="preserve">While recognizing agencies may use different line items in the budget process, the line items below represent how the BSCC will require grantees to report expenditures.  Match funds may be expended in any line item, and must be identified as to their respective dollar amounts and source of the match. </w:t>
      </w:r>
      <w:r w:rsidRPr="00A4202F">
        <w:rPr>
          <w:rFonts w:ascii="Arial" w:hAnsi="Arial" w:cs="Arial"/>
          <w:bCs/>
          <w:sz w:val="22"/>
          <w:szCs w:val="22"/>
        </w:rPr>
        <w:t>The ‘Other’ category funds should be budgeted for travel purposes for one mandatory grantee briefing meeting (</w:t>
      </w:r>
      <w:r w:rsidRPr="00A4202F">
        <w:rPr>
          <w:rFonts w:ascii="Arial" w:hAnsi="Arial" w:cs="Arial"/>
          <w:bCs/>
          <w:i/>
          <w:sz w:val="22"/>
          <w:szCs w:val="22"/>
        </w:rPr>
        <w:t>to be held in Sacramento, date TBA</w:t>
      </w:r>
      <w:r w:rsidRPr="00A4202F">
        <w:rPr>
          <w:rFonts w:ascii="Arial" w:hAnsi="Arial" w:cs="Arial"/>
          <w:bCs/>
          <w:sz w:val="22"/>
          <w:szCs w:val="22"/>
        </w:rPr>
        <w:t xml:space="preserve">) as well as other proposed travel.  </w:t>
      </w:r>
      <w:r w:rsidRPr="00A4202F">
        <w:rPr>
          <w:rFonts w:ascii="Arial" w:hAnsi="Arial" w:cs="Arial"/>
          <w:sz w:val="22"/>
          <w:szCs w:val="22"/>
        </w:rPr>
        <w:t xml:space="preserve">Applicants projecting to utilize grant funds for Indirect Costs </w:t>
      </w:r>
      <w:r w:rsidRPr="00A4202F">
        <w:rPr>
          <w:rFonts w:ascii="Arial" w:hAnsi="Arial" w:cs="Arial"/>
          <w:sz w:val="22"/>
          <w:szCs w:val="22"/>
          <w:u w:val="single"/>
        </w:rPr>
        <w:t>may not</w:t>
      </w:r>
      <w:r w:rsidR="00B77C6A">
        <w:rPr>
          <w:rFonts w:ascii="Arial" w:hAnsi="Arial" w:cs="Arial"/>
          <w:sz w:val="22"/>
          <w:szCs w:val="22"/>
        </w:rPr>
        <w:t xml:space="preserve"> use more than 10 percent</w:t>
      </w:r>
      <w:r w:rsidRPr="00A4202F">
        <w:rPr>
          <w:rFonts w:ascii="Arial" w:hAnsi="Arial" w:cs="Arial"/>
          <w:sz w:val="22"/>
          <w:szCs w:val="22"/>
        </w:rPr>
        <w:t xml:space="preserve"> of the state grant funds for this line item.</w:t>
      </w:r>
    </w:p>
    <w:tbl>
      <w:tblPr>
        <w:tblpPr w:leftFromText="180" w:rightFromText="180" w:vertAnchor="text" w:horzAnchor="page" w:tblpXSpec="center" w:tblpY="265"/>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1345"/>
        <w:gridCol w:w="1355"/>
        <w:gridCol w:w="1350"/>
        <w:gridCol w:w="1620"/>
        <w:gridCol w:w="1525"/>
      </w:tblGrid>
      <w:tr w:rsidR="00C44FF7" w:rsidRPr="00A4202F" w:rsidTr="00992B9A">
        <w:trPr>
          <w:trHeight w:hRule="exact" w:val="1037"/>
        </w:trPr>
        <w:tc>
          <w:tcPr>
            <w:tcW w:w="3510" w:type="dxa"/>
            <w:shd w:val="clear" w:color="auto" w:fill="BFBFBF" w:themeFill="background1" w:themeFillShade="BF"/>
            <w:vAlign w:val="center"/>
          </w:tcPr>
          <w:p w:rsidR="00C44FF7" w:rsidRPr="00A4202F" w:rsidRDefault="00C44FF7" w:rsidP="00C44FF7">
            <w:pPr>
              <w:jc w:val="center"/>
              <w:rPr>
                <w:rFonts w:ascii="Arial" w:hAnsi="Arial" w:cs="Arial"/>
                <w:b/>
                <w:bCs/>
                <w:sz w:val="22"/>
                <w:szCs w:val="22"/>
              </w:rPr>
            </w:pPr>
            <w:bookmarkStart w:id="226" w:name="_Toc138474219"/>
            <w:bookmarkStart w:id="227" w:name="_Toc138474666"/>
            <w:r w:rsidRPr="00A4202F">
              <w:rPr>
                <w:rFonts w:ascii="Arial" w:hAnsi="Arial" w:cs="Arial"/>
                <w:b/>
                <w:bCs/>
                <w:sz w:val="22"/>
                <w:szCs w:val="22"/>
              </w:rPr>
              <w:t xml:space="preserve">PROPOSED BUDGET </w:t>
            </w:r>
          </w:p>
          <w:p w:rsidR="00C44FF7" w:rsidRPr="00A4202F" w:rsidRDefault="00C44FF7" w:rsidP="00C44FF7">
            <w:pPr>
              <w:jc w:val="center"/>
              <w:rPr>
                <w:rFonts w:ascii="Arial" w:hAnsi="Arial" w:cs="Arial"/>
                <w:b/>
                <w:sz w:val="22"/>
                <w:szCs w:val="22"/>
              </w:rPr>
            </w:pPr>
            <w:r w:rsidRPr="00A4202F">
              <w:rPr>
                <w:rFonts w:ascii="Arial" w:hAnsi="Arial" w:cs="Arial"/>
                <w:b/>
                <w:bCs/>
                <w:sz w:val="22"/>
                <w:szCs w:val="22"/>
              </w:rPr>
              <w:t>LINE ITEMS</w:t>
            </w:r>
            <w:bookmarkEnd w:id="226"/>
            <w:bookmarkEnd w:id="227"/>
          </w:p>
        </w:tc>
        <w:tc>
          <w:tcPr>
            <w:tcW w:w="1345"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INVESTOR</w:t>
            </w:r>
          </w:p>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FUNDS</w:t>
            </w:r>
          </w:p>
        </w:tc>
        <w:tc>
          <w:tcPr>
            <w:tcW w:w="1355"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CASH</w:t>
            </w:r>
          </w:p>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MATCH</w:t>
            </w:r>
          </w:p>
        </w:tc>
        <w:tc>
          <w:tcPr>
            <w:tcW w:w="1350"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IN-KIND MATCH</w:t>
            </w:r>
          </w:p>
        </w:tc>
        <w:tc>
          <w:tcPr>
            <w:tcW w:w="1620"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GRANT FUNDS</w:t>
            </w:r>
          </w:p>
          <w:p w:rsidR="00C44FF7" w:rsidRPr="00A4202F" w:rsidRDefault="00C44FF7" w:rsidP="00C44FF7">
            <w:pPr>
              <w:tabs>
                <w:tab w:val="left" w:pos="0"/>
              </w:tabs>
              <w:jc w:val="center"/>
              <w:rPr>
                <w:rFonts w:ascii="Arial" w:hAnsi="Arial" w:cs="Arial"/>
                <w:b/>
                <w:sz w:val="16"/>
                <w:szCs w:val="16"/>
              </w:rPr>
            </w:pPr>
            <w:r w:rsidRPr="00A4202F">
              <w:rPr>
                <w:rFonts w:ascii="Arial" w:hAnsi="Arial" w:cs="Arial"/>
                <w:b/>
                <w:sz w:val="16"/>
                <w:szCs w:val="16"/>
              </w:rPr>
              <w:t>ADMINISTRATIVE</w:t>
            </w:r>
          </w:p>
          <w:p w:rsidR="00C44FF7" w:rsidRPr="00A4202F" w:rsidRDefault="00C44FF7" w:rsidP="00C44FF7">
            <w:pPr>
              <w:tabs>
                <w:tab w:val="left" w:pos="0"/>
              </w:tabs>
              <w:jc w:val="center"/>
              <w:rPr>
                <w:rFonts w:ascii="Arial" w:hAnsi="Arial" w:cs="Arial"/>
                <w:b/>
                <w:sz w:val="16"/>
                <w:szCs w:val="16"/>
              </w:rPr>
            </w:pPr>
            <w:r w:rsidRPr="00A4202F">
              <w:rPr>
                <w:rFonts w:ascii="Arial" w:hAnsi="Arial" w:cs="Arial"/>
                <w:b/>
                <w:sz w:val="16"/>
                <w:szCs w:val="16"/>
              </w:rPr>
              <w:t>PURPOSES (10%)</w:t>
            </w:r>
          </w:p>
        </w:tc>
        <w:tc>
          <w:tcPr>
            <w:tcW w:w="1525" w:type="dxa"/>
            <w:shd w:val="clear" w:color="auto" w:fill="BFBFBF" w:themeFill="background1" w:themeFillShade="BF"/>
            <w:vAlign w:val="center"/>
          </w:tcPr>
          <w:p w:rsidR="00C44FF7" w:rsidRPr="00A4202F" w:rsidRDefault="00C44FF7" w:rsidP="00C44FF7">
            <w:pPr>
              <w:tabs>
                <w:tab w:val="left" w:pos="0"/>
              </w:tabs>
              <w:jc w:val="center"/>
              <w:rPr>
                <w:rFonts w:ascii="Arial" w:hAnsi="Arial" w:cs="Arial"/>
                <w:b/>
                <w:sz w:val="22"/>
                <w:szCs w:val="22"/>
              </w:rPr>
            </w:pPr>
            <w:r w:rsidRPr="00A4202F">
              <w:rPr>
                <w:rFonts w:ascii="Arial" w:hAnsi="Arial" w:cs="Arial"/>
                <w:b/>
                <w:sz w:val="22"/>
                <w:szCs w:val="22"/>
              </w:rPr>
              <w:t>TOTAL</w:t>
            </w:r>
          </w:p>
        </w:tc>
      </w:tr>
      <w:tr w:rsidR="00C44FF7" w:rsidRPr="00A4202F" w:rsidTr="001446C0">
        <w:trPr>
          <w:trHeight w:hRule="exact" w:val="346"/>
        </w:trPr>
        <w:tc>
          <w:tcPr>
            <w:tcW w:w="3510" w:type="dxa"/>
            <w:vAlign w:val="center"/>
          </w:tcPr>
          <w:p w:rsidR="00C44FF7" w:rsidRPr="00A4202F" w:rsidRDefault="00C44FF7" w:rsidP="00C44FF7">
            <w:pPr>
              <w:rPr>
                <w:rFonts w:ascii="Arial" w:hAnsi="Arial" w:cs="Arial"/>
                <w:sz w:val="22"/>
                <w:szCs w:val="22"/>
              </w:rPr>
            </w:pPr>
            <w:r w:rsidRPr="00A4202F">
              <w:rPr>
                <w:rFonts w:ascii="Arial" w:hAnsi="Arial" w:cs="Arial"/>
                <w:sz w:val="22"/>
                <w:szCs w:val="22"/>
              </w:rPr>
              <w:t>1. Salaries and Benefits</w:t>
            </w:r>
          </w:p>
        </w:tc>
        <w:tc>
          <w:tcPr>
            <w:tcW w:w="1345" w:type="dxa"/>
            <w:vAlign w:val="center"/>
          </w:tcPr>
          <w:p w:rsidR="00C44FF7" w:rsidRPr="00A4202F" w:rsidRDefault="0029158C" w:rsidP="0029158C">
            <w:pPr>
              <w:jc w:val="center"/>
              <w:rPr>
                <w:rFonts w:ascii="Arial" w:hAnsi="Arial" w:cs="Arial"/>
                <w:sz w:val="24"/>
                <w:szCs w:val="24"/>
              </w:rPr>
            </w:pPr>
            <w:bookmarkStart w:id="228" w:name="Text27"/>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bookmarkEnd w:id="228"/>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346"/>
        </w:trPr>
        <w:tc>
          <w:tcPr>
            <w:tcW w:w="3510" w:type="dxa"/>
            <w:vAlign w:val="center"/>
          </w:tcPr>
          <w:p w:rsidR="00C44FF7" w:rsidRPr="00A4202F" w:rsidRDefault="00C44FF7" w:rsidP="00C44FF7">
            <w:pPr>
              <w:rPr>
                <w:rFonts w:ascii="Arial" w:hAnsi="Arial" w:cs="Arial"/>
                <w:sz w:val="22"/>
                <w:szCs w:val="22"/>
              </w:rPr>
            </w:pPr>
            <w:r w:rsidRPr="00A4202F">
              <w:rPr>
                <w:rFonts w:ascii="Arial" w:hAnsi="Arial" w:cs="Arial"/>
                <w:sz w:val="22"/>
                <w:szCs w:val="22"/>
              </w:rPr>
              <w:t>2. Services and Supplies</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bookmarkStart w:id="229" w:name="Text28"/>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bookmarkEnd w:id="229"/>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346"/>
        </w:trPr>
        <w:tc>
          <w:tcPr>
            <w:tcW w:w="3510" w:type="dxa"/>
            <w:vAlign w:val="center"/>
          </w:tcPr>
          <w:p w:rsidR="00C44FF7" w:rsidRPr="00A4202F" w:rsidRDefault="00C44FF7" w:rsidP="00C44FF7">
            <w:pPr>
              <w:rPr>
                <w:rFonts w:ascii="Arial" w:hAnsi="Arial" w:cs="Arial"/>
                <w:sz w:val="22"/>
                <w:szCs w:val="22"/>
              </w:rPr>
            </w:pPr>
            <w:r w:rsidRPr="00A4202F">
              <w:rPr>
                <w:rFonts w:ascii="Arial" w:hAnsi="Arial" w:cs="Arial"/>
                <w:sz w:val="22"/>
                <w:szCs w:val="22"/>
              </w:rPr>
              <w:t>3. Professional Services</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9"/>
                  <w:enabled/>
                  <w:calcOnExit w:val="0"/>
                  <w:textInput/>
                </w:ffData>
              </w:fldChar>
            </w:r>
            <w:bookmarkStart w:id="230" w:name="Text29"/>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bookmarkEnd w:id="230"/>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9"/>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9"/>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586"/>
        </w:trPr>
        <w:tc>
          <w:tcPr>
            <w:tcW w:w="3510" w:type="dxa"/>
            <w:vAlign w:val="center"/>
          </w:tcPr>
          <w:p w:rsidR="00C44FF7" w:rsidRPr="00A4202F" w:rsidRDefault="00C44FF7" w:rsidP="00C44FF7">
            <w:pPr>
              <w:ind w:left="207" w:hanging="207"/>
              <w:rPr>
                <w:rFonts w:ascii="Arial" w:hAnsi="Arial" w:cs="Arial"/>
                <w:sz w:val="22"/>
                <w:szCs w:val="22"/>
              </w:rPr>
            </w:pPr>
            <w:r w:rsidRPr="00A4202F">
              <w:rPr>
                <w:rFonts w:ascii="Arial" w:hAnsi="Arial" w:cs="Arial"/>
                <w:sz w:val="22"/>
                <w:szCs w:val="22"/>
              </w:rPr>
              <w:t>4. Community-Based Organization (CBO) Contracts</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0"/>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730"/>
        </w:trPr>
        <w:tc>
          <w:tcPr>
            <w:tcW w:w="3510" w:type="dxa"/>
            <w:vAlign w:val="center"/>
          </w:tcPr>
          <w:p w:rsidR="00C44FF7" w:rsidRPr="00A4202F" w:rsidRDefault="00C44FF7" w:rsidP="00C44FF7">
            <w:pPr>
              <w:tabs>
                <w:tab w:val="left" w:pos="252"/>
              </w:tabs>
              <w:rPr>
                <w:rFonts w:ascii="Arial" w:hAnsi="Arial" w:cs="Arial"/>
                <w:sz w:val="22"/>
                <w:szCs w:val="22"/>
              </w:rPr>
            </w:pPr>
            <w:r w:rsidRPr="00A4202F">
              <w:rPr>
                <w:rFonts w:ascii="Arial" w:hAnsi="Arial" w:cs="Arial"/>
                <w:sz w:val="22"/>
                <w:szCs w:val="22"/>
              </w:rPr>
              <w:t xml:space="preserve">5. Indirect Costs </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1"/>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346"/>
        </w:trPr>
        <w:tc>
          <w:tcPr>
            <w:tcW w:w="3510" w:type="dxa"/>
            <w:vAlign w:val="center"/>
          </w:tcPr>
          <w:p w:rsidR="00C44FF7" w:rsidRPr="00A4202F" w:rsidRDefault="00C44FF7" w:rsidP="00C44FF7">
            <w:pPr>
              <w:rPr>
                <w:rFonts w:ascii="Arial" w:hAnsi="Arial" w:cs="Arial"/>
                <w:sz w:val="22"/>
                <w:szCs w:val="22"/>
              </w:rPr>
            </w:pPr>
            <w:r w:rsidRPr="00A4202F">
              <w:rPr>
                <w:rFonts w:ascii="Arial" w:hAnsi="Arial" w:cs="Arial"/>
                <w:sz w:val="22"/>
                <w:szCs w:val="22"/>
              </w:rPr>
              <w:t>6. Fixed Assets/Equipment</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1446C0">
        <w:trPr>
          <w:trHeight w:hRule="exact" w:val="370"/>
        </w:trPr>
        <w:tc>
          <w:tcPr>
            <w:tcW w:w="3510" w:type="dxa"/>
            <w:vAlign w:val="center"/>
          </w:tcPr>
          <w:p w:rsidR="00C44FF7" w:rsidRPr="00A4202F" w:rsidRDefault="00C44FF7" w:rsidP="00C44FF7">
            <w:pPr>
              <w:tabs>
                <w:tab w:val="left" w:pos="252"/>
              </w:tabs>
              <w:ind w:left="252" w:hanging="252"/>
              <w:rPr>
                <w:rFonts w:ascii="Arial" w:hAnsi="Arial" w:cs="Arial"/>
                <w:sz w:val="22"/>
                <w:szCs w:val="22"/>
              </w:rPr>
            </w:pPr>
            <w:r w:rsidRPr="00A4202F">
              <w:rPr>
                <w:rFonts w:ascii="Arial" w:hAnsi="Arial" w:cs="Arial"/>
                <w:sz w:val="22"/>
                <w:szCs w:val="22"/>
              </w:rPr>
              <w:t xml:space="preserve">7.Data Collection </w:t>
            </w:r>
          </w:p>
        </w:tc>
        <w:tc>
          <w:tcPr>
            <w:tcW w:w="134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9E5133">
        <w:trPr>
          <w:trHeight w:hRule="exact" w:val="346"/>
        </w:trPr>
        <w:tc>
          <w:tcPr>
            <w:tcW w:w="3510" w:type="dxa"/>
            <w:tcBorders>
              <w:bottom w:val="single" w:sz="4" w:space="0" w:color="auto"/>
            </w:tcBorders>
            <w:vAlign w:val="center"/>
          </w:tcPr>
          <w:p w:rsidR="00C44FF7" w:rsidRPr="00A4202F" w:rsidRDefault="009E5133" w:rsidP="00C44FF7">
            <w:pPr>
              <w:rPr>
                <w:rFonts w:ascii="Arial" w:hAnsi="Arial" w:cs="Arial"/>
                <w:sz w:val="22"/>
                <w:szCs w:val="22"/>
              </w:rPr>
            </w:pPr>
            <w:r w:rsidRPr="00A4202F">
              <w:rPr>
                <w:rFonts w:ascii="Arial" w:hAnsi="Arial" w:cs="Arial"/>
                <w:sz w:val="22"/>
                <w:szCs w:val="22"/>
              </w:rPr>
              <w:t>8. Program Evaluation</w:t>
            </w:r>
          </w:p>
        </w:tc>
        <w:tc>
          <w:tcPr>
            <w:tcW w:w="1345"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2"/>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tcBorders>
              <w:bottom w:val="single" w:sz="4"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7"/>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9E5133">
        <w:trPr>
          <w:trHeight w:hRule="exact" w:val="346"/>
        </w:trPr>
        <w:tc>
          <w:tcPr>
            <w:tcW w:w="3510" w:type="dxa"/>
            <w:tcBorders>
              <w:bottom w:val="single" w:sz="12" w:space="0" w:color="auto"/>
            </w:tcBorders>
            <w:vAlign w:val="center"/>
          </w:tcPr>
          <w:p w:rsidR="00C44FF7" w:rsidRPr="00A4202F" w:rsidRDefault="00C44FF7" w:rsidP="00C44FF7">
            <w:pPr>
              <w:rPr>
                <w:rFonts w:ascii="Arial" w:hAnsi="Arial" w:cs="Arial"/>
                <w:sz w:val="18"/>
                <w:szCs w:val="18"/>
              </w:rPr>
            </w:pPr>
            <w:r w:rsidRPr="00A4202F">
              <w:rPr>
                <w:rFonts w:ascii="Arial" w:hAnsi="Arial" w:cs="Arial"/>
                <w:sz w:val="22"/>
                <w:szCs w:val="22"/>
              </w:rPr>
              <w:t>10. Other</w:t>
            </w:r>
            <w:r w:rsidRPr="00A4202F">
              <w:rPr>
                <w:rFonts w:ascii="Arial" w:hAnsi="Arial" w:cs="Arial"/>
                <w:sz w:val="18"/>
                <w:szCs w:val="18"/>
              </w:rPr>
              <w:t>(include travel costs)</w:t>
            </w:r>
          </w:p>
        </w:tc>
        <w:tc>
          <w:tcPr>
            <w:tcW w:w="1345"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3"/>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5"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3"/>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350"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3"/>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620"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33"/>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c>
          <w:tcPr>
            <w:tcW w:w="1525" w:type="dxa"/>
            <w:tcBorders>
              <w:bottom w:val="single" w:sz="12" w:space="0" w:color="auto"/>
            </w:tcBorders>
            <w:vAlign w:val="center"/>
          </w:tcPr>
          <w:p w:rsidR="00C44FF7" w:rsidRPr="00A4202F" w:rsidRDefault="0029158C" w:rsidP="0029158C">
            <w:pPr>
              <w:jc w:val="center"/>
              <w:rPr>
                <w:rFonts w:ascii="Arial" w:hAnsi="Arial" w:cs="Arial"/>
                <w:sz w:val="24"/>
                <w:szCs w:val="24"/>
              </w:rPr>
            </w:pPr>
            <w:r w:rsidRPr="00A4202F">
              <w:rPr>
                <w:rFonts w:ascii="Arial" w:hAnsi="Arial" w:cs="Arial"/>
                <w:sz w:val="24"/>
                <w:szCs w:val="24"/>
              </w:rPr>
              <w:t>$</w:t>
            </w:r>
            <w:r w:rsidR="00B7685E" w:rsidRPr="00A4202F">
              <w:rPr>
                <w:rFonts w:ascii="Arial" w:hAnsi="Arial" w:cs="Arial"/>
                <w:sz w:val="24"/>
                <w:szCs w:val="24"/>
              </w:rPr>
              <w:fldChar w:fldCharType="begin">
                <w:ffData>
                  <w:name w:val="Text28"/>
                  <w:enabled/>
                  <w:calcOnExit w:val="0"/>
                  <w:textInput/>
                </w:ffData>
              </w:fldChar>
            </w:r>
            <w:r w:rsidR="00C44FF7"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C44FF7" w:rsidRPr="00A4202F">
              <w:rPr>
                <w:rFonts w:ascii="Arial" w:hAnsi="Arial" w:cs="Arial"/>
                <w:sz w:val="24"/>
                <w:szCs w:val="24"/>
              </w:rPr>
              <w:t> </w:t>
            </w:r>
            <w:r w:rsidR="00B7685E" w:rsidRPr="00A4202F">
              <w:rPr>
                <w:rFonts w:ascii="Arial" w:hAnsi="Arial" w:cs="Arial"/>
                <w:sz w:val="24"/>
                <w:szCs w:val="24"/>
              </w:rPr>
              <w:fldChar w:fldCharType="end"/>
            </w:r>
          </w:p>
        </w:tc>
      </w:tr>
      <w:tr w:rsidR="00C44FF7" w:rsidRPr="00A4202F" w:rsidTr="009E5133">
        <w:trPr>
          <w:trHeight w:hRule="exact" w:val="346"/>
        </w:trPr>
        <w:tc>
          <w:tcPr>
            <w:tcW w:w="3510" w:type="dxa"/>
            <w:tcBorders>
              <w:top w:val="single" w:sz="12" w:space="0" w:color="auto"/>
            </w:tcBorders>
            <w:vAlign w:val="center"/>
          </w:tcPr>
          <w:p w:rsidR="00C44FF7" w:rsidRPr="00A4202F" w:rsidRDefault="00C44FF7" w:rsidP="00C44FF7">
            <w:pPr>
              <w:rPr>
                <w:rFonts w:ascii="Arial" w:hAnsi="Arial" w:cs="Arial"/>
                <w:b/>
                <w:sz w:val="22"/>
                <w:szCs w:val="22"/>
              </w:rPr>
            </w:pPr>
            <w:r w:rsidRPr="00A4202F">
              <w:rPr>
                <w:rFonts w:ascii="Arial" w:hAnsi="Arial" w:cs="Arial"/>
                <w:b/>
                <w:sz w:val="22"/>
                <w:szCs w:val="22"/>
              </w:rPr>
              <w:t>TOTAL</w:t>
            </w:r>
          </w:p>
        </w:tc>
        <w:tc>
          <w:tcPr>
            <w:tcW w:w="1345" w:type="dxa"/>
            <w:tcBorders>
              <w:top w:val="single" w:sz="12" w:space="0" w:color="auto"/>
            </w:tcBorders>
            <w:vAlign w:val="center"/>
          </w:tcPr>
          <w:p w:rsidR="00C44FF7" w:rsidRPr="00A4202F" w:rsidRDefault="0029158C"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34"/>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c>
          <w:tcPr>
            <w:tcW w:w="1355" w:type="dxa"/>
            <w:tcBorders>
              <w:top w:val="single" w:sz="12" w:space="0" w:color="auto"/>
            </w:tcBorders>
            <w:vAlign w:val="center"/>
          </w:tcPr>
          <w:p w:rsidR="00C44FF7" w:rsidRPr="00A4202F" w:rsidRDefault="0029158C"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34"/>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c>
          <w:tcPr>
            <w:tcW w:w="1350" w:type="dxa"/>
            <w:tcBorders>
              <w:top w:val="single" w:sz="12" w:space="0" w:color="auto"/>
            </w:tcBorders>
            <w:vAlign w:val="center"/>
          </w:tcPr>
          <w:p w:rsidR="00C44FF7" w:rsidRPr="00A4202F" w:rsidRDefault="0029158C"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34"/>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c>
          <w:tcPr>
            <w:tcW w:w="1620" w:type="dxa"/>
            <w:tcBorders>
              <w:top w:val="single" w:sz="12" w:space="0" w:color="auto"/>
            </w:tcBorders>
            <w:vAlign w:val="center"/>
          </w:tcPr>
          <w:p w:rsidR="00C44FF7" w:rsidRPr="00A4202F" w:rsidRDefault="0029158C"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34"/>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c>
          <w:tcPr>
            <w:tcW w:w="1525" w:type="dxa"/>
            <w:tcBorders>
              <w:top w:val="single" w:sz="12" w:space="0" w:color="auto"/>
            </w:tcBorders>
            <w:vAlign w:val="center"/>
          </w:tcPr>
          <w:p w:rsidR="00C44FF7" w:rsidRPr="00A4202F" w:rsidRDefault="009E5133" w:rsidP="0029158C">
            <w:pPr>
              <w:jc w:val="center"/>
              <w:rPr>
                <w:rFonts w:ascii="Arial" w:hAnsi="Arial" w:cs="Arial"/>
                <w:b/>
                <w:sz w:val="24"/>
                <w:szCs w:val="24"/>
              </w:rPr>
            </w:pPr>
            <w:r w:rsidRPr="00A4202F">
              <w:rPr>
                <w:rFonts w:ascii="Arial" w:hAnsi="Arial" w:cs="Arial"/>
                <w:b/>
                <w:sz w:val="24"/>
                <w:szCs w:val="24"/>
              </w:rPr>
              <w:t>$</w:t>
            </w:r>
            <w:r w:rsidR="00B7685E" w:rsidRPr="00A4202F">
              <w:rPr>
                <w:rFonts w:ascii="Arial" w:hAnsi="Arial" w:cs="Arial"/>
                <w:b/>
                <w:sz w:val="24"/>
                <w:szCs w:val="24"/>
              </w:rPr>
              <w:fldChar w:fldCharType="begin">
                <w:ffData>
                  <w:name w:val="Text29"/>
                  <w:enabled/>
                  <w:calcOnExit w:val="0"/>
                  <w:textInput/>
                </w:ffData>
              </w:fldChar>
            </w:r>
            <w:r w:rsidR="00C44FF7" w:rsidRPr="00A4202F">
              <w:rPr>
                <w:rFonts w:ascii="Arial" w:hAnsi="Arial" w:cs="Arial"/>
                <w:b/>
                <w:sz w:val="24"/>
                <w:szCs w:val="24"/>
              </w:rPr>
              <w:instrText xml:space="preserve"> FORMTEXT </w:instrText>
            </w:r>
            <w:r w:rsidR="00B7685E" w:rsidRPr="00A4202F">
              <w:rPr>
                <w:rFonts w:ascii="Arial" w:hAnsi="Arial" w:cs="Arial"/>
                <w:b/>
                <w:sz w:val="24"/>
                <w:szCs w:val="24"/>
              </w:rPr>
            </w:r>
            <w:r w:rsidR="00B7685E" w:rsidRPr="00A4202F">
              <w:rPr>
                <w:rFonts w:ascii="Arial" w:hAnsi="Arial" w:cs="Arial"/>
                <w:b/>
                <w:sz w:val="24"/>
                <w:szCs w:val="24"/>
              </w:rPr>
              <w:fldChar w:fldCharType="separate"/>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C44FF7" w:rsidRPr="00A4202F">
              <w:rPr>
                <w:rFonts w:ascii="Arial" w:hAnsi="Arial" w:cs="Arial"/>
                <w:b/>
                <w:sz w:val="24"/>
                <w:szCs w:val="24"/>
              </w:rPr>
              <w:t> </w:t>
            </w:r>
            <w:r w:rsidR="00B7685E" w:rsidRPr="00A4202F">
              <w:rPr>
                <w:rFonts w:ascii="Arial" w:hAnsi="Arial" w:cs="Arial"/>
                <w:b/>
                <w:sz w:val="24"/>
                <w:szCs w:val="24"/>
              </w:rPr>
              <w:fldChar w:fldCharType="end"/>
            </w:r>
          </w:p>
        </w:tc>
      </w:tr>
    </w:tbl>
    <w:p w:rsidR="008D4777" w:rsidRPr="00A4202F" w:rsidRDefault="008D4777" w:rsidP="00A131AC">
      <w:pPr>
        <w:tabs>
          <w:tab w:val="left" w:pos="0"/>
        </w:tabs>
        <w:jc w:val="both"/>
        <w:rPr>
          <w:rFonts w:ascii="Arial" w:hAnsi="Arial" w:cs="Arial"/>
          <w:sz w:val="24"/>
          <w:szCs w:val="22"/>
        </w:rPr>
      </w:pPr>
    </w:p>
    <w:p w:rsidR="00267567" w:rsidRPr="00A4202F" w:rsidRDefault="00267567" w:rsidP="00A131AC">
      <w:pPr>
        <w:tabs>
          <w:tab w:val="left" w:pos="0"/>
        </w:tabs>
        <w:jc w:val="both"/>
        <w:rPr>
          <w:rFonts w:ascii="Arial" w:hAnsi="Arial" w:cs="Arial"/>
          <w:sz w:val="22"/>
          <w:szCs w:val="22"/>
        </w:rPr>
      </w:pPr>
      <w:r w:rsidRPr="00A4202F">
        <w:rPr>
          <w:rFonts w:ascii="Arial" w:hAnsi="Arial" w:cs="Arial"/>
          <w:sz w:val="22"/>
          <w:szCs w:val="22"/>
        </w:rPr>
        <w:t>The proposal must provide sufficient detail in each category below (subsections 1 - 9) regarding how state grant and match funds will be expended to implement and operate the proposed project as identified in the Budget Table (above).  The proposal must provide justification that the amount of funding supporting the project is reasonable and appropriate given the proposed project’s</w:t>
      </w:r>
      <w:r w:rsidR="000852AC">
        <w:rPr>
          <w:rFonts w:ascii="Arial" w:hAnsi="Arial" w:cs="Arial"/>
          <w:sz w:val="22"/>
          <w:szCs w:val="22"/>
        </w:rPr>
        <w:t xml:space="preserve"> design and scope, and describe</w:t>
      </w:r>
      <w:r w:rsidRPr="00A4202F">
        <w:rPr>
          <w:rFonts w:ascii="Arial" w:hAnsi="Arial" w:cs="Arial"/>
          <w:sz w:val="22"/>
          <w:szCs w:val="22"/>
        </w:rPr>
        <w:t xml:space="preserve"> other funding streams that may be used to support the proposed project.  </w:t>
      </w:r>
    </w:p>
    <w:p w:rsidR="00267567" w:rsidRPr="00A4202F" w:rsidRDefault="00267567" w:rsidP="00A131AC">
      <w:pPr>
        <w:tabs>
          <w:tab w:val="left" w:pos="0"/>
        </w:tabs>
        <w:jc w:val="both"/>
        <w:rPr>
          <w:rFonts w:ascii="Arial" w:hAnsi="Arial" w:cs="Arial"/>
          <w:sz w:val="24"/>
          <w:szCs w:val="22"/>
        </w:rPr>
      </w:pPr>
    </w:p>
    <w:tbl>
      <w:tblPr>
        <w:tblW w:w="9458" w:type="dxa"/>
        <w:shd w:val="clear" w:color="auto" w:fill="AEAAAA" w:themeFill="background2" w:themeFillShade="BF"/>
        <w:tblLook w:val="00A0"/>
      </w:tblPr>
      <w:tblGrid>
        <w:gridCol w:w="9458"/>
      </w:tblGrid>
      <w:tr w:rsidR="00DF4D8B" w:rsidRPr="00A4202F" w:rsidTr="00992B9A">
        <w:trPr>
          <w:trHeight w:val="368"/>
        </w:trPr>
        <w:tc>
          <w:tcPr>
            <w:tcW w:w="9458" w:type="dxa"/>
            <w:shd w:val="clear" w:color="auto" w:fill="BFBFBF" w:themeFill="background1" w:themeFillShade="BF"/>
            <w:tcMar>
              <w:top w:w="72" w:type="dxa"/>
              <w:left w:w="72" w:type="dxa"/>
              <w:bottom w:w="72" w:type="dxa"/>
              <w:right w:w="72" w:type="dxa"/>
            </w:tcMar>
            <w:vAlign w:val="center"/>
          </w:tcPr>
          <w:p w:rsidR="00DF4D8B" w:rsidRPr="00A4202F" w:rsidRDefault="00DF4D8B" w:rsidP="00B60263">
            <w:pPr>
              <w:pStyle w:val="BodyText"/>
              <w:ind w:right="85"/>
              <w:jc w:val="left"/>
              <w:rPr>
                <w:b/>
                <w:bCs/>
                <w:sz w:val="22"/>
                <w:szCs w:val="22"/>
              </w:rPr>
            </w:pPr>
            <w:r w:rsidRPr="00A4202F">
              <w:rPr>
                <w:sz w:val="22"/>
                <w:szCs w:val="22"/>
              </w:rPr>
              <w:br w:type="page"/>
            </w:r>
            <w:r w:rsidRPr="00A4202F">
              <w:rPr>
                <w:b/>
                <w:bCs/>
                <w:sz w:val="22"/>
                <w:szCs w:val="22"/>
              </w:rPr>
              <w:t>1.  SALARIES AND BENEFITS (e.g., number of staff, classification/title, salary and benefits)</w:t>
            </w:r>
          </w:p>
        </w:tc>
      </w:tr>
    </w:tbl>
    <w:p w:rsidR="00DF1531" w:rsidRPr="00A4202F" w:rsidRDefault="00DF1531" w:rsidP="0036645D">
      <w:pPr>
        <w:spacing w:line="360" w:lineRule="auto"/>
        <w:rPr>
          <w:rFonts w:ascii="Arial" w:hAnsi="Arial" w:cs="Arial"/>
          <w:sz w:val="16"/>
          <w:szCs w:val="16"/>
        </w:rPr>
      </w:pPr>
    </w:p>
    <w:p w:rsidR="00B64175" w:rsidRPr="00A4202F" w:rsidRDefault="00B64175" w:rsidP="00B64175">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r>
      <w:r w:rsidR="008B288C" w:rsidRPr="00A4202F">
        <w:rPr>
          <w:rFonts w:ascii="Arial" w:hAnsi="Arial" w:cs="Arial"/>
          <w:sz w:val="24"/>
          <w:szCs w:val="24"/>
        </w:rPr>
        <w:t xml:space="preserve">Requested Grant Funds: $ </w:t>
      </w:r>
      <w:r w:rsidR="00B7685E" w:rsidRPr="00A4202F">
        <w:rPr>
          <w:rFonts w:ascii="Arial" w:hAnsi="Arial" w:cs="Arial"/>
          <w:sz w:val="24"/>
          <w:szCs w:val="24"/>
        </w:rPr>
        <w:fldChar w:fldCharType="begin">
          <w:ffData>
            <w:name w:val=""/>
            <w:enabled/>
            <w:calcOnExit w:val="0"/>
            <w:textInput/>
          </w:ffData>
        </w:fldChar>
      </w:r>
      <w:r w:rsidR="008B288C"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8B288C" w:rsidRPr="00A4202F">
        <w:rPr>
          <w:rFonts w:ascii="Arial" w:hAnsi="Arial" w:cs="Arial"/>
          <w:sz w:val="24"/>
          <w:szCs w:val="24"/>
        </w:rPr>
        <w:t> </w:t>
      </w:r>
      <w:r w:rsidR="008B288C" w:rsidRPr="00A4202F">
        <w:rPr>
          <w:rFonts w:ascii="Arial" w:hAnsi="Arial" w:cs="Arial"/>
          <w:sz w:val="24"/>
          <w:szCs w:val="24"/>
        </w:rPr>
        <w:t> </w:t>
      </w:r>
      <w:r w:rsidR="008B288C" w:rsidRPr="00A4202F">
        <w:rPr>
          <w:rFonts w:ascii="Arial" w:hAnsi="Arial" w:cs="Arial"/>
          <w:sz w:val="24"/>
          <w:szCs w:val="24"/>
        </w:rPr>
        <w:t> </w:t>
      </w:r>
      <w:r w:rsidR="008B288C" w:rsidRPr="00A4202F">
        <w:rPr>
          <w:rFonts w:ascii="Arial" w:hAnsi="Arial" w:cs="Arial"/>
          <w:sz w:val="24"/>
          <w:szCs w:val="24"/>
        </w:rPr>
        <w:t> </w:t>
      </w:r>
      <w:r w:rsidR="008B288C" w:rsidRPr="00A4202F">
        <w:rPr>
          <w:rFonts w:ascii="Arial" w:hAnsi="Arial" w:cs="Arial"/>
          <w:sz w:val="24"/>
          <w:szCs w:val="24"/>
        </w:rPr>
        <w:t> </w:t>
      </w:r>
      <w:r w:rsidR="00B7685E" w:rsidRPr="00A4202F">
        <w:rPr>
          <w:rFonts w:ascii="Arial" w:hAnsi="Arial" w:cs="Arial"/>
          <w:sz w:val="24"/>
          <w:szCs w:val="24"/>
        </w:rPr>
        <w:fldChar w:fldCharType="end"/>
      </w:r>
    </w:p>
    <w:p w:rsidR="008B288C" w:rsidRPr="00A4202F" w:rsidRDefault="008B288C" w:rsidP="0036645D">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0036645D"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B7685E" w:rsidRPr="00A4202F">
        <w:rPr>
          <w:rFonts w:ascii="Arial" w:hAnsi="Arial" w:cs="Arial"/>
          <w:sz w:val="24"/>
          <w:szCs w:val="24"/>
        </w:rPr>
        <w:fldChar w:fldCharType="end"/>
      </w:r>
    </w:p>
    <w:p w:rsidR="008B288C" w:rsidRPr="00A4202F" w:rsidRDefault="008B288C" w:rsidP="0036645D">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0036645D"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36645D"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36645D">
      <w:pPr>
        <w:spacing w:line="360" w:lineRule="auto"/>
        <w:jc w:val="both"/>
        <w:rPr>
          <w:rFonts w:ascii="Arial" w:hAnsi="Arial" w:cs="Arial"/>
          <w:sz w:val="24"/>
          <w:szCs w:val="24"/>
        </w:rPr>
      </w:pPr>
    </w:p>
    <w:tbl>
      <w:tblPr>
        <w:tblW w:w="9458" w:type="dxa"/>
        <w:shd w:val="clear" w:color="auto" w:fill="AEAAAA" w:themeFill="background2" w:themeFillShade="BF"/>
        <w:tblLook w:val="00A0"/>
      </w:tblPr>
      <w:tblGrid>
        <w:gridCol w:w="9458"/>
      </w:tblGrid>
      <w:tr w:rsidR="00DF4D8B" w:rsidRPr="00A4202F" w:rsidTr="00992B9A">
        <w:trPr>
          <w:trHeight w:val="368"/>
        </w:trPr>
        <w:tc>
          <w:tcPr>
            <w:tcW w:w="9458" w:type="dxa"/>
            <w:shd w:val="clear" w:color="auto" w:fill="BFBFBF" w:themeFill="background1" w:themeFillShade="BF"/>
            <w:tcMar>
              <w:top w:w="72" w:type="dxa"/>
              <w:left w:w="72" w:type="dxa"/>
              <w:bottom w:w="72" w:type="dxa"/>
              <w:right w:w="72" w:type="dxa"/>
            </w:tcMar>
            <w:vAlign w:val="center"/>
          </w:tcPr>
          <w:p w:rsidR="00DF4D8B" w:rsidRPr="00A4202F" w:rsidRDefault="00DF4D8B" w:rsidP="00B60263">
            <w:pPr>
              <w:pStyle w:val="BodyText"/>
              <w:ind w:right="85"/>
              <w:jc w:val="left"/>
              <w:rPr>
                <w:b/>
                <w:bCs/>
                <w:sz w:val="22"/>
                <w:szCs w:val="22"/>
              </w:rPr>
            </w:pPr>
            <w:r w:rsidRPr="00A4202F">
              <w:rPr>
                <w:sz w:val="22"/>
                <w:szCs w:val="22"/>
              </w:rPr>
              <w:br w:type="page"/>
            </w:r>
            <w:r w:rsidRPr="00A4202F">
              <w:rPr>
                <w:b/>
                <w:bCs/>
                <w:sz w:val="22"/>
                <w:szCs w:val="22"/>
              </w:rPr>
              <w:t>2.  SERVICES AND SUPPLIES (e.g., office supplies and training costs)</w:t>
            </w:r>
          </w:p>
        </w:tc>
      </w:tr>
    </w:tbl>
    <w:p w:rsidR="00DF4D8B" w:rsidRPr="00A4202F" w:rsidRDefault="00DF4D8B" w:rsidP="00DF4D8B">
      <w:pPr>
        <w:spacing w:line="360" w:lineRule="auto"/>
        <w:rPr>
          <w:rFonts w:ascii="Arial" w:hAnsi="Arial" w:cs="Arial"/>
          <w:sz w:val="16"/>
          <w:szCs w:val="16"/>
        </w:rPr>
      </w:pPr>
    </w:p>
    <w:p w:rsidR="00DF4D8B" w:rsidRPr="00A4202F" w:rsidRDefault="00DF4D8B" w:rsidP="00DF4D8B">
      <w:pPr>
        <w:tabs>
          <w:tab w:val="left" w:pos="5040"/>
        </w:tabs>
        <w:spacing w:line="360" w:lineRule="auto"/>
        <w:rPr>
          <w:rFonts w:ascii="Arial" w:hAnsi="Arial" w:cs="Arial"/>
          <w:sz w:val="24"/>
          <w:szCs w:val="24"/>
        </w:rPr>
      </w:pPr>
      <w:r w:rsidRPr="00A4202F">
        <w:rPr>
          <w:rFonts w:ascii="Arial" w:hAnsi="Arial" w:cs="Arial"/>
          <w:sz w:val="24"/>
          <w:szCs w:val="24"/>
        </w:rPr>
        <w:lastRenderedPageBreak/>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DF4D8B">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DF4D8B">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FD6216" w:rsidRPr="00A4202F" w:rsidRDefault="00FD6216" w:rsidP="00FD6216">
      <w:pPr>
        <w:rPr>
          <w:rFonts w:ascii="Arial" w:hAnsi="Arial" w:cs="Arial"/>
          <w:sz w:val="24"/>
          <w:szCs w:val="24"/>
        </w:rPr>
      </w:pPr>
    </w:p>
    <w:tbl>
      <w:tblPr>
        <w:tblW w:w="9447" w:type="dxa"/>
        <w:jc w:val="center"/>
        <w:shd w:val="clear" w:color="auto" w:fill="AEAAAA" w:themeFill="background2" w:themeFillShade="BF"/>
        <w:tblLook w:val="00A0"/>
      </w:tblPr>
      <w:tblGrid>
        <w:gridCol w:w="9447"/>
      </w:tblGrid>
      <w:tr w:rsidR="00DF4D8B" w:rsidRPr="00A4202F" w:rsidTr="00992B9A">
        <w:trPr>
          <w:trHeight w:val="368"/>
          <w:jc w:val="center"/>
        </w:trPr>
        <w:tc>
          <w:tcPr>
            <w:tcW w:w="9447" w:type="dxa"/>
            <w:shd w:val="clear" w:color="auto" w:fill="BFBFBF" w:themeFill="background1" w:themeFillShade="BF"/>
            <w:tcMar>
              <w:top w:w="72" w:type="dxa"/>
              <w:left w:w="72" w:type="dxa"/>
              <w:bottom w:w="72" w:type="dxa"/>
              <w:right w:w="72" w:type="dxa"/>
            </w:tcMar>
            <w:vAlign w:val="center"/>
          </w:tcPr>
          <w:p w:rsidR="00DF4D8B" w:rsidRPr="00A4202F" w:rsidRDefault="00DF4D8B" w:rsidP="00B60263">
            <w:pPr>
              <w:pStyle w:val="BodyText"/>
              <w:ind w:left="274" w:hanging="274"/>
              <w:jc w:val="left"/>
              <w:rPr>
                <w:bCs/>
                <w:sz w:val="22"/>
                <w:szCs w:val="22"/>
              </w:rPr>
            </w:pPr>
            <w:r w:rsidRPr="00A4202F">
              <w:rPr>
                <w:b/>
                <w:bCs/>
                <w:sz w:val="22"/>
                <w:szCs w:val="22"/>
              </w:rPr>
              <w:t>3.  PROFESSIONAL SERVICES:  (e.g., consultative services - include name of consultants or providers)</w:t>
            </w:r>
          </w:p>
        </w:tc>
      </w:tr>
    </w:tbl>
    <w:p w:rsidR="00DF4D8B" w:rsidRPr="00A4202F" w:rsidRDefault="00DF4D8B" w:rsidP="00DF4D8B">
      <w:pPr>
        <w:spacing w:line="360" w:lineRule="auto"/>
        <w:rPr>
          <w:rFonts w:ascii="Arial" w:hAnsi="Arial" w:cs="Arial"/>
          <w:sz w:val="16"/>
          <w:szCs w:val="16"/>
        </w:rPr>
      </w:pPr>
    </w:p>
    <w:p w:rsidR="00DF4D8B" w:rsidRPr="00A4202F" w:rsidRDefault="00DF4D8B" w:rsidP="00DF4D8B">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DF4D8B">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DF4D8B" w:rsidRPr="00A4202F" w:rsidRDefault="00DF4D8B" w:rsidP="00DF4D8B">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B60263" w:rsidRPr="00A4202F" w:rsidRDefault="00B60263" w:rsidP="00DF4D8B">
      <w:pPr>
        <w:spacing w:line="360" w:lineRule="auto"/>
        <w:jc w:val="both"/>
        <w:rPr>
          <w:rFonts w:ascii="Arial" w:hAnsi="Arial" w:cs="Arial"/>
          <w:sz w:val="24"/>
          <w:szCs w:val="24"/>
        </w:rPr>
      </w:pPr>
    </w:p>
    <w:tbl>
      <w:tblPr>
        <w:tblW w:w="9486" w:type="dxa"/>
        <w:jc w:val="center"/>
        <w:shd w:val="clear" w:color="auto" w:fill="AEAAAA" w:themeFill="background2" w:themeFillShade="BF"/>
        <w:tblLook w:val="00A0"/>
      </w:tblPr>
      <w:tblGrid>
        <w:gridCol w:w="9486"/>
      </w:tblGrid>
      <w:tr w:rsidR="00B60263" w:rsidRPr="00A4202F" w:rsidTr="00992B9A">
        <w:trPr>
          <w:trHeight w:val="368"/>
          <w:jc w:val="center"/>
        </w:trPr>
        <w:tc>
          <w:tcPr>
            <w:tcW w:w="9486" w:type="dxa"/>
            <w:shd w:val="clear" w:color="auto" w:fill="BFBFBF" w:themeFill="background1" w:themeFillShade="BF"/>
            <w:tcMar>
              <w:top w:w="72" w:type="dxa"/>
              <w:left w:w="72" w:type="dxa"/>
              <w:bottom w:w="72" w:type="dxa"/>
              <w:right w:w="72" w:type="dxa"/>
            </w:tcMar>
            <w:vAlign w:val="center"/>
          </w:tcPr>
          <w:p w:rsidR="00B60263" w:rsidRPr="00A4202F" w:rsidRDefault="00B60263" w:rsidP="00B60263">
            <w:pPr>
              <w:pStyle w:val="BodyText"/>
              <w:ind w:left="351" w:hanging="351"/>
              <w:jc w:val="left"/>
              <w:rPr>
                <w:bCs/>
                <w:sz w:val="22"/>
                <w:szCs w:val="22"/>
              </w:rPr>
            </w:pPr>
            <w:r w:rsidRPr="00A4202F">
              <w:rPr>
                <w:b/>
                <w:bCs/>
                <w:sz w:val="22"/>
                <w:szCs w:val="22"/>
              </w:rPr>
              <w:t>4.  COMMUNITY-BASED ORGANIZATION CONTRACTS (e.g., detail of services - provide name of CBO)</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p>
    <w:tbl>
      <w:tblPr>
        <w:tblW w:w="9493" w:type="dxa"/>
        <w:jc w:val="center"/>
        <w:shd w:val="clear" w:color="auto" w:fill="AEAAAA" w:themeFill="background2" w:themeFillShade="BF"/>
        <w:tblLook w:val="00A0"/>
      </w:tblPr>
      <w:tblGrid>
        <w:gridCol w:w="9493"/>
      </w:tblGrid>
      <w:tr w:rsidR="00225058" w:rsidRPr="00A4202F" w:rsidTr="00992B9A">
        <w:trPr>
          <w:trHeight w:val="368"/>
          <w:jc w:val="center"/>
        </w:trPr>
        <w:tc>
          <w:tcPr>
            <w:tcW w:w="9493"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ind w:left="333" w:hanging="333"/>
              <w:jc w:val="left"/>
              <w:rPr>
                <w:bCs/>
                <w:sz w:val="22"/>
                <w:szCs w:val="22"/>
              </w:rPr>
            </w:pPr>
            <w:r w:rsidRPr="00A4202F">
              <w:rPr>
                <w:b/>
                <w:bCs/>
                <w:sz w:val="22"/>
                <w:szCs w:val="22"/>
              </w:rPr>
              <w:t xml:space="preserve">5.  INDIRECT COSTS:  Indicate percentage and methodology for calculation.  In the “Grant Funds” column of the previous table, this total may not exceed 10% of the total funds requested. In the “Match Funds” column of the previous table, agencies may expend up to their Indirect Cost Rate (over and above 10%) for match funds supported by state or local dollars.   </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p>
    <w:tbl>
      <w:tblPr>
        <w:tblW w:w="9555" w:type="dxa"/>
        <w:jc w:val="center"/>
        <w:shd w:val="clear" w:color="auto" w:fill="AEAAAA" w:themeFill="background2" w:themeFillShade="BF"/>
        <w:tblLook w:val="00A0"/>
      </w:tblPr>
      <w:tblGrid>
        <w:gridCol w:w="9555"/>
      </w:tblGrid>
      <w:tr w:rsidR="00225058" w:rsidRPr="00A4202F" w:rsidTr="00992B9A">
        <w:trPr>
          <w:trHeight w:val="368"/>
          <w:jc w:val="center"/>
        </w:trPr>
        <w:tc>
          <w:tcPr>
            <w:tcW w:w="9555"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ind w:left="296" w:hanging="296"/>
              <w:jc w:val="left"/>
              <w:rPr>
                <w:b/>
                <w:bCs/>
                <w:sz w:val="22"/>
                <w:szCs w:val="22"/>
              </w:rPr>
            </w:pPr>
            <w:r w:rsidRPr="00A4202F">
              <w:rPr>
                <w:b/>
                <w:bCs/>
                <w:sz w:val="22"/>
                <w:szCs w:val="22"/>
              </w:rPr>
              <w:t>6.  FIXED ASSETS / EQUIPMENT (e.g., computers, other office equipment necessary to perform project activities)</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p>
    <w:tbl>
      <w:tblPr>
        <w:tblW w:w="9562" w:type="dxa"/>
        <w:jc w:val="center"/>
        <w:shd w:val="clear" w:color="auto" w:fill="608242"/>
        <w:tblLook w:val="00A0"/>
      </w:tblPr>
      <w:tblGrid>
        <w:gridCol w:w="9562"/>
      </w:tblGrid>
      <w:tr w:rsidR="00225058" w:rsidRPr="00A4202F" w:rsidTr="00992B9A">
        <w:trPr>
          <w:trHeight w:val="368"/>
          <w:jc w:val="center"/>
        </w:trPr>
        <w:tc>
          <w:tcPr>
            <w:tcW w:w="9562"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jc w:val="left"/>
              <w:rPr>
                <w:b/>
                <w:bCs/>
                <w:sz w:val="22"/>
                <w:szCs w:val="22"/>
              </w:rPr>
            </w:pPr>
            <w:r w:rsidRPr="00A4202F">
              <w:rPr>
                <w:b/>
                <w:bCs/>
                <w:sz w:val="22"/>
                <w:szCs w:val="22"/>
              </w:rPr>
              <w:t>7.  DATA COLLECTION  (e.g., programming services, data analysis)</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lastRenderedPageBreak/>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p>
    <w:tbl>
      <w:tblPr>
        <w:tblW w:w="9583" w:type="dxa"/>
        <w:jc w:val="center"/>
        <w:shd w:val="clear" w:color="auto" w:fill="608242"/>
        <w:tblLook w:val="00A0"/>
      </w:tblPr>
      <w:tblGrid>
        <w:gridCol w:w="9583"/>
      </w:tblGrid>
      <w:tr w:rsidR="00225058" w:rsidRPr="00A4202F" w:rsidTr="00992B9A">
        <w:trPr>
          <w:trHeight w:val="368"/>
          <w:jc w:val="center"/>
        </w:trPr>
        <w:tc>
          <w:tcPr>
            <w:tcW w:w="9583"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jc w:val="left"/>
              <w:rPr>
                <w:b/>
                <w:bCs/>
                <w:sz w:val="22"/>
                <w:szCs w:val="22"/>
              </w:rPr>
            </w:pPr>
            <w:r w:rsidRPr="00A4202F">
              <w:rPr>
                <w:b/>
                <w:bCs/>
                <w:sz w:val="22"/>
                <w:szCs w:val="22"/>
              </w:rPr>
              <w:t>8.  PROGRAM EVALUATION (e.g., evaluator, materials)</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B2493" w:rsidRPr="00A4202F" w:rsidRDefault="002B2493" w:rsidP="002B2493">
      <w:pPr>
        <w:rPr>
          <w:rFonts w:ascii="Arial" w:hAnsi="Arial" w:cs="Arial"/>
          <w:sz w:val="24"/>
          <w:szCs w:val="24"/>
        </w:rPr>
      </w:pPr>
    </w:p>
    <w:tbl>
      <w:tblPr>
        <w:tblW w:w="9625" w:type="dxa"/>
        <w:jc w:val="center"/>
        <w:shd w:val="clear" w:color="auto" w:fill="608242"/>
        <w:tblLook w:val="00A0"/>
      </w:tblPr>
      <w:tblGrid>
        <w:gridCol w:w="9625"/>
      </w:tblGrid>
      <w:tr w:rsidR="00225058" w:rsidRPr="00A4202F" w:rsidTr="00992B9A">
        <w:trPr>
          <w:trHeight w:val="368"/>
          <w:jc w:val="center"/>
        </w:trPr>
        <w:tc>
          <w:tcPr>
            <w:tcW w:w="9625" w:type="dxa"/>
            <w:shd w:val="clear" w:color="auto" w:fill="BFBFBF" w:themeFill="background1" w:themeFillShade="BF"/>
            <w:tcMar>
              <w:top w:w="72" w:type="dxa"/>
              <w:left w:w="72" w:type="dxa"/>
              <w:bottom w:w="72" w:type="dxa"/>
              <w:right w:w="72" w:type="dxa"/>
            </w:tcMar>
            <w:vAlign w:val="center"/>
          </w:tcPr>
          <w:p w:rsidR="00225058" w:rsidRPr="00A4202F" w:rsidRDefault="00225058" w:rsidP="00D60499">
            <w:pPr>
              <w:pStyle w:val="BodyText"/>
              <w:jc w:val="left"/>
              <w:rPr>
                <w:b/>
                <w:bCs/>
                <w:sz w:val="22"/>
                <w:szCs w:val="22"/>
              </w:rPr>
            </w:pPr>
            <w:r w:rsidRPr="00A4202F">
              <w:rPr>
                <w:b/>
                <w:bCs/>
                <w:sz w:val="22"/>
                <w:szCs w:val="22"/>
              </w:rPr>
              <w:t>9.  OTHER (e.g., travel expenses)</w:t>
            </w:r>
          </w:p>
        </w:tc>
      </w:tr>
    </w:tbl>
    <w:p w:rsidR="00225058" w:rsidRPr="00A4202F" w:rsidRDefault="00225058" w:rsidP="00225058">
      <w:pPr>
        <w:spacing w:line="360" w:lineRule="auto"/>
        <w:rPr>
          <w:rFonts w:ascii="Arial" w:hAnsi="Arial" w:cs="Arial"/>
          <w:sz w:val="16"/>
          <w:szCs w:val="16"/>
        </w:rPr>
      </w:pPr>
    </w:p>
    <w:p w:rsidR="00225058" w:rsidRPr="00A4202F" w:rsidRDefault="00225058" w:rsidP="00225058">
      <w:pPr>
        <w:tabs>
          <w:tab w:val="left" w:pos="5040"/>
        </w:tabs>
        <w:spacing w:line="360" w:lineRule="auto"/>
        <w:rPr>
          <w:rFonts w:ascii="Arial" w:hAnsi="Arial" w:cs="Arial"/>
          <w:sz w:val="24"/>
          <w:szCs w:val="24"/>
        </w:rPr>
      </w:pPr>
      <w:r w:rsidRPr="00A4202F">
        <w:rPr>
          <w:rFonts w:ascii="Arial" w:hAnsi="Arial" w:cs="Arial"/>
          <w:sz w:val="24"/>
          <w:szCs w:val="24"/>
        </w:rPr>
        <w:t xml:space="preserve">Investor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r w:rsidRPr="00A4202F">
        <w:rPr>
          <w:rFonts w:ascii="Arial" w:hAnsi="Arial" w:cs="Arial"/>
          <w:sz w:val="24"/>
          <w:szCs w:val="24"/>
        </w:rPr>
        <w:tab/>
        <w:t xml:space="preserve">Requested Grant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rPr>
          <w:rFonts w:ascii="Arial" w:hAnsi="Arial" w:cs="Arial"/>
          <w:sz w:val="24"/>
          <w:szCs w:val="24"/>
        </w:rPr>
      </w:pPr>
      <w:r w:rsidRPr="00A4202F">
        <w:rPr>
          <w:rFonts w:ascii="Arial" w:hAnsi="Arial" w:cs="Arial"/>
          <w:sz w:val="24"/>
          <w:szCs w:val="24"/>
        </w:rPr>
        <w:t xml:space="preserve">Matching Funds: $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225058" w:rsidRPr="00A4202F" w:rsidRDefault="00225058" w:rsidP="00225058">
      <w:pPr>
        <w:spacing w:line="360" w:lineRule="auto"/>
        <w:jc w:val="both"/>
        <w:rPr>
          <w:rFonts w:ascii="Arial" w:hAnsi="Arial" w:cs="Arial"/>
          <w:sz w:val="24"/>
          <w:szCs w:val="24"/>
        </w:rPr>
      </w:pPr>
      <w:r w:rsidRPr="00A4202F">
        <w:rPr>
          <w:rFonts w:ascii="Arial" w:hAnsi="Arial" w:cs="Arial"/>
          <w:sz w:val="24"/>
          <w:szCs w:val="24"/>
        </w:rPr>
        <w:t xml:space="preserve">Narrative: </w:t>
      </w:r>
      <w:r w:rsidR="00B7685E" w:rsidRPr="00A4202F">
        <w:rPr>
          <w:rFonts w:ascii="Arial" w:hAnsi="Arial" w:cs="Arial"/>
          <w:sz w:val="24"/>
          <w:szCs w:val="24"/>
        </w:rPr>
        <w:fldChar w:fldCharType="begin">
          <w:ffData>
            <w:name w:val=""/>
            <w:enabled/>
            <w:calcOnExit w:val="0"/>
            <w:textInput/>
          </w:ffData>
        </w:fldChar>
      </w:r>
      <w:r w:rsidRPr="00A4202F">
        <w:rPr>
          <w:rFonts w:ascii="Arial" w:hAnsi="Arial" w:cs="Arial"/>
          <w:sz w:val="24"/>
          <w:szCs w:val="24"/>
        </w:rPr>
        <w:instrText xml:space="preserve"> FORMTEXT </w:instrText>
      </w:r>
      <w:r w:rsidR="00B7685E" w:rsidRPr="00A4202F">
        <w:rPr>
          <w:rFonts w:ascii="Arial" w:hAnsi="Arial" w:cs="Arial"/>
          <w:sz w:val="24"/>
          <w:szCs w:val="24"/>
        </w:rPr>
      </w:r>
      <w:r w:rsidR="00B7685E" w:rsidRPr="00A4202F">
        <w:rPr>
          <w:rFonts w:ascii="Arial" w:hAnsi="Arial" w:cs="Arial"/>
          <w:sz w:val="24"/>
          <w:szCs w:val="24"/>
        </w:rPr>
        <w:fldChar w:fldCharType="separate"/>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Pr="00A4202F">
        <w:rPr>
          <w:rFonts w:ascii="Arial" w:hAnsi="Arial" w:cs="Arial"/>
          <w:sz w:val="24"/>
          <w:szCs w:val="24"/>
        </w:rPr>
        <w:t> </w:t>
      </w:r>
      <w:r w:rsidR="00B7685E" w:rsidRPr="00A4202F">
        <w:rPr>
          <w:rFonts w:ascii="Arial" w:hAnsi="Arial" w:cs="Arial"/>
          <w:sz w:val="24"/>
          <w:szCs w:val="24"/>
        </w:rPr>
        <w:fldChar w:fldCharType="end"/>
      </w:r>
    </w:p>
    <w:p w:rsidR="001C6EAD" w:rsidRDefault="001C6EAD" w:rsidP="002B2493">
      <w:pPr>
        <w:rPr>
          <w:rFonts w:ascii="Arial" w:hAnsi="Arial" w:cs="Arial"/>
          <w:sz w:val="24"/>
          <w:szCs w:val="24"/>
        </w:rPr>
      </w:pPr>
      <w:r>
        <w:rPr>
          <w:rFonts w:ascii="Arial" w:hAnsi="Arial" w:cs="Arial"/>
          <w:sz w:val="24"/>
          <w:szCs w:val="24"/>
        </w:rPr>
        <w:br w:type="page"/>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9630"/>
      </w:tblGrid>
      <w:tr w:rsidR="00D81CD9" w:rsidRPr="00A4202F" w:rsidTr="00B5036D">
        <w:trPr>
          <w:trHeight w:val="530"/>
        </w:trPr>
        <w:tc>
          <w:tcPr>
            <w:tcW w:w="9630" w:type="dxa"/>
            <w:shd w:val="clear" w:color="auto" w:fill="002060"/>
            <w:vAlign w:val="center"/>
          </w:tcPr>
          <w:p w:rsidR="00D81CD9" w:rsidRPr="00A4202F" w:rsidRDefault="00D81CD9" w:rsidP="009213D3">
            <w:pPr>
              <w:pStyle w:val="Heading1"/>
              <w:jc w:val="left"/>
              <w:rPr>
                <w:rFonts w:ascii="Arial" w:hAnsi="Arial" w:cs="Arial"/>
                <w:color w:val="auto"/>
                <w:sz w:val="22"/>
                <w:szCs w:val="22"/>
              </w:rPr>
            </w:pPr>
            <w:bookmarkStart w:id="231" w:name="_Toc351379397"/>
            <w:bookmarkStart w:id="232" w:name="_Toc409609631"/>
            <w:bookmarkStart w:id="233" w:name="_Toc427222887"/>
            <w:bookmarkStart w:id="234" w:name="_Toc427229764"/>
            <w:bookmarkStart w:id="235" w:name="_Toc427229811"/>
            <w:r w:rsidRPr="00A4202F">
              <w:rPr>
                <w:rFonts w:ascii="Arial" w:hAnsi="Arial" w:cs="Arial"/>
                <w:bCs/>
                <w:color w:val="auto"/>
                <w:sz w:val="24"/>
                <w:szCs w:val="22"/>
              </w:rPr>
              <w:lastRenderedPageBreak/>
              <w:t>SECTION</w:t>
            </w:r>
            <w:r w:rsidR="004674D6" w:rsidRPr="00A4202F">
              <w:rPr>
                <w:rFonts w:ascii="Arial" w:hAnsi="Arial" w:cs="Arial"/>
                <w:bCs/>
                <w:color w:val="auto"/>
                <w:sz w:val="24"/>
                <w:szCs w:val="22"/>
              </w:rPr>
              <w:t xml:space="preserve"> VIII</w:t>
            </w:r>
            <w:r w:rsidRPr="00A4202F">
              <w:rPr>
                <w:rFonts w:ascii="Arial" w:hAnsi="Arial" w:cs="Arial"/>
                <w:bCs/>
                <w:color w:val="auto"/>
                <w:sz w:val="24"/>
                <w:szCs w:val="22"/>
              </w:rPr>
              <w:t xml:space="preserve">: </w:t>
            </w:r>
            <w:r w:rsidR="004674D6" w:rsidRPr="00A4202F">
              <w:rPr>
                <w:rFonts w:ascii="Arial" w:hAnsi="Arial" w:cs="Arial"/>
                <w:color w:val="auto"/>
                <w:sz w:val="24"/>
                <w:szCs w:val="22"/>
              </w:rPr>
              <w:t>ADMINISTRATIVE</w:t>
            </w:r>
            <w:r w:rsidR="00BD3624" w:rsidRPr="00A4202F">
              <w:rPr>
                <w:rFonts w:ascii="Arial" w:hAnsi="Arial" w:cs="Arial"/>
                <w:color w:val="auto"/>
                <w:sz w:val="24"/>
                <w:szCs w:val="22"/>
              </w:rPr>
              <w:t xml:space="preserve"> WORK</w:t>
            </w:r>
            <w:r w:rsidR="004674D6" w:rsidRPr="00A4202F">
              <w:rPr>
                <w:rFonts w:ascii="Arial" w:hAnsi="Arial" w:cs="Arial"/>
                <w:color w:val="auto"/>
                <w:sz w:val="24"/>
                <w:szCs w:val="22"/>
              </w:rPr>
              <w:t xml:space="preserve">PLAN AND </w:t>
            </w:r>
            <w:r w:rsidRPr="00A4202F">
              <w:rPr>
                <w:rFonts w:ascii="Arial" w:hAnsi="Arial" w:cs="Arial"/>
                <w:color w:val="auto"/>
                <w:sz w:val="24"/>
                <w:szCs w:val="22"/>
              </w:rPr>
              <w:t>TIMELINE</w:t>
            </w:r>
            <w:bookmarkEnd w:id="231"/>
            <w:bookmarkEnd w:id="232"/>
            <w:bookmarkEnd w:id="233"/>
            <w:bookmarkEnd w:id="234"/>
            <w:bookmarkEnd w:id="235"/>
          </w:p>
        </w:tc>
      </w:tr>
    </w:tbl>
    <w:p w:rsidR="00DF0411" w:rsidRPr="00A4202F" w:rsidRDefault="00DF0411" w:rsidP="0008168E">
      <w:pPr>
        <w:tabs>
          <w:tab w:val="left" w:pos="0"/>
        </w:tabs>
        <w:suppressAutoHyphens/>
        <w:jc w:val="both"/>
        <w:rPr>
          <w:rFonts w:ascii="Arial" w:hAnsi="Arial" w:cs="Arial"/>
          <w:sz w:val="22"/>
          <w:szCs w:val="22"/>
        </w:rPr>
      </w:pPr>
    </w:p>
    <w:p w:rsidR="00A131AC" w:rsidRPr="00A4202F" w:rsidRDefault="00A131AC" w:rsidP="0008168E">
      <w:pPr>
        <w:tabs>
          <w:tab w:val="left" w:pos="0"/>
        </w:tabs>
        <w:suppressAutoHyphens/>
        <w:jc w:val="both"/>
        <w:rPr>
          <w:rFonts w:ascii="Arial" w:hAnsi="Arial" w:cs="Arial"/>
          <w:sz w:val="22"/>
          <w:szCs w:val="22"/>
        </w:rPr>
      </w:pPr>
      <w:r w:rsidRPr="00A4202F">
        <w:rPr>
          <w:rFonts w:ascii="Arial" w:hAnsi="Arial" w:cs="Arial"/>
          <w:sz w:val="22"/>
          <w:szCs w:val="22"/>
        </w:rPr>
        <w:t>Provide a</w:t>
      </w:r>
      <w:r w:rsidR="004674D6" w:rsidRPr="00A4202F">
        <w:rPr>
          <w:rFonts w:ascii="Arial" w:hAnsi="Arial" w:cs="Arial"/>
          <w:sz w:val="22"/>
          <w:szCs w:val="22"/>
        </w:rPr>
        <w:t>n administrative plan with</w:t>
      </w:r>
      <w:r w:rsidRPr="00A4202F">
        <w:rPr>
          <w:rFonts w:ascii="Arial" w:hAnsi="Arial" w:cs="Arial"/>
          <w:sz w:val="22"/>
          <w:szCs w:val="22"/>
        </w:rPr>
        <w:t xml:space="preserve"> timeline for the major activities to be accomplished or obstacles to be cleared in </w:t>
      </w:r>
      <w:r w:rsidR="004F5FF7" w:rsidRPr="00A4202F">
        <w:rPr>
          <w:rFonts w:ascii="Arial" w:hAnsi="Arial" w:cs="Arial"/>
          <w:sz w:val="22"/>
          <w:szCs w:val="22"/>
        </w:rPr>
        <w:t>order to</w:t>
      </w:r>
      <w:r w:rsidR="00617377" w:rsidRPr="00A4202F">
        <w:rPr>
          <w:rFonts w:ascii="Arial" w:hAnsi="Arial" w:cs="Arial"/>
          <w:sz w:val="22"/>
          <w:szCs w:val="22"/>
        </w:rPr>
        <w:t xml:space="preserve"> </w:t>
      </w:r>
      <w:r w:rsidR="006C4BF6" w:rsidRPr="00A4202F">
        <w:rPr>
          <w:rFonts w:ascii="Arial" w:hAnsi="Arial" w:cs="Arial"/>
          <w:sz w:val="22"/>
          <w:szCs w:val="22"/>
        </w:rPr>
        <w:t>achieve</w:t>
      </w:r>
      <w:r w:rsidR="007B7A14" w:rsidRPr="00A4202F">
        <w:rPr>
          <w:rFonts w:ascii="Arial" w:hAnsi="Arial" w:cs="Arial"/>
          <w:sz w:val="22"/>
          <w:szCs w:val="22"/>
        </w:rPr>
        <w:t xml:space="preserve"> </w:t>
      </w:r>
      <w:r w:rsidR="004F5FF7" w:rsidRPr="00A4202F">
        <w:rPr>
          <w:rFonts w:ascii="Arial" w:hAnsi="Arial" w:cs="Arial"/>
          <w:sz w:val="22"/>
          <w:szCs w:val="22"/>
        </w:rPr>
        <w:t>the three</w:t>
      </w:r>
      <w:r w:rsidR="0094402C" w:rsidRPr="00A4202F">
        <w:rPr>
          <w:rFonts w:ascii="Arial" w:hAnsi="Arial" w:cs="Arial"/>
          <w:sz w:val="22"/>
          <w:szCs w:val="22"/>
        </w:rPr>
        <w:t xml:space="preserve">-year </w:t>
      </w:r>
      <w:r w:rsidR="006C4BF6" w:rsidRPr="00A4202F">
        <w:rPr>
          <w:rFonts w:ascii="Arial" w:hAnsi="Arial" w:cs="Arial"/>
          <w:sz w:val="22"/>
          <w:szCs w:val="22"/>
        </w:rPr>
        <w:t xml:space="preserve">funded </w:t>
      </w:r>
      <w:r w:rsidR="00617377" w:rsidRPr="00A4202F">
        <w:rPr>
          <w:rFonts w:ascii="Arial" w:hAnsi="Arial" w:cs="Arial"/>
          <w:sz w:val="22"/>
          <w:szCs w:val="22"/>
        </w:rPr>
        <w:t>project (e.g.,</w:t>
      </w:r>
      <w:r w:rsidRPr="00A4202F">
        <w:rPr>
          <w:rFonts w:ascii="Arial" w:hAnsi="Arial" w:cs="Arial"/>
          <w:sz w:val="22"/>
          <w:szCs w:val="22"/>
        </w:rPr>
        <w:t xml:space="preserve"> recruiting, selecting </w:t>
      </w:r>
      <w:r w:rsidR="00617377" w:rsidRPr="00A4202F">
        <w:rPr>
          <w:rFonts w:ascii="Arial" w:hAnsi="Arial" w:cs="Arial"/>
          <w:sz w:val="22"/>
          <w:szCs w:val="22"/>
        </w:rPr>
        <w:t xml:space="preserve">staff </w:t>
      </w:r>
      <w:r w:rsidRPr="00A4202F">
        <w:rPr>
          <w:rFonts w:ascii="Arial" w:hAnsi="Arial" w:cs="Arial"/>
          <w:sz w:val="22"/>
          <w:szCs w:val="22"/>
        </w:rPr>
        <w:t>and</w:t>
      </w:r>
      <w:r w:rsidR="009854E7" w:rsidRPr="00A4202F">
        <w:rPr>
          <w:rFonts w:ascii="Arial" w:hAnsi="Arial" w:cs="Arial"/>
          <w:sz w:val="22"/>
          <w:szCs w:val="22"/>
        </w:rPr>
        <w:t>/or</w:t>
      </w:r>
      <w:r w:rsidRPr="00A4202F">
        <w:rPr>
          <w:rFonts w:ascii="Arial" w:hAnsi="Arial" w:cs="Arial"/>
          <w:sz w:val="22"/>
          <w:szCs w:val="22"/>
        </w:rPr>
        <w:t xml:space="preserve"> contracting with an expert consultant or provider, analyzing data, conducting training sessions, development of project evaluation, </w:t>
      </w:r>
      <w:r w:rsidR="006C4BF6" w:rsidRPr="00A4202F">
        <w:rPr>
          <w:rFonts w:ascii="Arial" w:hAnsi="Arial" w:cs="Arial"/>
          <w:sz w:val="22"/>
          <w:szCs w:val="22"/>
        </w:rPr>
        <w:t xml:space="preserve">determining sustainability plan/funding, </w:t>
      </w:r>
      <w:r w:rsidRPr="00A4202F">
        <w:rPr>
          <w:rFonts w:ascii="Arial" w:hAnsi="Arial" w:cs="Arial"/>
          <w:sz w:val="22"/>
          <w:szCs w:val="22"/>
        </w:rPr>
        <w:t>etc.).</w:t>
      </w:r>
      <w:r w:rsidR="00E97CE2" w:rsidRPr="00A4202F">
        <w:rPr>
          <w:rFonts w:ascii="Arial" w:hAnsi="Arial" w:cs="Arial"/>
          <w:sz w:val="22"/>
          <w:szCs w:val="22"/>
        </w:rPr>
        <w:t xml:space="preserve">  Detail critical implementation activities occurring in Year 1 of the project.</w:t>
      </w:r>
      <w:r w:rsidR="00DF0411" w:rsidRPr="00A4202F">
        <w:rPr>
          <w:rFonts w:ascii="Arial" w:hAnsi="Arial" w:cs="Arial"/>
          <w:sz w:val="22"/>
          <w:szCs w:val="22"/>
        </w:rPr>
        <w:t xml:space="preserve"> The fol</w:t>
      </w:r>
      <w:r w:rsidR="006A6BA5" w:rsidRPr="00A4202F">
        <w:rPr>
          <w:rFonts w:ascii="Arial" w:hAnsi="Arial" w:cs="Arial"/>
          <w:sz w:val="22"/>
          <w:szCs w:val="22"/>
        </w:rPr>
        <w:t>low</w:t>
      </w:r>
      <w:r w:rsidR="001C6EAD">
        <w:rPr>
          <w:rFonts w:ascii="Arial" w:hAnsi="Arial" w:cs="Arial"/>
          <w:sz w:val="22"/>
          <w:szCs w:val="22"/>
        </w:rPr>
        <w:t xml:space="preserve">ing table is not included </w:t>
      </w:r>
      <w:r w:rsidR="004F5FF7">
        <w:rPr>
          <w:rFonts w:ascii="Arial" w:hAnsi="Arial" w:cs="Arial"/>
          <w:sz w:val="22"/>
          <w:szCs w:val="22"/>
        </w:rPr>
        <w:t>in</w:t>
      </w:r>
      <w:r w:rsidR="004F5FF7" w:rsidRPr="00A4202F">
        <w:rPr>
          <w:rFonts w:ascii="Arial" w:hAnsi="Arial" w:cs="Arial"/>
          <w:sz w:val="22"/>
          <w:szCs w:val="22"/>
        </w:rPr>
        <w:t xml:space="preserve"> the</w:t>
      </w:r>
      <w:r w:rsidR="00DF0411" w:rsidRPr="00A4202F">
        <w:rPr>
          <w:rFonts w:ascii="Arial" w:hAnsi="Arial" w:cs="Arial"/>
          <w:sz w:val="22"/>
          <w:szCs w:val="22"/>
        </w:rPr>
        <w:t xml:space="preserve"> 20 page </w:t>
      </w:r>
      <w:r w:rsidR="001C6EAD">
        <w:rPr>
          <w:rFonts w:ascii="Arial" w:hAnsi="Arial" w:cs="Arial"/>
          <w:sz w:val="22"/>
          <w:szCs w:val="22"/>
        </w:rPr>
        <w:t xml:space="preserve">narrative </w:t>
      </w:r>
      <w:r w:rsidR="00DF0411" w:rsidRPr="00A4202F">
        <w:rPr>
          <w:rFonts w:ascii="Arial" w:hAnsi="Arial" w:cs="Arial"/>
          <w:sz w:val="22"/>
          <w:szCs w:val="22"/>
        </w:rPr>
        <w:t>limit.</w:t>
      </w:r>
    </w:p>
    <w:p w:rsidR="00A131AC" w:rsidRPr="00A4202F" w:rsidRDefault="00A131AC" w:rsidP="00A131AC">
      <w:pPr>
        <w:tabs>
          <w:tab w:val="left" w:pos="0"/>
        </w:tabs>
        <w:suppressAutoHyphen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gridCol w:w="3258"/>
      </w:tblGrid>
      <w:tr w:rsidR="009854E7" w:rsidRPr="00A4202F" w:rsidTr="00862707">
        <w:trPr>
          <w:trHeight w:val="432"/>
          <w:jc w:val="center"/>
        </w:trPr>
        <w:tc>
          <w:tcPr>
            <w:tcW w:w="5940" w:type="dxa"/>
            <w:vAlign w:val="center"/>
          </w:tcPr>
          <w:p w:rsidR="009854E7" w:rsidRPr="00A4202F" w:rsidRDefault="009854E7" w:rsidP="00992B9A">
            <w:pPr>
              <w:tabs>
                <w:tab w:val="left" w:pos="0"/>
              </w:tabs>
              <w:suppressAutoHyphens/>
              <w:jc w:val="both"/>
              <w:rPr>
                <w:rFonts w:ascii="Arial" w:hAnsi="Arial" w:cs="Arial"/>
                <w:b/>
                <w:sz w:val="22"/>
                <w:szCs w:val="22"/>
              </w:rPr>
            </w:pPr>
            <w:r w:rsidRPr="00A4202F">
              <w:rPr>
                <w:rFonts w:ascii="Arial" w:hAnsi="Arial" w:cs="Arial"/>
                <w:b/>
                <w:sz w:val="22"/>
                <w:szCs w:val="22"/>
              </w:rPr>
              <w:t>Activity</w:t>
            </w:r>
          </w:p>
        </w:tc>
        <w:tc>
          <w:tcPr>
            <w:tcW w:w="3258" w:type="dxa"/>
            <w:vAlign w:val="center"/>
          </w:tcPr>
          <w:p w:rsidR="009854E7" w:rsidRPr="00A4202F" w:rsidRDefault="009854E7" w:rsidP="00992B9A">
            <w:pPr>
              <w:tabs>
                <w:tab w:val="left" w:pos="0"/>
              </w:tabs>
              <w:suppressAutoHyphens/>
              <w:jc w:val="both"/>
              <w:rPr>
                <w:rFonts w:ascii="Arial" w:hAnsi="Arial" w:cs="Arial"/>
                <w:b/>
                <w:sz w:val="22"/>
                <w:szCs w:val="22"/>
              </w:rPr>
            </w:pPr>
            <w:r w:rsidRPr="00A4202F">
              <w:rPr>
                <w:rFonts w:ascii="Arial" w:hAnsi="Arial" w:cs="Arial"/>
                <w:b/>
                <w:sz w:val="22"/>
                <w:szCs w:val="22"/>
              </w:rPr>
              <w:t>Timeframe</w:t>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bCs/>
                <w:sz w:val="22"/>
                <w:szCs w:val="22"/>
                <w:shd w:val="clear" w:color="auto" w:fill="C0C0C0"/>
              </w:rPr>
              <w:fldChar w:fldCharType="begin">
                <w:ffData>
                  <w:name w:val="Text34"/>
                  <w:enabled/>
                  <w:calcOnExit w:val="0"/>
                  <w:textInput/>
                </w:ffData>
              </w:fldChar>
            </w:r>
            <w:r w:rsidR="009854E7" w:rsidRPr="00A4202F">
              <w:rPr>
                <w:rFonts w:ascii="Arial" w:hAnsi="Arial" w:cs="Arial"/>
                <w:bCs/>
                <w:sz w:val="22"/>
                <w:szCs w:val="22"/>
                <w:shd w:val="clear" w:color="auto" w:fill="C0C0C0"/>
              </w:rPr>
              <w:instrText xml:space="preserve"> FORMTEXT </w:instrText>
            </w:r>
            <w:r w:rsidRPr="00A4202F">
              <w:rPr>
                <w:rFonts w:ascii="Arial" w:hAnsi="Arial" w:cs="Arial"/>
                <w:bCs/>
                <w:sz w:val="22"/>
                <w:szCs w:val="22"/>
                <w:shd w:val="clear" w:color="auto" w:fill="C0C0C0"/>
              </w:rPr>
            </w:r>
            <w:r w:rsidRPr="00A4202F">
              <w:rPr>
                <w:rFonts w:ascii="Arial" w:hAnsi="Arial" w:cs="Arial"/>
                <w:bCs/>
                <w:sz w:val="22"/>
                <w:szCs w:val="22"/>
                <w:shd w:val="clear" w:color="auto" w:fill="C0C0C0"/>
              </w:rPr>
              <w:fldChar w:fldCharType="separate"/>
            </w:r>
            <w:r w:rsidR="009854E7" w:rsidRPr="00A4202F">
              <w:rPr>
                <w:rFonts w:ascii="Arial" w:hAnsi="Arial" w:cs="Arial"/>
                <w:bCs/>
                <w:sz w:val="22"/>
                <w:szCs w:val="22"/>
                <w:shd w:val="clear" w:color="auto" w:fill="C0C0C0"/>
              </w:rPr>
              <w:t> </w:t>
            </w:r>
            <w:r w:rsidR="009854E7" w:rsidRPr="00A4202F">
              <w:rPr>
                <w:rFonts w:ascii="Arial" w:hAnsi="Arial" w:cs="Arial"/>
                <w:bCs/>
                <w:sz w:val="22"/>
                <w:szCs w:val="22"/>
                <w:shd w:val="clear" w:color="auto" w:fill="C0C0C0"/>
              </w:rPr>
              <w:t> </w:t>
            </w:r>
            <w:r w:rsidR="009854E7" w:rsidRPr="00A4202F">
              <w:rPr>
                <w:rFonts w:ascii="Arial" w:hAnsi="Arial" w:cs="Arial"/>
                <w:bCs/>
                <w:sz w:val="22"/>
                <w:szCs w:val="22"/>
                <w:shd w:val="clear" w:color="auto" w:fill="C0C0C0"/>
              </w:rPr>
              <w:t> </w:t>
            </w:r>
            <w:r w:rsidR="009854E7" w:rsidRPr="00A4202F">
              <w:rPr>
                <w:rFonts w:ascii="Arial" w:hAnsi="Arial" w:cs="Arial"/>
                <w:bCs/>
                <w:sz w:val="22"/>
                <w:szCs w:val="22"/>
                <w:shd w:val="clear" w:color="auto" w:fill="C0C0C0"/>
              </w:rPr>
              <w:t> </w:t>
            </w:r>
            <w:r w:rsidR="009854E7" w:rsidRPr="00A4202F">
              <w:rPr>
                <w:rFonts w:ascii="Arial" w:hAnsi="Arial" w:cs="Arial"/>
                <w:bCs/>
                <w:sz w:val="22"/>
                <w:szCs w:val="22"/>
                <w:shd w:val="clear" w:color="auto" w:fill="C0C0C0"/>
              </w:rPr>
              <w:t> </w:t>
            </w:r>
            <w:r w:rsidRPr="00A4202F">
              <w:rPr>
                <w:rFonts w:ascii="Arial" w:hAnsi="Arial" w:cs="Arial"/>
                <w:bCs/>
                <w:sz w:val="22"/>
                <w:szCs w:val="22"/>
                <w:shd w:val="clear" w:color="auto" w:fill="C0C0C0"/>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lastRenderedPageBreak/>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 w:val="left" w:pos="210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E6448E"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00E6448E" w:rsidRPr="00A4202F">
              <w:rPr>
                <w:rFonts w:ascii="Arial" w:hAnsi="Arial" w:cs="Arial"/>
                <w:sz w:val="24"/>
                <w:szCs w:val="24"/>
              </w:rPr>
              <w:t> </w:t>
            </w:r>
            <w:r w:rsidRPr="00A4202F">
              <w:rPr>
                <w:rFonts w:ascii="Arial" w:hAnsi="Arial" w:cs="Arial"/>
                <w:sz w:val="24"/>
                <w:szCs w:val="24"/>
              </w:rPr>
              <w:fldChar w:fldCharType="end"/>
            </w:r>
          </w:p>
        </w:tc>
      </w:tr>
      <w:tr w:rsidR="001C6EAD" w:rsidRPr="00A4202F" w:rsidTr="00862707">
        <w:trPr>
          <w:trHeight w:val="216"/>
          <w:jc w:val="center"/>
        </w:trPr>
        <w:tc>
          <w:tcPr>
            <w:tcW w:w="5940" w:type="dxa"/>
            <w:tcBorders>
              <w:bottom w:val="single" w:sz="4" w:space="0" w:color="auto"/>
            </w:tcBorders>
            <w:vAlign w:val="center"/>
          </w:tcPr>
          <w:p w:rsidR="001C6EAD" w:rsidRPr="00A4202F" w:rsidRDefault="001C6EAD" w:rsidP="00992B9A">
            <w:pPr>
              <w:tabs>
                <w:tab w:val="left" w:pos="0"/>
              </w:tabs>
              <w:suppressAutoHyphens/>
              <w:jc w:val="both"/>
              <w:rPr>
                <w:rFonts w:ascii="Arial" w:hAnsi="Arial" w:cs="Arial"/>
                <w:sz w:val="22"/>
                <w:szCs w:val="22"/>
              </w:rPr>
            </w:pPr>
          </w:p>
        </w:tc>
        <w:tc>
          <w:tcPr>
            <w:tcW w:w="3258" w:type="dxa"/>
            <w:tcBorders>
              <w:bottom w:val="single" w:sz="4" w:space="0" w:color="auto"/>
            </w:tcBorders>
            <w:vAlign w:val="center"/>
          </w:tcPr>
          <w:p w:rsidR="001C6EAD" w:rsidRPr="00A4202F" w:rsidRDefault="001C6EAD" w:rsidP="00992B9A">
            <w:pPr>
              <w:tabs>
                <w:tab w:val="left" w:pos="0"/>
              </w:tabs>
              <w:suppressAutoHyphens/>
              <w:jc w:val="both"/>
              <w:rPr>
                <w:rFonts w:ascii="Arial" w:hAnsi="Arial" w:cs="Arial"/>
                <w:sz w:val="22"/>
                <w:szCs w:val="22"/>
              </w:rPr>
            </w:pPr>
          </w:p>
        </w:tc>
      </w:tr>
      <w:tr w:rsidR="001C6EAD" w:rsidRPr="00A4202F" w:rsidTr="00862707">
        <w:trPr>
          <w:trHeight w:val="432"/>
          <w:jc w:val="center"/>
        </w:trPr>
        <w:tc>
          <w:tcPr>
            <w:tcW w:w="5940"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bCs/>
                <w:sz w:val="22"/>
                <w:szCs w:val="22"/>
                <w:shd w:val="clear" w:color="auto" w:fill="C0C0C0"/>
              </w:rPr>
              <w:fldChar w:fldCharType="begin">
                <w:ffData>
                  <w:name w:val="Text34"/>
                  <w:enabled/>
                  <w:calcOnExit w:val="0"/>
                  <w:textInput/>
                </w:ffData>
              </w:fldChar>
            </w:r>
            <w:r w:rsidR="001C6EAD" w:rsidRPr="00A4202F">
              <w:rPr>
                <w:rFonts w:ascii="Arial" w:hAnsi="Arial" w:cs="Arial"/>
                <w:bCs/>
                <w:sz w:val="22"/>
                <w:szCs w:val="22"/>
                <w:shd w:val="clear" w:color="auto" w:fill="C0C0C0"/>
              </w:rPr>
              <w:instrText xml:space="preserve"> FORMTEXT </w:instrText>
            </w:r>
            <w:r w:rsidRPr="00A4202F">
              <w:rPr>
                <w:rFonts w:ascii="Arial" w:hAnsi="Arial" w:cs="Arial"/>
                <w:bCs/>
                <w:sz w:val="22"/>
                <w:szCs w:val="22"/>
                <w:shd w:val="clear" w:color="auto" w:fill="C0C0C0"/>
              </w:rPr>
            </w:r>
            <w:r w:rsidRPr="00A4202F">
              <w:rPr>
                <w:rFonts w:ascii="Arial" w:hAnsi="Arial" w:cs="Arial"/>
                <w:bCs/>
                <w:sz w:val="22"/>
                <w:szCs w:val="22"/>
                <w:shd w:val="clear" w:color="auto" w:fill="C0C0C0"/>
              </w:rPr>
              <w:fldChar w:fldCharType="separate"/>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Pr="00A4202F">
              <w:rPr>
                <w:rFonts w:ascii="Arial" w:hAnsi="Arial" w:cs="Arial"/>
                <w:bCs/>
                <w:sz w:val="22"/>
                <w:szCs w:val="22"/>
                <w:shd w:val="clear" w:color="auto" w:fill="C0C0C0"/>
              </w:rPr>
              <w:fldChar w:fldCharType="end"/>
            </w:r>
          </w:p>
        </w:tc>
        <w:tc>
          <w:tcPr>
            <w:tcW w:w="3258" w:type="dxa"/>
            <w:vAlign w:val="center"/>
          </w:tcPr>
          <w:p w:rsidR="001C6EAD" w:rsidRPr="00A4202F" w:rsidRDefault="00B7685E" w:rsidP="00992B9A">
            <w:pPr>
              <w:tabs>
                <w:tab w:val="left" w:pos="0"/>
              </w:tabs>
              <w:suppressAutoHyphens/>
              <w:jc w:val="both"/>
              <w:rPr>
                <w:rFonts w:ascii="Arial" w:hAnsi="Arial" w:cs="Arial"/>
                <w:sz w:val="22"/>
                <w:szCs w:val="22"/>
              </w:rPr>
            </w:pPr>
            <w:r w:rsidRPr="00A4202F">
              <w:rPr>
                <w:rFonts w:ascii="Arial" w:hAnsi="Arial" w:cs="Arial"/>
                <w:bCs/>
                <w:sz w:val="22"/>
                <w:szCs w:val="22"/>
                <w:shd w:val="clear" w:color="auto" w:fill="C0C0C0"/>
              </w:rPr>
              <w:fldChar w:fldCharType="begin">
                <w:ffData>
                  <w:name w:val="Text34"/>
                  <w:enabled/>
                  <w:calcOnExit w:val="0"/>
                  <w:textInput/>
                </w:ffData>
              </w:fldChar>
            </w:r>
            <w:r w:rsidR="001C6EAD" w:rsidRPr="00A4202F">
              <w:rPr>
                <w:rFonts w:ascii="Arial" w:hAnsi="Arial" w:cs="Arial"/>
                <w:bCs/>
                <w:sz w:val="22"/>
                <w:szCs w:val="22"/>
                <w:shd w:val="clear" w:color="auto" w:fill="C0C0C0"/>
              </w:rPr>
              <w:instrText xml:space="preserve"> FORMTEXT </w:instrText>
            </w:r>
            <w:r w:rsidRPr="00A4202F">
              <w:rPr>
                <w:rFonts w:ascii="Arial" w:hAnsi="Arial" w:cs="Arial"/>
                <w:bCs/>
                <w:sz w:val="22"/>
                <w:szCs w:val="22"/>
                <w:shd w:val="clear" w:color="auto" w:fill="C0C0C0"/>
              </w:rPr>
            </w:r>
            <w:r w:rsidRPr="00A4202F">
              <w:rPr>
                <w:rFonts w:ascii="Arial" w:hAnsi="Arial" w:cs="Arial"/>
                <w:bCs/>
                <w:sz w:val="22"/>
                <w:szCs w:val="22"/>
                <w:shd w:val="clear" w:color="auto" w:fill="C0C0C0"/>
              </w:rPr>
              <w:fldChar w:fldCharType="separate"/>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001C6EAD" w:rsidRPr="00A4202F">
              <w:rPr>
                <w:rFonts w:ascii="Arial" w:hAnsi="Arial" w:cs="Arial"/>
                <w:bCs/>
                <w:sz w:val="22"/>
                <w:szCs w:val="22"/>
                <w:shd w:val="clear" w:color="auto" w:fill="C0C0C0"/>
              </w:rPr>
              <w:t> </w:t>
            </w:r>
            <w:r w:rsidRPr="00A4202F">
              <w:rPr>
                <w:rFonts w:ascii="Arial" w:hAnsi="Arial" w:cs="Arial"/>
                <w:bCs/>
                <w:sz w:val="22"/>
                <w:szCs w:val="22"/>
                <w:shd w:val="clear" w:color="auto" w:fill="C0C0C0"/>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 w:val="left" w:pos="210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vAlign w:val="center"/>
          </w:tcPr>
          <w:p w:rsidR="009854E7" w:rsidRPr="00A4202F" w:rsidRDefault="009854E7" w:rsidP="00992B9A">
            <w:pPr>
              <w:tabs>
                <w:tab w:val="left" w:pos="0"/>
              </w:tabs>
              <w:suppressAutoHyphens/>
              <w:jc w:val="both"/>
              <w:rPr>
                <w:rFonts w:ascii="Arial" w:hAnsi="Arial" w:cs="Arial"/>
                <w:sz w:val="22"/>
                <w:szCs w:val="22"/>
              </w:rPr>
            </w:pPr>
          </w:p>
        </w:tc>
      </w:tr>
      <w:tr w:rsidR="009854E7" w:rsidRPr="00A4202F" w:rsidTr="00862707">
        <w:trPr>
          <w:trHeight w:val="432"/>
          <w:jc w:val="center"/>
        </w:trPr>
        <w:tc>
          <w:tcPr>
            <w:tcW w:w="5940"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c>
          <w:tcPr>
            <w:tcW w:w="3258" w:type="dxa"/>
            <w:vAlign w:val="center"/>
          </w:tcPr>
          <w:p w:rsidR="009854E7" w:rsidRPr="00A4202F" w:rsidRDefault="00B7685E" w:rsidP="00992B9A">
            <w:pPr>
              <w:tabs>
                <w:tab w:val="left" w:pos="0"/>
              </w:tabs>
              <w:suppressAutoHyphens/>
              <w:jc w:val="both"/>
              <w:rPr>
                <w:rFonts w:ascii="Arial" w:hAnsi="Arial" w:cs="Arial"/>
                <w:sz w:val="22"/>
                <w:szCs w:val="22"/>
              </w:rPr>
            </w:pPr>
            <w:r w:rsidRPr="00A4202F">
              <w:rPr>
                <w:rFonts w:ascii="Arial" w:hAnsi="Arial" w:cs="Arial"/>
                <w:sz w:val="24"/>
                <w:szCs w:val="24"/>
              </w:rPr>
              <w:fldChar w:fldCharType="begin">
                <w:ffData>
                  <w:name w:val=""/>
                  <w:enabled/>
                  <w:calcOnExit w:val="0"/>
                  <w:textInput/>
                </w:ffData>
              </w:fldChar>
            </w:r>
            <w:r w:rsidR="0073766A" w:rsidRPr="00A4202F">
              <w:rPr>
                <w:rFonts w:ascii="Arial" w:hAnsi="Arial" w:cs="Arial"/>
                <w:sz w:val="24"/>
                <w:szCs w:val="24"/>
              </w:rPr>
              <w:instrText xml:space="preserve"> FORMTEXT </w:instrText>
            </w:r>
            <w:r w:rsidRPr="00A4202F">
              <w:rPr>
                <w:rFonts w:ascii="Arial" w:hAnsi="Arial" w:cs="Arial"/>
                <w:sz w:val="24"/>
                <w:szCs w:val="24"/>
              </w:rPr>
            </w:r>
            <w:r w:rsidRPr="00A4202F">
              <w:rPr>
                <w:rFonts w:ascii="Arial" w:hAnsi="Arial" w:cs="Arial"/>
                <w:sz w:val="24"/>
                <w:szCs w:val="24"/>
              </w:rPr>
              <w:fldChar w:fldCharType="separate"/>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0073766A" w:rsidRPr="00A4202F">
              <w:rPr>
                <w:rFonts w:ascii="Arial" w:hAnsi="Arial" w:cs="Arial"/>
                <w:sz w:val="24"/>
                <w:szCs w:val="24"/>
              </w:rPr>
              <w:t> </w:t>
            </w:r>
            <w:r w:rsidRPr="00A4202F">
              <w:rPr>
                <w:rFonts w:ascii="Arial" w:hAnsi="Arial" w:cs="Arial"/>
                <w:sz w:val="24"/>
                <w:szCs w:val="24"/>
              </w:rPr>
              <w:fldChar w:fldCharType="end"/>
            </w:r>
          </w:p>
        </w:tc>
      </w:tr>
      <w:tr w:rsidR="009854E7" w:rsidRPr="00A4202F" w:rsidTr="00862707">
        <w:trPr>
          <w:trHeight w:val="216"/>
          <w:jc w:val="center"/>
        </w:trPr>
        <w:tc>
          <w:tcPr>
            <w:tcW w:w="5940" w:type="dxa"/>
            <w:tcBorders>
              <w:bottom w:val="single" w:sz="4" w:space="0" w:color="auto"/>
            </w:tcBorders>
            <w:vAlign w:val="center"/>
          </w:tcPr>
          <w:p w:rsidR="009854E7" w:rsidRPr="00A4202F" w:rsidRDefault="009854E7" w:rsidP="00992B9A">
            <w:pPr>
              <w:tabs>
                <w:tab w:val="left" w:pos="0"/>
              </w:tabs>
              <w:suppressAutoHyphens/>
              <w:jc w:val="both"/>
              <w:rPr>
                <w:rFonts w:ascii="Arial" w:hAnsi="Arial" w:cs="Arial"/>
                <w:sz w:val="22"/>
                <w:szCs w:val="22"/>
              </w:rPr>
            </w:pPr>
          </w:p>
        </w:tc>
        <w:tc>
          <w:tcPr>
            <w:tcW w:w="3258" w:type="dxa"/>
            <w:tcBorders>
              <w:bottom w:val="single" w:sz="4" w:space="0" w:color="auto"/>
            </w:tcBorders>
            <w:vAlign w:val="center"/>
          </w:tcPr>
          <w:p w:rsidR="009854E7" w:rsidRPr="00A4202F" w:rsidRDefault="009854E7" w:rsidP="00992B9A">
            <w:pPr>
              <w:tabs>
                <w:tab w:val="left" w:pos="0"/>
              </w:tabs>
              <w:suppressAutoHyphens/>
              <w:jc w:val="both"/>
              <w:rPr>
                <w:rFonts w:ascii="Arial" w:hAnsi="Arial" w:cs="Arial"/>
                <w:sz w:val="22"/>
                <w:szCs w:val="22"/>
              </w:rPr>
            </w:pPr>
          </w:p>
        </w:tc>
      </w:tr>
      <w:bookmarkEnd w:id="156"/>
    </w:tbl>
    <w:p w:rsidR="007F706B" w:rsidRPr="00A4202F" w:rsidRDefault="007F706B" w:rsidP="00862707">
      <w:pPr>
        <w:rPr>
          <w:rFonts w:ascii="Arial" w:hAnsi="Arial" w:cs="Arial"/>
          <w:sz w:val="24"/>
          <w:szCs w:val="24"/>
        </w:rPr>
      </w:pPr>
    </w:p>
    <w:sectPr w:rsidR="007F706B" w:rsidRPr="00A4202F" w:rsidSect="003D2A5D">
      <w:footerReference w:type="default" r:id="rId62"/>
      <w:endnotePr>
        <w:numFmt w:val="decimal"/>
      </w:endnotePr>
      <w:pgSz w:w="12240" w:h="15840" w:code="1"/>
      <w:pgMar w:top="1008" w:right="1440" w:bottom="630" w:left="1440" w:header="432" w:footer="578" w:gutter="0"/>
      <w:pgNumType w:start="5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0EC" w:rsidRDefault="00FA70EC">
      <w:r>
        <w:separator/>
      </w:r>
    </w:p>
  </w:endnote>
  <w:endnote w:type="continuationSeparator" w:id="1">
    <w:p w:rsidR="00FA70EC" w:rsidRDefault="00FA70E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7602F4" w:rsidP="006644F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rsidP="00224BA9">
    <w:pPr>
      <w:pStyle w:val="Footer"/>
      <w:jc w:val="center"/>
    </w:pPr>
    <w:r>
      <w:fldChar w:fldCharType="begin"/>
    </w:r>
    <w:r w:rsidR="007602F4">
      <w:instrText xml:space="preserve"> PAGE   \* MERGEFORMAT </w:instrText>
    </w:r>
    <w:r>
      <w:fldChar w:fldCharType="separate"/>
    </w:r>
    <w:r w:rsidR="004F5FF7">
      <w:rPr>
        <w:noProof/>
      </w:rPr>
      <w:t>10</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087776"/>
      <w:docPartObj>
        <w:docPartGallery w:val="Page Numbers (Bottom of Page)"/>
        <w:docPartUnique/>
      </w:docPartObj>
    </w:sdtPr>
    <w:sdtContent>
      <w:p w:rsidR="007602F4" w:rsidRPr="00AE535E" w:rsidRDefault="00B7685E" w:rsidP="00AE535E">
        <w:pPr>
          <w:pStyle w:val="Footer"/>
          <w:jc w:val="center"/>
        </w:pPr>
        <w:r>
          <w:fldChar w:fldCharType="begin"/>
        </w:r>
        <w:r w:rsidR="007602F4">
          <w:instrText xml:space="preserve"> PAGE   \* MERGEFORMAT </w:instrText>
        </w:r>
        <w:r>
          <w:fldChar w:fldCharType="separate"/>
        </w:r>
        <w:r w:rsidR="004F5FF7">
          <w:rPr>
            <w:noProof/>
          </w:rPr>
          <w:t>30</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pPr>
      <w:pStyle w:val="Footer"/>
      <w:jc w:val="center"/>
    </w:pPr>
    <w:r>
      <w:fldChar w:fldCharType="begin"/>
    </w:r>
    <w:r w:rsidR="007602F4">
      <w:instrText xml:space="preserve"> PAGE   \* MERGEFORMAT </w:instrText>
    </w:r>
    <w:r>
      <w:fldChar w:fldCharType="separate"/>
    </w:r>
    <w:r w:rsidR="004F5FF7">
      <w:rPr>
        <w:noProof/>
      </w:rPr>
      <w:t>1</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rsidP="003A12CD">
    <w:pPr>
      <w:pStyle w:val="Footer"/>
      <w:jc w:val="center"/>
    </w:pPr>
    <w:r>
      <w:fldChar w:fldCharType="begin"/>
    </w:r>
    <w:r w:rsidR="007602F4">
      <w:instrText xml:space="preserve"> PAGE   \* MERGEFORMAT </w:instrText>
    </w:r>
    <w:r>
      <w:fldChar w:fldCharType="separate"/>
    </w:r>
    <w:r w:rsidR="004F5FF7">
      <w:rPr>
        <w:noProof/>
      </w:rPr>
      <w:t>54</w:t>
    </w:r>
    <w:r>
      <w:rPr>
        <w:noProof/>
      </w:rPr>
      <w:fldChar w:fldCharType="end"/>
    </w:r>
    <w:r>
      <w:rPr>
        <w:noProof/>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0EC" w:rsidRDefault="00FA70EC">
      <w:r>
        <w:separator/>
      </w:r>
    </w:p>
  </w:footnote>
  <w:footnote w:type="continuationSeparator" w:id="1">
    <w:p w:rsidR="00FA70EC" w:rsidRDefault="00FA70EC">
      <w:r>
        <w:continuationSeparator/>
      </w:r>
    </w:p>
  </w:footnote>
  <w:footnote w:id="2">
    <w:p w:rsidR="007602F4" w:rsidRPr="00A22257" w:rsidRDefault="007602F4" w:rsidP="002D27B8">
      <w:pPr>
        <w:pStyle w:val="FootnoteText"/>
        <w:rPr>
          <w:rFonts w:ascii="Times New Roman" w:hAnsi="Times New Roman"/>
        </w:rPr>
      </w:pPr>
      <w:r w:rsidRPr="00FB2B04">
        <w:rPr>
          <w:rStyle w:val="FootnoteReference"/>
          <w:rFonts w:ascii="Times New Roman" w:hAnsi="Times New Roman"/>
          <w:vertAlign w:val="superscript"/>
        </w:rPr>
        <w:footnoteRef/>
      </w:r>
      <w:r w:rsidRPr="00A22257">
        <w:rPr>
          <w:rFonts w:ascii="Times New Roman" w:hAnsi="Times New Roman"/>
        </w:rPr>
        <w:t>The term “Social Impact Bond,” which was coined in the United Kingdom, has led to some confusion. The private-sector financing arrangement is not a typical debt instrument and these transactions do not require the government to issue debt. To avoid these misperceptions, t</w:t>
      </w:r>
      <w:r>
        <w:rPr>
          <w:rFonts w:ascii="Times New Roman" w:hAnsi="Times New Roman"/>
        </w:rPr>
        <w:t xml:space="preserve">hese programs are often called </w:t>
      </w:r>
      <w:r w:rsidRPr="00A22257">
        <w:rPr>
          <w:rFonts w:ascii="Times New Roman" w:hAnsi="Times New Roman"/>
        </w:rPr>
        <w:t xml:space="preserve">“Pay for Success” performance contracts. </w:t>
      </w:r>
    </w:p>
  </w:footnote>
  <w:footnote w:id="3">
    <w:p w:rsidR="007602F4" w:rsidRPr="00CF3538" w:rsidRDefault="007602F4" w:rsidP="00CF3538">
      <w:pPr>
        <w:autoSpaceDE w:val="0"/>
        <w:autoSpaceDN w:val="0"/>
        <w:adjustRightInd w:val="0"/>
        <w:ind w:right="-180"/>
        <w:rPr>
          <w:rFonts w:ascii="Arial" w:hAnsi="Arial" w:cs="Arial"/>
          <w:sz w:val="18"/>
          <w:szCs w:val="18"/>
        </w:rPr>
      </w:pPr>
      <w:r w:rsidRPr="00CF3538">
        <w:rPr>
          <w:rStyle w:val="FootnoteReference"/>
          <w:rFonts w:ascii="Arial" w:hAnsi="Arial" w:cs="Arial"/>
          <w:sz w:val="18"/>
          <w:szCs w:val="18"/>
        </w:rPr>
        <w:footnoteRef/>
      </w:r>
      <w:r w:rsidRPr="00CF3538">
        <w:rPr>
          <w:rFonts w:ascii="Arial" w:hAnsi="Arial" w:cs="Arial"/>
          <w:sz w:val="18"/>
          <w:szCs w:val="18"/>
        </w:rPr>
        <w:t xml:space="preserve"> Lowenkamp and Latessa, 2003, Lowenkamp, 2003; Lowenkamp &amp;Latessa, 2005</w:t>
      </w:r>
      <w:r>
        <w:rPr>
          <w:rFonts w:ascii="Arial" w:hAnsi="Arial" w:cs="Arial"/>
          <w:sz w:val="18"/>
          <w:szCs w:val="18"/>
        </w:rPr>
        <w:t xml:space="preserve">a; Lowenkamp and Latessa, 2005b; </w:t>
      </w:r>
      <w:r w:rsidRPr="00BC19FF">
        <w:rPr>
          <w:rFonts w:ascii="Arial" w:hAnsi="Arial" w:cs="Arial"/>
          <w:sz w:val="18"/>
          <w:szCs w:val="18"/>
        </w:rPr>
        <w:t>Center for Criminal Justice Research and the Corrections Institute at t</w:t>
      </w:r>
      <w:r>
        <w:rPr>
          <w:rFonts w:ascii="Arial" w:hAnsi="Arial" w:cs="Arial"/>
          <w:sz w:val="18"/>
          <w:szCs w:val="18"/>
        </w:rPr>
        <w:t>he University of Cincinnati, Correctional Program Checklist Assessment</w:t>
      </w:r>
    </w:p>
  </w:footnote>
  <w:footnote w:id="4">
    <w:p w:rsidR="007602F4" w:rsidRDefault="007602F4" w:rsidP="00CF024A">
      <w:pPr>
        <w:pStyle w:val="FootnoteText"/>
        <w:spacing w:before="240"/>
        <w:jc w:val="both"/>
        <w:rPr>
          <w:i/>
          <w:sz w:val="18"/>
          <w:szCs w:val="18"/>
        </w:rPr>
      </w:pPr>
      <w:r w:rsidRPr="00CF3538">
        <w:rPr>
          <w:rStyle w:val="FootnoteReference"/>
          <w:sz w:val="18"/>
          <w:szCs w:val="18"/>
        </w:rPr>
        <w:footnoteRef/>
      </w:r>
      <w:r>
        <w:rPr>
          <w:sz w:val="18"/>
          <w:szCs w:val="18"/>
        </w:rPr>
        <w:t xml:space="preserve"> T</w:t>
      </w:r>
      <w:r w:rsidRPr="00CF3538">
        <w:rPr>
          <w:sz w:val="18"/>
          <w:szCs w:val="18"/>
        </w:rPr>
        <w:t>here are multiple studies confirming the disparities in the criminal</w:t>
      </w:r>
      <w:r>
        <w:rPr>
          <w:sz w:val="18"/>
          <w:szCs w:val="18"/>
        </w:rPr>
        <w:t xml:space="preserve"> and juvenile justice systems.</w:t>
      </w:r>
      <w:r w:rsidRPr="00CF3538">
        <w:rPr>
          <w:sz w:val="18"/>
          <w:szCs w:val="18"/>
        </w:rPr>
        <w:t xml:space="preserve"> BSCC has done extensive work with The W. Haywood Burns Institute</w:t>
      </w:r>
      <w:r>
        <w:rPr>
          <w:sz w:val="18"/>
          <w:szCs w:val="18"/>
        </w:rPr>
        <w:t xml:space="preserve"> (</w:t>
      </w:r>
      <w:hyperlink r:id="rId1" w:history="1">
        <w:r w:rsidRPr="00386A90">
          <w:rPr>
            <w:rStyle w:val="Hyperlink"/>
            <w:sz w:val="18"/>
            <w:szCs w:val="18"/>
          </w:rPr>
          <w:t>http://www.burnsinstitute.org/</w:t>
        </w:r>
      </w:hyperlink>
      <w:r>
        <w:rPr>
          <w:sz w:val="18"/>
          <w:szCs w:val="18"/>
        </w:rPr>
        <w:t>) on this issue as well as working with the National Council on Crime and Delinquency (NCCD) and the Center for Juvenile Justice Reform, Georgetown University (</w:t>
      </w:r>
      <w:hyperlink r:id="rId2" w:history="1">
        <w:r w:rsidRPr="00386A90">
          <w:rPr>
            <w:rStyle w:val="Hyperlink"/>
            <w:i/>
            <w:sz w:val="18"/>
            <w:szCs w:val="18"/>
          </w:rPr>
          <w:t>http://cjjr.georgetown.edu/certprogs/racialdisparities/racialdisparities.html</w:t>
        </w:r>
      </w:hyperlink>
      <w:r>
        <w:rPr>
          <w:i/>
          <w:sz w:val="18"/>
          <w:szCs w:val="18"/>
        </w:rPr>
        <w:t>)</w:t>
      </w:r>
    </w:p>
    <w:p w:rsidR="007602F4" w:rsidRPr="00CF3538" w:rsidRDefault="007602F4">
      <w:pPr>
        <w:pStyle w:val="FootnoteText"/>
        <w:rPr>
          <w:i/>
          <w:sz w:val="18"/>
          <w:szCs w:val="18"/>
        </w:rPr>
      </w:pPr>
      <w:r>
        <w:rPr>
          <w:i/>
          <w:sz w:val="18"/>
          <w:szCs w:val="18"/>
        </w:rPr>
        <w:t>Created Equal: Racial and Ethnic Disparities in the US Criminal Justice System (NCCD: Hartney/Vuong March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11" o:spid="_x0000_s2055" type="#_x0000_t136" style="position:absolute;margin-left:0;margin-top:0;width:471.3pt;height:188.5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v:shape id="PowerPlusWaterMarkObject40728742" o:spid="_x0000_s2050" type="#_x0000_t136" style="position:absolute;margin-left:0;margin-top:0;width:471.3pt;height:188.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Pr="00FC1223" w:rsidRDefault="007602F4" w:rsidP="00A4202F">
    <w:pPr>
      <w:pStyle w:val="Header"/>
      <w:jc w:val="right"/>
      <w:rPr>
        <w:rFonts w:ascii="Arial" w:hAnsi="Arial"/>
      </w:rPr>
    </w:pPr>
    <w:r w:rsidRPr="00FC1223">
      <w:rPr>
        <w:rFonts w:ascii="Arial" w:hAnsi="Arial"/>
      </w:rPr>
      <w:t>--- County Probation</w:t>
    </w:r>
  </w:p>
  <w:p w:rsidR="007602F4" w:rsidRPr="00FC1223" w:rsidRDefault="007602F4" w:rsidP="00A4202F">
    <w:pPr>
      <w:pStyle w:val="Header"/>
      <w:jc w:val="right"/>
      <w:rPr>
        <w:rFonts w:ascii="Arial" w:hAnsi="Arial"/>
      </w:rPr>
    </w:pPr>
    <w:r w:rsidRPr="00FC1223">
      <w:rPr>
        <w:rFonts w:ascii="Arial" w:hAnsi="Arial"/>
      </w:rPr>
      <w:t>Agreement Number</w:t>
    </w:r>
  </w:p>
  <w:p w:rsidR="007602F4" w:rsidRDefault="007602F4" w:rsidP="00A4202F">
    <w:pPr>
      <w:pStyle w:val="Header"/>
      <w:jc w:val="center"/>
      <w:rPr>
        <w:rFonts w:ascii="Arial" w:hAnsi="Arial"/>
        <w:b/>
      </w:rPr>
    </w:pPr>
    <w:r>
      <w:rPr>
        <w:rFonts w:ascii="Arial" w:hAnsi="Arial"/>
        <w:b/>
      </w:rPr>
      <w:t>EXHIBIT D</w:t>
    </w:r>
  </w:p>
  <w:p w:rsidR="007602F4" w:rsidRDefault="007602F4" w:rsidP="00A4202F">
    <w:pPr>
      <w:pStyle w:val="Header"/>
      <w:spacing w:before="60"/>
      <w:jc w:val="center"/>
      <w:rPr>
        <w:rFonts w:ascii="Arial" w:hAnsi="Arial"/>
        <w:b/>
        <w:caps/>
      </w:rPr>
    </w:pPr>
    <w:r w:rsidRPr="005C3F09">
      <w:rPr>
        <w:rFonts w:ascii="Arial" w:hAnsi="Arial"/>
        <w:b/>
        <w:caps/>
      </w:rPr>
      <w:t>Special Terms and Conditions</w:t>
    </w:r>
  </w:p>
  <w:p w:rsidR="007602F4" w:rsidRPr="005C3F09" w:rsidRDefault="007602F4" w:rsidP="00A4202F">
    <w:pPr>
      <w:pStyle w:val="Header"/>
      <w:spacing w:before="60"/>
      <w:jc w:val="center"/>
      <w:rPr>
        <w:rFonts w:ascii="Arial" w:hAnsi="Arial"/>
        <w:b/>
        <w:caps/>
        <w:sz w:val="22"/>
      </w:rPr>
    </w:pPr>
  </w:p>
  <w:p w:rsidR="007602F4" w:rsidRDefault="007602F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19" o:spid="_x0000_s2063" type="#_x0000_t136" style="position:absolute;margin-left:0;margin-top:0;width:471.3pt;height:188.5pt;rotation:315;z-index:-25163673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7602F4">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7602F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23" o:spid="_x0000_s2067" type="#_x0000_t136" style="position:absolute;margin-left:0;margin-top:0;width:471.3pt;height:188.5pt;rotation:315;z-index:-2516285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7602F4">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22" o:spid="_x0000_s2066" type="#_x0000_t136" style="position:absolute;margin-left:0;margin-top:0;width:471.3pt;height:188.5pt;rotation:315;z-index:-2516305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Pr="00FB71B2" w:rsidRDefault="007602F4" w:rsidP="00FB71B2">
    <w:pPr>
      <w:pStyle w:val="Header"/>
      <w:jc w:val="center"/>
      <w:rPr>
        <w:rFonts w:ascii="Arial" w:hAnsi="Arial" w:cs="Arial"/>
      </w:rPr>
    </w:pPr>
    <w:r w:rsidRPr="00FB71B2">
      <w:rPr>
        <w:rFonts w:ascii="Arial" w:hAnsi="Arial" w:cs="Arial"/>
      </w:rPr>
      <w:t>TABLE OF CONTENTS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14" o:spid="_x0000_s2058" type="#_x0000_t136" style="position:absolute;margin-left:0;margin-top:0;width:471.3pt;height:188.5pt;rotation:315;z-index:-25164697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v:shape id="PowerPlusWaterMarkObject40728745" o:spid="_x0000_s2053"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7602F4" w:rsidRDefault="007602F4"/>
  <w:p w:rsidR="007602F4" w:rsidRDefault="007602F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Pr="00D96C87" w:rsidRDefault="007602F4" w:rsidP="00D96C8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13" o:spid="_x0000_s2057" type="#_x0000_t136" style="position:absolute;margin-left:0;margin-top:0;width:471.3pt;height:188.5pt;rotation:315;z-index:-25164902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v:shape id="PowerPlusWaterMarkObject40728744" o:spid="_x0000_s2052"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7602F4" w:rsidRDefault="007602F4"/>
  <w:p w:rsidR="007602F4" w:rsidRDefault="007602F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Pr="00FC1223" w:rsidRDefault="007602F4">
    <w:pPr>
      <w:pStyle w:val="Header"/>
      <w:jc w:val="right"/>
      <w:rPr>
        <w:rFonts w:ascii="Arial" w:hAnsi="Arial"/>
      </w:rPr>
    </w:pPr>
    <w:r>
      <w:rPr>
        <w:rFonts w:ascii="Arial" w:hAnsi="Arial"/>
      </w:rPr>
      <w:t>Grantee Name</w:t>
    </w:r>
  </w:p>
  <w:p w:rsidR="007602F4" w:rsidRPr="00FC1223" w:rsidRDefault="007602F4">
    <w:pPr>
      <w:pStyle w:val="Header"/>
      <w:jc w:val="right"/>
      <w:rPr>
        <w:rFonts w:ascii="Arial" w:hAnsi="Arial"/>
      </w:rPr>
    </w:pPr>
    <w:r w:rsidRPr="00FC1223">
      <w:rPr>
        <w:rFonts w:ascii="Arial" w:hAnsi="Arial"/>
      </w:rPr>
      <w:t>Agreement Number</w:t>
    </w:r>
  </w:p>
  <w:p w:rsidR="007602F4" w:rsidRDefault="007602F4">
    <w:pPr>
      <w:pStyle w:val="Header"/>
      <w:jc w:val="right"/>
      <w:rPr>
        <w:rFonts w:ascii="Arial" w:hAnsi="Arial"/>
      </w:rPr>
    </w:pPr>
  </w:p>
  <w:p w:rsidR="007602F4" w:rsidRDefault="007602F4">
    <w:pPr>
      <w:pStyle w:val="Header"/>
      <w:jc w:val="center"/>
      <w:rPr>
        <w:rFonts w:ascii="Arial" w:hAnsi="Arial"/>
        <w:b/>
      </w:rPr>
    </w:pPr>
    <w:r>
      <w:rPr>
        <w:rFonts w:ascii="Arial" w:hAnsi="Arial"/>
        <w:b/>
      </w:rPr>
      <w:t>EXHIBIT A</w:t>
    </w:r>
  </w:p>
  <w:p w:rsidR="007602F4" w:rsidRDefault="007602F4" w:rsidP="002C4747">
    <w:pPr>
      <w:pStyle w:val="Header"/>
      <w:spacing w:before="60"/>
      <w:jc w:val="center"/>
      <w:rPr>
        <w:rFonts w:ascii="Arial" w:hAnsi="Arial"/>
        <w:b/>
      </w:rPr>
    </w:pPr>
    <w:r>
      <w:rPr>
        <w:rFonts w:ascii="Arial" w:hAnsi="Arial"/>
        <w:b/>
      </w:rPr>
      <w:t>SCOPE OF WORK</w:t>
    </w:r>
  </w:p>
  <w:p w:rsidR="007602F4" w:rsidRDefault="007602F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Pr="00FC1223" w:rsidRDefault="007602F4" w:rsidP="002C4747">
    <w:pPr>
      <w:pStyle w:val="Header"/>
      <w:jc w:val="right"/>
      <w:rPr>
        <w:rFonts w:ascii="Arial" w:hAnsi="Arial"/>
      </w:rPr>
    </w:pPr>
    <w:r w:rsidRPr="00FC1223">
      <w:rPr>
        <w:rFonts w:ascii="Arial" w:hAnsi="Arial"/>
      </w:rPr>
      <w:t>--- County Probation</w:t>
    </w:r>
  </w:p>
  <w:p w:rsidR="007602F4" w:rsidRPr="00FC1223" w:rsidRDefault="007602F4" w:rsidP="002C4747">
    <w:pPr>
      <w:pStyle w:val="Header"/>
      <w:jc w:val="right"/>
      <w:rPr>
        <w:rFonts w:ascii="Arial" w:hAnsi="Arial"/>
      </w:rPr>
    </w:pPr>
    <w:r w:rsidRPr="00FC1223">
      <w:rPr>
        <w:rFonts w:ascii="Arial" w:hAnsi="Arial"/>
      </w:rPr>
      <w:t>Agreement Number</w:t>
    </w:r>
  </w:p>
  <w:p w:rsidR="007602F4" w:rsidRDefault="007602F4">
    <w:pPr>
      <w:pStyle w:val="Header"/>
      <w:jc w:val="center"/>
      <w:rPr>
        <w:rFonts w:ascii="Arial" w:hAnsi="Arial"/>
        <w:b/>
      </w:rPr>
    </w:pPr>
  </w:p>
  <w:p w:rsidR="007602F4" w:rsidRDefault="007602F4">
    <w:pPr>
      <w:pStyle w:val="Header"/>
      <w:jc w:val="center"/>
      <w:rPr>
        <w:rFonts w:ascii="Arial" w:hAnsi="Arial"/>
        <w:b/>
      </w:rPr>
    </w:pPr>
    <w:r>
      <w:rPr>
        <w:rFonts w:ascii="Arial" w:hAnsi="Arial"/>
        <w:b/>
      </w:rPr>
      <w:t>EXHIBIT B</w:t>
    </w:r>
  </w:p>
  <w:p w:rsidR="007602F4" w:rsidRPr="005C3F09" w:rsidRDefault="007602F4" w:rsidP="002C4747">
    <w:pPr>
      <w:pStyle w:val="Header"/>
      <w:spacing w:before="60"/>
      <w:jc w:val="center"/>
      <w:rPr>
        <w:rFonts w:ascii="Arial" w:hAnsi="Arial"/>
        <w:b/>
        <w:caps/>
      </w:rPr>
    </w:pPr>
    <w:r w:rsidRPr="005C3F09">
      <w:rPr>
        <w:rFonts w:ascii="Arial" w:hAnsi="Arial"/>
        <w:b/>
        <w:caps/>
      </w:rPr>
      <w:t>Budget D</w:t>
    </w:r>
    <w:r>
      <w:rPr>
        <w:rFonts w:ascii="Arial" w:hAnsi="Arial"/>
        <w:b/>
        <w:caps/>
      </w:rPr>
      <w:t>etail</w:t>
    </w:r>
  </w:p>
  <w:p w:rsidR="007602F4" w:rsidRDefault="007602F4">
    <w:pPr>
      <w:pStyle w:val="Header"/>
      <w:jc w:val="center"/>
      <w:rPr>
        <w:rFonts w:ascii="Arial" w:hAnsi="Arial"/>
        <w:b/>
        <w:sz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Pr="00FC1223" w:rsidRDefault="007602F4" w:rsidP="002C4747">
    <w:pPr>
      <w:pStyle w:val="Header"/>
      <w:jc w:val="right"/>
      <w:rPr>
        <w:rFonts w:ascii="Arial" w:hAnsi="Arial"/>
      </w:rPr>
    </w:pPr>
    <w:r w:rsidRPr="00FC1223">
      <w:rPr>
        <w:rFonts w:ascii="Arial" w:hAnsi="Arial"/>
      </w:rPr>
      <w:t>--- County Probation</w:t>
    </w:r>
  </w:p>
  <w:p w:rsidR="007602F4" w:rsidRDefault="007602F4" w:rsidP="002C4747">
    <w:pPr>
      <w:pStyle w:val="Header"/>
      <w:jc w:val="right"/>
      <w:rPr>
        <w:rFonts w:ascii="Arial" w:hAnsi="Arial"/>
      </w:rPr>
    </w:pPr>
    <w:r w:rsidRPr="00FC1223">
      <w:rPr>
        <w:rFonts w:ascii="Arial" w:hAnsi="Arial"/>
      </w:rPr>
      <w:t>Agreement Number</w:t>
    </w:r>
  </w:p>
  <w:p w:rsidR="007602F4" w:rsidRPr="00FC1223" w:rsidRDefault="007602F4" w:rsidP="002C4747">
    <w:pPr>
      <w:pStyle w:val="Header"/>
      <w:jc w:val="right"/>
      <w:rPr>
        <w:rFonts w:ascii="Arial" w:hAnsi="Arial"/>
      </w:rPr>
    </w:pPr>
  </w:p>
  <w:p w:rsidR="007602F4" w:rsidRPr="005C3F09" w:rsidRDefault="007602F4" w:rsidP="002C4747">
    <w:pPr>
      <w:pStyle w:val="Header"/>
      <w:spacing w:before="60"/>
      <w:jc w:val="center"/>
      <w:rPr>
        <w:rFonts w:ascii="Arial" w:hAnsi="Arial"/>
        <w:b/>
        <w:caps/>
      </w:rPr>
    </w:pPr>
    <w:r w:rsidRPr="005C3F09">
      <w:rPr>
        <w:rFonts w:ascii="Arial" w:hAnsi="Arial"/>
        <w:b/>
        <w:caps/>
      </w:rPr>
      <w:t>General Terms and Conditions</w:t>
    </w:r>
  </w:p>
  <w:p w:rsidR="007602F4" w:rsidRDefault="007602F4">
    <w:pPr>
      <w:pStyle w:val="Header"/>
      <w:jc w:val="center"/>
      <w:rPr>
        <w:rFonts w:ascii="Arial" w:hAnsi="Arial"/>
        <w:b/>
        <w:sz w:val="2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F4" w:rsidRDefault="00B768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1920" o:spid="_x0000_s2064" type="#_x0000_t136" style="position:absolute;margin-left:0;margin-top:0;width:471.3pt;height:188.5pt;rotation:315;z-index:-25163468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0ED0"/>
    <w:multiLevelType w:val="hybridMultilevel"/>
    <w:tmpl w:val="BD70FD94"/>
    <w:lvl w:ilvl="0" w:tplc="C962736C">
      <w:start w:val="1"/>
      <w:numFmt w:val="decimal"/>
      <w:lvlText w:val="%1."/>
      <w:lvlJc w:val="left"/>
      <w:pPr>
        <w:ind w:left="720" w:hanging="360"/>
      </w:pPr>
      <w:rPr>
        <w:rFonts w:ascii="Arial" w:hAnsi="Arial" w:hint="default"/>
        <w:b/>
        <w:i w:val="0"/>
        <w:caps w:val="0"/>
        <w:vanish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0669AE"/>
    <w:multiLevelType w:val="hybridMultilevel"/>
    <w:tmpl w:val="F4D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17B6C"/>
    <w:multiLevelType w:val="hybridMultilevel"/>
    <w:tmpl w:val="F44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C4B89"/>
    <w:multiLevelType w:val="hybridMultilevel"/>
    <w:tmpl w:val="936034DC"/>
    <w:lvl w:ilvl="0" w:tplc="D9622912">
      <w:start w:val="1"/>
      <w:numFmt w:val="decimal"/>
      <w:pStyle w:val="NumberedList"/>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71707"/>
    <w:multiLevelType w:val="hybridMultilevel"/>
    <w:tmpl w:val="01F67FC6"/>
    <w:lvl w:ilvl="0" w:tplc="3A76485E">
      <w:start w:val="1"/>
      <w:numFmt w:val="lowerLetter"/>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F3220AD"/>
    <w:multiLevelType w:val="hybridMultilevel"/>
    <w:tmpl w:val="AA22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278ED"/>
    <w:multiLevelType w:val="hybridMultilevel"/>
    <w:tmpl w:val="CD46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436F2"/>
    <w:multiLevelType w:val="hybridMultilevel"/>
    <w:tmpl w:val="B9EE8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7356F43"/>
    <w:multiLevelType w:val="hybridMultilevel"/>
    <w:tmpl w:val="3890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654B6"/>
    <w:multiLevelType w:val="hybridMultilevel"/>
    <w:tmpl w:val="2D965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C67E1"/>
    <w:multiLevelType w:val="singleLevel"/>
    <w:tmpl w:val="9F40CB16"/>
    <w:lvl w:ilvl="0">
      <w:start w:val="1"/>
      <w:numFmt w:val="upperLetter"/>
      <w:lvlText w:val="%1."/>
      <w:legacy w:legacy="1" w:legacySpace="0" w:legacyIndent="360"/>
      <w:lvlJc w:val="left"/>
      <w:pPr>
        <w:ind w:left="720" w:hanging="360"/>
      </w:pPr>
    </w:lvl>
  </w:abstractNum>
  <w:abstractNum w:abstractNumId="11">
    <w:nsid w:val="1F7B6F46"/>
    <w:multiLevelType w:val="hybridMultilevel"/>
    <w:tmpl w:val="0836631E"/>
    <w:lvl w:ilvl="0" w:tplc="AB2671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1893352"/>
    <w:multiLevelType w:val="singleLevel"/>
    <w:tmpl w:val="9F40CB16"/>
    <w:lvl w:ilvl="0">
      <w:start w:val="1"/>
      <w:numFmt w:val="upperLetter"/>
      <w:lvlText w:val="%1."/>
      <w:legacy w:legacy="1" w:legacySpace="0" w:legacyIndent="360"/>
      <w:lvlJc w:val="left"/>
      <w:pPr>
        <w:ind w:left="1080" w:hanging="360"/>
      </w:pPr>
    </w:lvl>
  </w:abstractNum>
  <w:abstractNum w:abstractNumId="13">
    <w:nsid w:val="245A5B76"/>
    <w:multiLevelType w:val="hybridMultilevel"/>
    <w:tmpl w:val="F53483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46B71"/>
    <w:multiLevelType w:val="hybridMultilevel"/>
    <w:tmpl w:val="AE76577E"/>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8E62C2B"/>
    <w:multiLevelType w:val="hybridMultilevel"/>
    <w:tmpl w:val="3B3E1300"/>
    <w:lvl w:ilvl="0" w:tplc="D536297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EE3D93"/>
    <w:multiLevelType w:val="singleLevel"/>
    <w:tmpl w:val="816CA086"/>
    <w:lvl w:ilvl="0">
      <w:start w:val="2"/>
      <w:numFmt w:val="upperLetter"/>
      <w:lvlText w:val="%1."/>
      <w:legacy w:legacy="1" w:legacySpace="0" w:legacyIndent="360"/>
      <w:lvlJc w:val="left"/>
      <w:pPr>
        <w:ind w:left="720" w:hanging="360"/>
      </w:pPr>
    </w:lvl>
  </w:abstractNum>
  <w:abstractNum w:abstractNumId="17">
    <w:nsid w:val="2B575F76"/>
    <w:multiLevelType w:val="hybridMultilevel"/>
    <w:tmpl w:val="7C901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6C7396D"/>
    <w:multiLevelType w:val="hybridMultilevel"/>
    <w:tmpl w:val="2BF24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228B1"/>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B3414"/>
    <w:multiLevelType w:val="hybridMultilevel"/>
    <w:tmpl w:val="7982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A73E0E"/>
    <w:multiLevelType w:val="hybridMultilevel"/>
    <w:tmpl w:val="601A2600"/>
    <w:lvl w:ilvl="0" w:tplc="C962736C">
      <w:start w:val="1"/>
      <w:numFmt w:val="decimal"/>
      <w:lvlText w:val="%1."/>
      <w:lvlJc w:val="left"/>
      <w:pPr>
        <w:ind w:left="720" w:hanging="360"/>
      </w:pPr>
      <w:rPr>
        <w:rFonts w:ascii="Arial" w:hAnsi="Arial" w:hint="default"/>
        <w:b/>
        <w:i w:val="0"/>
        <w:caps w:val="0"/>
        <w:vanish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6FF642D"/>
    <w:multiLevelType w:val="hybridMultilevel"/>
    <w:tmpl w:val="C5526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550D6"/>
    <w:multiLevelType w:val="hybridMultilevel"/>
    <w:tmpl w:val="35C65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037299"/>
    <w:multiLevelType w:val="hybridMultilevel"/>
    <w:tmpl w:val="52BC75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E182176"/>
    <w:multiLevelType w:val="hybridMultilevel"/>
    <w:tmpl w:val="E11C818E"/>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6">
    <w:nsid w:val="4F14011D"/>
    <w:multiLevelType w:val="hybridMultilevel"/>
    <w:tmpl w:val="5BD454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F943D5"/>
    <w:multiLevelType w:val="hybridMultilevel"/>
    <w:tmpl w:val="2CCA8DB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8">
    <w:nsid w:val="599C72FD"/>
    <w:multiLevelType w:val="singleLevel"/>
    <w:tmpl w:val="9F40CB16"/>
    <w:lvl w:ilvl="0">
      <w:start w:val="1"/>
      <w:numFmt w:val="upperLetter"/>
      <w:lvlText w:val="%1."/>
      <w:legacy w:legacy="1" w:legacySpace="0" w:legacyIndent="360"/>
      <w:lvlJc w:val="left"/>
      <w:pPr>
        <w:ind w:left="720" w:hanging="360"/>
      </w:pPr>
    </w:lvl>
  </w:abstractNum>
  <w:abstractNum w:abstractNumId="29">
    <w:nsid w:val="5FBC7E5A"/>
    <w:multiLevelType w:val="hybridMultilevel"/>
    <w:tmpl w:val="07BCF2BE"/>
    <w:lvl w:ilvl="0" w:tplc="056EBA5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64744C"/>
    <w:multiLevelType w:val="hybridMultilevel"/>
    <w:tmpl w:val="065A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F37B75"/>
    <w:multiLevelType w:val="hybridMultilevel"/>
    <w:tmpl w:val="0DFC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4C6444"/>
    <w:multiLevelType w:val="hybridMultilevel"/>
    <w:tmpl w:val="B072A1FA"/>
    <w:lvl w:ilvl="0" w:tplc="43883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C2451"/>
    <w:multiLevelType w:val="hybridMultilevel"/>
    <w:tmpl w:val="3FBED06C"/>
    <w:lvl w:ilvl="0" w:tplc="B02E588E">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7009478E"/>
    <w:multiLevelType w:val="hybridMultilevel"/>
    <w:tmpl w:val="8AF44AEE"/>
    <w:lvl w:ilvl="0" w:tplc="1A5A646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343B30"/>
    <w:multiLevelType w:val="hybridMultilevel"/>
    <w:tmpl w:val="3182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A1D17"/>
    <w:multiLevelType w:val="hybridMultilevel"/>
    <w:tmpl w:val="573E5D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7">
    <w:nsid w:val="71F6442F"/>
    <w:multiLevelType w:val="hybridMultilevel"/>
    <w:tmpl w:val="DDC0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822A7"/>
    <w:multiLevelType w:val="hybridMultilevel"/>
    <w:tmpl w:val="5792F58C"/>
    <w:lvl w:ilvl="0" w:tplc="9C9EFECE">
      <w:start w:val="1"/>
      <w:numFmt w:val="upperLetter"/>
      <w:lvlText w:val="%1."/>
      <w:lvlJc w:val="left"/>
      <w:pPr>
        <w:tabs>
          <w:tab w:val="num" w:pos="735"/>
        </w:tabs>
        <w:ind w:left="73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A67CEF"/>
    <w:multiLevelType w:val="hybridMultilevel"/>
    <w:tmpl w:val="8E48F320"/>
    <w:lvl w:ilvl="0" w:tplc="B2A041C4">
      <w:start w:val="1"/>
      <w:numFmt w:val="upperLetter"/>
      <w:pStyle w:val="BodyParagaphA"/>
      <w:lvlText w:val="%1."/>
      <w:lvlJc w:val="left"/>
      <w:pPr>
        <w:ind w:left="720" w:hanging="360"/>
      </w:pPr>
      <w:rPr>
        <w:rFonts w:hint="default"/>
        <w:b w:val="0"/>
        <w:i w:val="0"/>
        <w:caps w:val="0"/>
        <w:vanish w:val="0"/>
        <w:sz w:val="20"/>
        <w:u w:color="1E3C7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AE265D"/>
    <w:multiLevelType w:val="hybridMultilevel"/>
    <w:tmpl w:val="7F02E1E6"/>
    <w:lvl w:ilvl="0" w:tplc="BD3654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80409E2"/>
    <w:multiLevelType w:val="hybridMultilevel"/>
    <w:tmpl w:val="76B6C878"/>
    <w:lvl w:ilvl="0" w:tplc="3EEAE0E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712E97"/>
    <w:multiLevelType w:val="hybridMultilevel"/>
    <w:tmpl w:val="36EEC3CC"/>
    <w:lvl w:ilvl="0" w:tplc="1D163C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3"/>
  </w:num>
  <w:num w:numId="6">
    <w:abstractNumId w:val="4"/>
  </w:num>
  <w:num w:numId="7">
    <w:abstractNumId w:val="14"/>
  </w:num>
  <w:num w:numId="8">
    <w:abstractNumId w:val="1"/>
  </w:num>
  <w:num w:numId="9">
    <w:abstractNumId w:val="6"/>
  </w:num>
  <w:num w:numId="10">
    <w:abstractNumId w:val="31"/>
  </w:num>
  <w:num w:numId="11">
    <w:abstractNumId w:val="8"/>
  </w:num>
  <w:num w:numId="12">
    <w:abstractNumId w:val="23"/>
  </w:num>
  <w:num w:numId="13">
    <w:abstractNumId w:val="36"/>
  </w:num>
  <w:num w:numId="14">
    <w:abstractNumId w:val="5"/>
  </w:num>
  <w:num w:numId="15">
    <w:abstractNumId w:val="28"/>
    <w:lvlOverride w:ilvl="0">
      <w:startOverride w:val="1"/>
    </w:lvlOverride>
  </w:num>
  <w:num w:numId="16">
    <w:abstractNumId w:val="10"/>
    <w:lvlOverride w:ilvl="0">
      <w:startOverride w:val="1"/>
    </w:lvlOverride>
  </w:num>
  <w:num w:numId="17">
    <w:abstractNumId w:val="16"/>
    <w:lvlOverride w:ilvl="0">
      <w:startOverride w:val="2"/>
    </w:lvlOverride>
  </w:num>
  <w:num w:numId="18">
    <w:abstractNumId w:val="12"/>
    <w:lvlOverride w:ilvl="0">
      <w:startOverride w:val="1"/>
    </w:lvlOverride>
  </w:num>
  <w:num w:numId="19">
    <w:abstractNumId w:val="12"/>
    <w:lvlOverride w:ilvl="0">
      <w:lvl w:ilvl="0">
        <w:start w:val="1"/>
        <w:numFmt w:val="upperLetter"/>
        <w:lvlText w:val="%1."/>
        <w:legacy w:legacy="1" w:legacySpace="0" w:legacyIndent="360"/>
        <w:lvlJc w:val="left"/>
        <w:pPr>
          <w:ind w:left="1080" w:hanging="360"/>
        </w:pPr>
      </w:lvl>
    </w:lvlOverride>
  </w:num>
  <w:num w:numId="20">
    <w:abstractNumId w:val="25"/>
  </w:num>
  <w:num w:numId="21">
    <w:abstractNumId w:val="27"/>
  </w:num>
  <w:num w:numId="22">
    <w:abstractNumId w:val="38"/>
  </w:num>
  <w:num w:numId="23">
    <w:abstractNumId w:val="41"/>
  </w:num>
  <w:num w:numId="24">
    <w:abstractNumId w:val="32"/>
  </w:num>
  <w:num w:numId="25">
    <w:abstractNumId w:val="34"/>
  </w:num>
  <w:num w:numId="26">
    <w:abstractNumId w:val="40"/>
  </w:num>
  <w:num w:numId="27">
    <w:abstractNumId w:val="29"/>
  </w:num>
  <w:num w:numId="28">
    <w:abstractNumId w:val="19"/>
  </w:num>
  <w:num w:numId="29">
    <w:abstractNumId w:val="13"/>
  </w:num>
  <w:num w:numId="30">
    <w:abstractNumId w:val="2"/>
  </w:num>
  <w:num w:numId="31">
    <w:abstractNumId w:val="42"/>
  </w:num>
  <w:num w:numId="32">
    <w:abstractNumId w:val="30"/>
  </w:num>
  <w:num w:numId="33">
    <w:abstractNumId w:val="35"/>
  </w:num>
  <w:num w:numId="34">
    <w:abstractNumId w:val="20"/>
  </w:num>
  <w:num w:numId="35">
    <w:abstractNumId w:val="22"/>
  </w:num>
  <w:num w:numId="36">
    <w:abstractNumId w:val="26"/>
  </w:num>
  <w:num w:numId="37">
    <w:abstractNumId w:val="9"/>
  </w:num>
  <w:num w:numId="38">
    <w:abstractNumId w:val="15"/>
  </w:num>
  <w:num w:numId="39">
    <w:abstractNumId w:val="0"/>
  </w:num>
  <w:num w:numId="40">
    <w:abstractNumId w:val="0"/>
    <w:lvlOverride w:ilvl="0">
      <w:startOverride w:val="1"/>
    </w:lvlOverride>
  </w:num>
  <w:num w:numId="41">
    <w:abstractNumId w:val="39"/>
    <w:lvlOverride w:ilvl="0">
      <w:startOverride w:val="1"/>
    </w:lvlOverride>
  </w:num>
  <w:num w:numId="42">
    <w:abstractNumId w:val="39"/>
    <w:lvlOverride w:ilvl="0">
      <w:startOverride w:val="1"/>
    </w:lvlOverride>
  </w:num>
  <w:num w:numId="43">
    <w:abstractNumId w:val="39"/>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9"/>
    <w:lvlOverride w:ilvl="0">
      <w:startOverride w:val="1"/>
    </w:lvlOverride>
  </w:num>
  <w:num w:numId="48">
    <w:abstractNumId w:val="39"/>
    <w:lvlOverride w:ilvl="0">
      <w:startOverride w:val="1"/>
    </w:lvlOverride>
  </w:num>
  <w:num w:numId="49">
    <w:abstractNumId w:val="39"/>
    <w:lvlOverride w:ilvl="0">
      <w:startOverride w:val="1"/>
    </w:lvlOverride>
  </w:num>
  <w:num w:numId="50">
    <w:abstractNumId w:val="3"/>
  </w:num>
  <w:num w:numId="51">
    <w:abstractNumId w:val="3"/>
    <w:lvlOverride w:ilvl="0">
      <w:startOverride w:val="1"/>
    </w:lvlOverride>
  </w:num>
  <w:num w:numId="52">
    <w:abstractNumId w:val="39"/>
    <w:lvlOverride w:ilvl="0">
      <w:startOverride w:val="1"/>
    </w:lvlOverride>
  </w:num>
  <w:num w:numId="53">
    <w:abstractNumId w:val="0"/>
    <w:lvlOverride w:ilvl="0">
      <w:startOverride w:val="1"/>
    </w:lvlOverride>
  </w:num>
  <w:num w:numId="54">
    <w:abstractNumId w:val="39"/>
    <w:lvlOverride w:ilvl="0">
      <w:startOverride w:val="1"/>
    </w:lvlOverride>
  </w:num>
  <w:num w:numId="55">
    <w:abstractNumId w:val="39"/>
    <w:lvlOverride w:ilvl="0">
      <w:startOverride w:val="1"/>
    </w:lvlOverride>
  </w:num>
  <w:num w:numId="56">
    <w:abstractNumId w:val="39"/>
    <w:lvlOverride w:ilvl="0">
      <w:startOverride w:val="1"/>
    </w:lvlOverride>
  </w:num>
  <w:num w:numId="57">
    <w:abstractNumId w:val="21"/>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9"/>
    <w:lvlOverride w:ilvl="0">
      <w:startOverride w:val="1"/>
    </w:lvlOverride>
  </w:num>
  <w:num w:numId="62">
    <w:abstractNumId w:val="39"/>
    <w:lvlOverride w:ilvl="0">
      <w:startOverride w:val="1"/>
    </w:lvlOverride>
  </w:num>
  <w:num w:numId="63">
    <w:abstractNumId w:val="39"/>
    <w:lvlOverride w:ilvl="0">
      <w:startOverride w:val="1"/>
    </w:lvlOverride>
  </w:num>
  <w:num w:numId="64">
    <w:abstractNumId w:val="18"/>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colormru v:ext="edit" colors="#d4d4d4"/>
    </o:shapedefaults>
    <o:shapelayout v:ext="edit">
      <o:idmap v:ext="edit" data="2"/>
    </o:shapelayout>
  </w:hdrShapeDefaults>
  <w:footnotePr>
    <w:footnote w:id="0"/>
    <w:footnote w:id="1"/>
  </w:footnotePr>
  <w:endnotePr>
    <w:numFmt w:val="decimal"/>
    <w:endnote w:id="0"/>
    <w:endnote w:id="1"/>
  </w:endnotePr>
  <w:compat/>
  <w:rsids>
    <w:rsidRoot w:val="00432D83"/>
    <w:rsid w:val="000000F2"/>
    <w:rsid w:val="00000121"/>
    <w:rsid w:val="00001449"/>
    <w:rsid w:val="000032A3"/>
    <w:rsid w:val="00003891"/>
    <w:rsid w:val="000043F8"/>
    <w:rsid w:val="00005B0C"/>
    <w:rsid w:val="000062DD"/>
    <w:rsid w:val="00006F00"/>
    <w:rsid w:val="00010BBB"/>
    <w:rsid w:val="00012750"/>
    <w:rsid w:val="000128B2"/>
    <w:rsid w:val="0001353E"/>
    <w:rsid w:val="000137B8"/>
    <w:rsid w:val="00013F70"/>
    <w:rsid w:val="00014449"/>
    <w:rsid w:val="000145DC"/>
    <w:rsid w:val="00014721"/>
    <w:rsid w:val="00014C06"/>
    <w:rsid w:val="00015321"/>
    <w:rsid w:val="0001653A"/>
    <w:rsid w:val="000171F4"/>
    <w:rsid w:val="000173D3"/>
    <w:rsid w:val="00017F4B"/>
    <w:rsid w:val="00020FDB"/>
    <w:rsid w:val="0002125A"/>
    <w:rsid w:val="00026561"/>
    <w:rsid w:val="000273D0"/>
    <w:rsid w:val="00027D1A"/>
    <w:rsid w:val="00027F02"/>
    <w:rsid w:val="00030C96"/>
    <w:rsid w:val="000327CD"/>
    <w:rsid w:val="00033271"/>
    <w:rsid w:val="00033B52"/>
    <w:rsid w:val="000352E4"/>
    <w:rsid w:val="00036330"/>
    <w:rsid w:val="00036863"/>
    <w:rsid w:val="00037517"/>
    <w:rsid w:val="00040464"/>
    <w:rsid w:val="00040BCE"/>
    <w:rsid w:val="00040C6D"/>
    <w:rsid w:val="000410AE"/>
    <w:rsid w:val="00041501"/>
    <w:rsid w:val="00041A05"/>
    <w:rsid w:val="00042DDF"/>
    <w:rsid w:val="00043AD4"/>
    <w:rsid w:val="00044CB3"/>
    <w:rsid w:val="000457CE"/>
    <w:rsid w:val="00045933"/>
    <w:rsid w:val="000462BB"/>
    <w:rsid w:val="00051240"/>
    <w:rsid w:val="00051427"/>
    <w:rsid w:val="00051A12"/>
    <w:rsid w:val="0005531D"/>
    <w:rsid w:val="00055874"/>
    <w:rsid w:val="0005799E"/>
    <w:rsid w:val="00057EFD"/>
    <w:rsid w:val="000607B7"/>
    <w:rsid w:val="00061614"/>
    <w:rsid w:val="0006263F"/>
    <w:rsid w:val="00063FE2"/>
    <w:rsid w:val="00066857"/>
    <w:rsid w:val="000674B0"/>
    <w:rsid w:val="0006752D"/>
    <w:rsid w:val="0007004D"/>
    <w:rsid w:val="000706F4"/>
    <w:rsid w:val="00070FC3"/>
    <w:rsid w:val="00071F95"/>
    <w:rsid w:val="00072076"/>
    <w:rsid w:val="00072F6E"/>
    <w:rsid w:val="000759DE"/>
    <w:rsid w:val="00075DFE"/>
    <w:rsid w:val="00076EF2"/>
    <w:rsid w:val="000804E7"/>
    <w:rsid w:val="0008168E"/>
    <w:rsid w:val="00081A5D"/>
    <w:rsid w:val="00081B19"/>
    <w:rsid w:val="00081E47"/>
    <w:rsid w:val="000852AC"/>
    <w:rsid w:val="00085508"/>
    <w:rsid w:val="00085B17"/>
    <w:rsid w:val="000870F9"/>
    <w:rsid w:val="00087AB2"/>
    <w:rsid w:val="00090A16"/>
    <w:rsid w:val="00090D15"/>
    <w:rsid w:val="00090F20"/>
    <w:rsid w:val="000913D6"/>
    <w:rsid w:val="0009173B"/>
    <w:rsid w:val="00092050"/>
    <w:rsid w:val="000927BD"/>
    <w:rsid w:val="000927D9"/>
    <w:rsid w:val="00092EBC"/>
    <w:rsid w:val="00093676"/>
    <w:rsid w:val="000949E0"/>
    <w:rsid w:val="0009592A"/>
    <w:rsid w:val="00095B9F"/>
    <w:rsid w:val="000960BB"/>
    <w:rsid w:val="000963F5"/>
    <w:rsid w:val="00096D48"/>
    <w:rsid w:val="000979D5"/>
    <w:rsid w:val="00097CAC"/>
    <w:rsid w:val="00097E3D"/>
    <w:rsid w:val="00097F1A"/>
    <w:rsid w:val="000A3CE3"/>
    <w:rsid w:val="000A4AF6"/>
    <w:rsid w:val="000A608E"/>
    <w:rsid w:val="000B03CB"/>
    <w:rsid w:val="000B10C9"/>
    <w:rsid w:val="000B25D2"/>
    <w:rsid w:val="000B2B50"/>
    <w:rsid w:val="000B416E"/>
    <w:rsid w:val="000B4EBA"/>
    <w:rsid w:val="000B5011"/>
    <w:rsid w:val="000B5461"/>
    <w:rsid w:val="000B574C"/>
    <w:rsid w:val="000B6AB4"/>
    <w:rsid w:val="000C0727"/>
    <w:rsid w:val="000C0C37"/>
    <w:rsid w:val="000C0CA6"/>
    <w:rsid w:val="000C0F9D"/>
    <w:rsid w:val="000C2E09"/>
    <w:rsid w:val="000C3AE7"/>
    <w:rsid w:val="000C456D"/>
    <w:rsid w:val="000C50EC"/>
    <w:rsid w:val="000C57ED"/>
    <w:rsid w:val="000C6A80"/>
    <w:rsid w:val="000D14BC"/>
    <w:rsid w:val="000D1803"/>
    <w:rsid w:val="000D71EA"/>
    <w:rsid w:val="000D7ADF"/>
    <w:rsid w:val="000D7CFD"/>
    <w:rsid w:val="000D7F9A"/>
    <w:rsid w:val="000E0FCD"/>
    <w:rsid w:val="000E141A"/>
    <w:rsid w:val="000E1C33"/>
    <w:rsid w:val="000E2B08"/>
    <w:rsid w:val="000E38E0"/>
    <w:rsid w:val="000E39F8"/>
    <w:rsid w:val="000E3BF2"/>
    <w:rsid w:val="000E3ED2"/>
    <w:rsid w:val="000E4DB2"/>
    <w:rsid w:val="000E7938"/>
    <w:rsid w:val="000F0476"/>
    <w:rsid w:val="000F5242"/>
    <w:rsid w:val="000F53BC"/>
    <w:rsid w:val="000F5BA7"/>
    <w:rsid w:val="000F6CEC"/>
    <w:rsid w:val="000F6DA0"/>
    <w:rsid w:val="000F6DC0"/>
    <w:rsid w:val="00104A6A"/>
    <w:rsid w:val="001050B2"/>
    <w:rsid w:val="0010536A"/>
    <w:rsid w:val="00105411"/>
    <w:rsid w:val="00105C86"/>
    <w:rsid w:val="001060A5"/>
    <w:rsid w:val="00106977"/>
    <w:rsid w:val="0010794B"/>
    <w:rsid w:val="001104B6"/>
    <w:rsid w:val="001125D8"/>
    <w:rsid w:val="001129FE"/>
    <w:rsid w:val="001137C1"/>
    <w:rsid w:val="00114995"/>
    <w:rsid w:val="00116A00"/>
    <w:rsid w:val="00117A1F"/>
    <w:rsid w:val="0012117A"/>
    <w:rsid w:val="00122A6D"/>
    <w:rsid w:val="00122F96"/>
    <w:rsid w:val="0012323F"/>
    <w:rsid w:val="00124DEF"/>
    <w:rsid w:val="00125234"/>
    <w:rsid w:val="00126B91"/>
    <w:rsid w:val="001309C8"/>
    <w:rsid w:val="00133A40"/>
    <w:rsid w:val="0013432A"/>
    <w:rsid w:val="00135B98"/>
    <w:rsid w:val="00135F54"/>
    <w:rsid w:val="00136ADF"/>
    <w:rsid w:val="00137DF0"/>
    <w:rsid w:val="00140FB4"/>
    <w:rsid w:val="001446C0"/>
    <w:rsid w:val="00144748"/>
    <w:rsid w:val="00144AC9"/>
    <w:rsid w:val="001453C1"/>
    <w:rsid w:val="00145954"/>
    <w:rsid w:val="00145A55"/>
    <w:rsid w:val="00145BF2"/>
    <w:rsid w:val="001509F5"/>
    <w:rsid w:val="00151A3C"/>
    <w:rsid w:val="001543FE"/>
    <w:rsid w:val="001552FC"/>
    <w:rsid w:val="00155605"/>
    <w:rsid w:val="00156E7B"/>
    <w:rsid w:val="00157F99"/>
    <w:rsid w:val="0016015C"/>
    <w:rsid w:val="001605DC"/>
    <w:rsid w:val="001610DC"/>
    <w:rsid w:val="00163020"/>
    <w:rsid w:val="001638C7"/>
    <w:rsid w:val="001665B9"/>
    <w:rsid w:val="00166F47"/>
    <w:rsid w:val="0016718E"/>
    <w:rsid w:val="00167413"/>
    <w:rsid w:val="001675CF"/>
    <w:rsid w:val="00171B7A"/>
    <w:rsid w:val="00173A1F"/>
    <w:rsid w:val="001746D6"/>
    <w:rsid w:val="00174A73"/>
    <w:rsid w:val="0017599F"/>
    <w:rsid w:val="001763F0"/>
    <w:rsid w:val="0017678B"/>
    <w:rsid w:val="0017695D"/>
    <w:rsid w:val="00176A8F"/>
    <w:rsid w:val="00176EDF"/>
    <w:rsid w:val="00176F07"/>
    <w:rsid w:val="00180190"/>
    <w:rsid w:val="001808FF"/>
    <w:rsid w:val="00180CBC"/>
    <w:rsid w:val="0018139E"/>
    <w:rsid w:val="001816C7"/>
    <w:rsid w:val="00181DE7"/>
    <w:rsid w:val="00183284"/>
    <w:rsid w:val="001834D4"/>
    <w:rsid w:val="00184170"/>
    <w:rsid w:val="00184410"/>
    <w:rsid w:val="00184643"/>
    <w:rsid w:val="001846BC"/>
    <w:rsid w:val="00185188"/>
    <w:rsid w:val="00186742"/>
    <w:rsid w:val="001873F0"/>
    <w:rsid w:val="001876CE"/>
    <w:rsid w:val="00190507"/>
    <w:rsid w:val="00190EAF"/>
    <w:rsid w:val="00191393"/>
    <w:rsid w:val="00191F20"/>
    <w:rsid w:val="00192664"/>
    <w:rsid w:val="00194750"/>
    <w:rsid w:val="00194CC8"/>
    <w:rsid w:val="00195F3D"/>
    <w:rsid w:val="001973D9"/>
    <w:rsid w:val="00197EC7"/>
    <w:rsid w:val="001A00BA"/>
    <w:rsid w:val="001A16F2"/>
    <w:rsid w:val="001A2A67"/>
    <w:rsid w:val="001A2C0C"/>
    <w:rsid w:val="001A32B5"/>
    <w:rsid w:val="001A3953"/>
    <w:rsid w:val="001A3F20"/>
    <w:rsid w:val="001A4051"/>
    <w:rsid w:val="001A47ED"/>
    <w:rsid w:val="001A4F39"/>
    <w:rsid w:val="001A7F07"/>
    <w:rsid w:val="001B019E"/>
    <w:rsid w:val="001B0920"/>
    <w:rsid w:val="001B0F29"/>
    <w:rsid w:val="001B1116"/>
    <w:rsid w:val="001B18C2"/>
    <w:rsid w:val="001B258E"/>
    <w:rsid w:val="001B2951"/>
    <w:rsid w:val="001B39DE"/>
    <w:rsid w:val="001B43FA"/>
    <w:rsid w:val="001B574D"/>
    <w:rsid w:val="001B7A44"/>
    <w:rsid w:val="001B7C65"/>
    <w:rsid w:val="001C1641"/>
    <w:rsid w:val="001C1CB3"/>
    <w:rsid w:val="001C3A71"/>
    <w:rsid w:val="001C3E65"/>
    <w:rsid w:val="001C57C1"/>
    <w:rsid w:val="001C5AA3"/>
    <w:rsid w:val="001C68A5"/>
    <w:rsid w:val="001C6EAD"/>
    <w:rsid w:val="001C7461"/>
    <w:rsid w:val="001C780B"/>
    <w:rsid w:val="001C790E"/>
    <w:rsid w:val="001D0712"/>
    <w:rsid w:val="001D09CD"/>
    <w:rsid w:val="001D0F39"/>
    <w:rsid w:val="001D1E66"/>
    <w:rsid w:val="001D3319"/>
    <w:rsid w:val="001D3AB6"/>
    <w:rsid w:val="001D4165"/>
    <w:rsid w:val="001D4292"/>
    <w:rsid w:val="001D49A7"/>
    <w:rsid w:val="001D5DD3"/>
    <w:rsid w:val="001D6276"/>
    <w:rsid w:val="001D74DB"/>
    <w:rsid w:val="001E0158"/>
    <w:rsid w:val="001E109B"/>
    <w:rsid w:val="001E2E79"/>
    <w:rsid w:val="001E45F9"/>
    <w:rsid w:val="001E5903"/>
    <w:rsid w:val="001E60D0"/>
    <w:rsid w:val="001E6555"/>
    <w:rsid w:val="001E6F48"/>
    <w:rsid w:val="001E7EC0"/>
    <w:rsid w:val="001F1B75"/>
    <w:rsid w:val="001F2919"/>
    <w:rsid w:val="001F2A3F"/>
    <w:rsid w:val="001F4FF3"/>
    <w:rsid w:val="001F7E53"/>
    <w:rsid w:val="00200208"/>
    <w:rsid w:val="002005A0"/>
    <w:rsid w:val="00200ED7"/>
    <w:rsid w:val="00201781"/>
    <w:rsid w:val="002020FB"/>
    <w:rsid w:val="00202303"/>
    <w:rsid w:val="0020242C"/>
    <w:rsid w:val="0020246A"/>
    <w:rsid w:val="002027E4"/>
    <w:rsid w:val="0020297A"/>
    <w:rsid w:val="00202B9B"/>
    <w:rsid w:val="00203095"/>
    <w:rsid w:val="0020445C"/>
    <w:rsid w:val="00205DA7"/>
    <w:rsid w:val="002060D8"/>
    <w:rsid w:val="0020788F"/>
    <w:rsid w:val="0020795A"/>
    <w:rsid w:val="00207AAC"/>
    <w:rsid w:val="00207DE5"/>
    <w:rsid w:val="002100EE"/>
    <w:rsid w:val="0021015C"/>
    <w:rsid w:val="00213CDE"/>
    <w:rsid w:val="00213DB2"/>
    <w:rsid w:val="00214724"/>
    <w:rsid w:val="00215C74"/>
    <w:rsid w:val="002170C6"/>
    <w:rsid w:val="00224889"/>
    <w:rsid w:val="00224BA9"/>
    <w:rsid w:val="00225058"/>
    <w:rsid w:val="0022694A"/>
    <w:rsid w:val="0022765C"/>
    <w:rsid w:val="002312F3"/>
    <w:rsid w:val="002320DA"/>
    <w:rsid w:val="00233855"/>
    <w:rsid w:val="002338B9"/>
    <w:rsid w:val="0023477A"/>
    <w:rsid w:val="002354FE"/>
    <w:rsid w:val="00235643"/>
    <w:rsid w:val="00235FD3"/>
    <w:rsid w:val="00241C67"/>
    <w:rsid w:val="00241E37"/>
    <w:rsid w:val="00241EB0"/>
    <w:rsid w:val="002421B1"/>
    <w:rsid w:val="002442A4"/>
    <w:rsid w:val="00244301"/>
    <w:rsid w:val="00245682"/>
    <w:rsid w:val="00245C0F"/>
    <w:rsid w:val="002476C6"/>
    <w:rsid w:val="00247702"/>
    <w:rsid w:val="0024781B"/>
    <w:rsid w:val="00250F79"/>
    <w:rsid w:val="002510BF"/>
    <w:rsid w:val="002519CB"/>
    <w:rsid w:val="00252206"/>
    <w:rsid w:val="00252980"/>
    <w:rsid w:val="00252F03"/>
    <w:rsid w:val="00253BE2"/>
    <w:rsid w:val="0025452E"/>
    <w:rsid w:val="00254551"/>
    <w:rsid w:val="0025476E"/>
    <w:rsid w:val="002569BC"/>
    <w:rsid w:val="00257AAF"/>
    <w:rsid w:val="002606E9"/>
    <w:rsid w:val="0026143D"/>
    <w:rsid w:val="0026177B"/>
    <w:rsid w:val="00261BC6"/>
    <w:rsid w:val="00262F9B"/>
    <w:rsid w:val="002666D0"/>
    <w:rsid w:val="00267567"/>
    <w:rsid w:val="002675A9"/>
    <w:rsid w:val="0026778B"/>
    <w:rsid w:val="0027038C"/>
    <w:rsid w:val="00270D7B"/>
    <w:rsid w:val="00271A3E"/>
    <w:rsid w:val="0027204C"/>
    <w:rsid w:val="00275BB4"/>
    <w:rsid w:val="00277F95"/>
    <w:rsid w:val="002832F5"/>
    <w:rsid w:val="00283967"/>
    <w:rsid w:val="002842DD"/>
    <w:rsid w:val="002853BB"/>
    <w:rsid w:val="0028645E"/>
    <w:rsid w:val="002879B6"/>
    <w:rsid w:val="0029158C"/>
    <w:rsid w:val="00293D1D"/>
    <w:rsid w:val="00294481"/>
    <w:rsid w:val="00295AA2"/>
    <w:rsid w:val="002A1153"/>
    <w:rsid w:val="002A14F9"/>
    <w:rsid w:val="002A3652"/>
    <w:rsid w:val="002A61FB"/>
    <w:rsid w:val="002A7259"/>
    <w:rsid w:val="002A73E1"/>
    <w:rsid w:val="002B2493"/>
    <w:rsid w:val="002B2FD7"/>
    <w:rsid w:val="002B4A24"/>
    <w:rsid w:val="002B5AC7"/>
    <w:rsid w:val="002B5B37"/>
    <w:rsid w:val="002B65EA"/>
    <w:rsid w:val="002B7695"/>
    <w:rsid w:val="002B7A44"/>
    <w:rsid w:val="002C0865"/>
    <w:rsid w:val="002C1AA0"/>
    <w:rsid w:val="002C32A2"/>
    <w:rsid w:val="002C42D1"/>
    <w:rsid w:val="002C4747"/>
    <w:rsid w:val="002C48AA"/>
    <w:rsid w:val="002C56B7"/>
    <w:rsid w:val="002C694E"/>
    <w:rsid w:val="002C7C22"/>
    <w:rsid w:val="002D27B8"/>
    <w:rsid w:val="002D4DFA"/>
    <w:rsid w:val="002D625D"/>
    <w:rsid w:val="002D63A6"/>
    <w:rsid w:val="002D789E"/>
    <w:rsid w:val="002E15D7"/>
    <w:rsid w:val="002E2316"/>
    <w:rsid w:val="002E2E43"/>
    <w:rsid w:val="002E30BA"/>
    <w:rsid w:val="002E33ED"/>
    <w:rsid w:val="002E3D0E"/>
    <w:rsid w:val="002E40D1"/>
    <w:rsid w:val="002E4A8F"/>
    <w:rsid w:val="002E5C17"/>
    <w:rsid w:val="002E6055"/>
    <w:rsid w:val="002E6230"/>
    <w:rsid w:val="002E6C6B"/>
    <w:rsid w:val="002E722B"/>
    <w:rsid w:val="002E72CF"/>
    <w:rsid w:val="002E7658"/>
    <w:rsid w:val="002E7C7E"/>
    <w:rsid w:val="002F1309"/>
    <w:rsid w:val="002F161D"/>
    <w:rsid w:val="002F16EC"/>
    <w:rsid w:val="002F1946"/>
    <w:rsid w:val="002F20D3"/>
    <w:rsid w:val="002F3BCC"/>
    <w:rsid w:val="002F54C4"/>
    <w:rsid w:val="002F620A"/>
    <w:rsid w:val="002F7E68"/>
    <w:rsid w:val="003011A2"/>
    <w:rsid w:val="00301480"/>
    <w:rsid w:val="00301545"/>
    <w:rsid w:val="00302B5E"/>
    <w:rsid w:val="00303766"/>
    <w:rsid w:val="0030471E"/>
    <w:rsid w:val="00304ED2"/>
    <w:rsid w:val="00305CFF"/>
    <w:rsid w:val="00313093"/>
    <w:rsid w:val="0031380A"/>
    <w:rsid w:val="00313E12"/>
    <w:rsid w:val="00313E66"/>
    <w:rsid w:val="00314C61"/>
    <w:rsid w:val="0031655A"/>
    <w:rsid w:val="0031793B"/>
    <w:rsid w:val="003201D4"/>
    <w:rsid w:val="003257FD"/>
    <w:rsid w:val="0033056F"/>
    <w:rsid w:val="003305C5"/>
    <w:rsid w:val="003351F1"/>
    <w:rsid w:val="003376AC"/>
    <w:rsid w:val="003379CD"/>
    <w:rsid w:val="00337CC1"/>
    <w:rsid w:val="00337E19"/>
    <w:rsid w:val="00342C41"/>
    <w:rsid w:val="00345F6B"/>
    <w:rsid w:val="003472B7"/>
    <w:rsid w:val="0035163D"/>
    <w:rsid w:val="00351B43"/>
    <w:rsid w:val="0035282E"/>
    <w:rsid w:val="00353E59"/>
    <w:rsid w:val="00354071"/>
    <w:rsid w:val="00354BC0"/>
    <w:rsid w:val="00355300"/>
    <w:rsid w:val="003577A1"/>
    <w:rsid w:val="00360B7D"/>
    <w:rsid w:val="00360DA8"/>
    <w:rsid w:val="003617B5"/>
    <w:rsid w:val="003622BF"/>
    <w:rsid w:val="00362421"/>
    <w:rsid w:val="00362708"/>
    <w:rsid w:val="0036310F"/>
    <w:rsid w:val="0036367B"/>
    <w:rsid w:val="00364F47"/>
    <w:rsid w:val="00365BB1"/>
    <w:rsid w:val="0036645D"/>
    <w:rsid w:val="00370921"/>
    <w:rsid w:val="00370DC7"/>
    <w:rsid w:val="00371DFF"/>
    <w:rsid w:val="003722BE"/>
    <w:rsid w:val="003722D8"/>
    <w:rsid w:val="003732E3"/>
    <w:rsid w:val="00373EA5"/>
    <w:rsid w:val="0037483C"/>
    <w:rsid w:val="00374A65"/>
    <w:rsid w:val="00374FC1"/>
    <w:rsid w:val="0037611B"/>
    <w:rsid w:val="00380535"/>
    <w:rsid w:val="003812BA"/>
    <w:rsid w:val="00381653"/>
    <w:rsid w:val="00382BA6"/>
    <w:rsid w:val="003844FA"/>
    <w:rsid w:val="003851A7"/>
    <w:rsid w:val="00385DA7"/>
    <w:rsid w:val="00386953"/>
    <w:rsid w:val="00386A97"/>
    <w:rsid w:val="003870A9"/>
    <w:rsid w:val="00387BB2"/>
    <w:rsid w:val="00390DC1"/>
    <w:rsid w:val="003911FA"/>
    <w:rsid w:val="0039131E"/>
    <w:rsid w:val="003921A5"/>
    <w:rsid w:val="003A01FB"/>
    <w:rsid w:val="003A10E1"/>
    <w:rsid w:val="003A12CD"/>
    <w:rsid w:val="003A1450"/>
    <w:rsid w:val="003A2869"/>
    <w:rsid w:val="003A316F"/>
    <w:rsid w:val="003A34C4"/>
    <w:rsid w:val="003A400E"/>
    <w:rsid w:val="003A631C"/>
    <w:rsid w:val="003A6555"/>
    <w:rsid w:val="003A7908"/>
    <w:rsid w:val="003B0578"/>
    <w:rsid w:val="003B236B"/>
    <w:rsid w:val="003B3B95"/>
    <w:rsid w:val="003B44C9"/>
    <w:rsid w:val="003B45DB"/>
    <w:rsid w:val="003B59E4"/>
    <w:rsid w:val="003B67D5"/>
    <w:rsid w:val="003B7563"/>
    <w:rsid w:val="003B7E38"/>
    <w:rsid w:val="003B7EE1"/>
    <w:rsid w:val="003C0640"/>
    <w:rsid w:val="003C07A8"/>
    <w:rsid w:val="003C1891"/>
    <w:rsid w:val="003C6B70"/>
    <w:rsid w:val="003C7CCD"/>
    <w:rsid w:val="003D0AB3"/>
    <w:rsid w:val="003D0E49"/>
    <w:rsid w:val="003D2502"/>
    <w:rsid w:val="003D2A5D"/>
    <w:rsid w:val="003D3537"/>
    <w:rsid w:val="003D3D45"/>
    <w:rsid w:val="003D4AC4"/>
    <w:rsid w:val="003E0B4D"/>
    <w:rsid w:val="003E0E78"/>
    <w:rsid w:val="003E1DC8"/>
    <w:rsid w:val="003E3FA9"/>
    <w:rsid w:val="003E599B"/>
    <w:rsid w:val="003F06C2"/>
    <w:rsid w:val="003F0D2F"/>
    <w:rsid w:val="003F0F63"/>
    <w:rsid w:val="003F10D5"/>
    <w:rsid w:val="003F192E"/>
    <w:rsid w:val="003F32E2"/>
    <w:rsid w:val="003F43EE"/>
    <w:rsid w:val="003F5429"/>
    <w:rsid w:val="003F64D7"/>
    <w:rsid w:val="004007CD"/>
    <w:rsid w:val="00400C9A"/>
    <w:rsid w:val="00400E98"/>
    <w:rsid w:val="00401093"/>
    <w:rsid w:val="00402198"/>
    <w:rsid w:val="00402A6D"/>
    <w:rsid w:val="00402FCF"/>
    <w:rsid w:val="00404321"/>
    <w:rsid w:val="004056E9"/>
    <w:rsid w:val="00405EB5"/>
    <w:rsid w:val="00406000"/>
    <w:rsid w:val="004069A7"/>
    <w:rsid w:val="0040745B"/>
    <w:rsid w:val="00415A3D"/>
    <w:rsid w:val="004161F2"/>
    <w:rsid w:val="0041635B"/>
    <w:rsid w:val="00416562"/>
    <w:rsid w:val="00416B08"/>
    <w:rsid w:val="00417293"/>
    <w:rsid w:val="0041757D"/>
    <w:rsid w:val="00420225"/>
    <w:rsid w:val="00422C62"/>
    <w:rsid w:val="00423D33"/>
    <w:rsid w:val="00427BBB"/>
    <w:rsid w:val="00430090"/>
    <w:rsid w:val="00431EEA"/>
    <w:rsid w:val="00432139"/>
    <w:rsid w:val="00432D83"/>
    <w:rsid w:val="00433B3D"/>
    <w:rsid w:val="00434E6A"/>
    <w:rsid w:val="00434ED3"/>
    <w:rsid w:val="0043555F"/>
    <w:rsid w:val="00435610"/>
    <w:rsid w:val="0043580D"/>
    <w:rsid w:val="004368E6"/>
    <w:rsid w:val="00436B4E"/>
    <w:rsid w:val="00436F22"/>
    <w:rsid w:val="00440298"/>
    <w:rsid w:val="00441576"/>
    <w:rsid w:val="00443D8A"/>
    <w:rsid w:val="004463AD"/>
    <w:rsid w:val="0044677F"/>
    <w:rsid w:val="00446ABE"/>
    <w:rsid w:val="00447A7A"/>
    <w:rsid w:val="00447B6B"/>
    <w:rsid w:val="004511BF"/>
    <w:rsid w:val="00451C47"/>
    <w:rsid w:val="0045431B"/>
    <w:rsid w:val="0045450D"/>
    <w:rsid w:val="00454A92"/>
    <w:rsid w:val="004559CE"/>
    <w:rsid w:val="00456DB7"/>
    <w:rsid w:val="00461D36"/>
    <w:rsid w:val="00462743"/>
    <w:rsid w:val="00462D10"/>
    <w:rsid w:val="00463B5D"/>
    <w:rsid w:val="00463D9D"/>
    <w:rsid w:val="00463F24"/>
    <w:rsid w:val="00464E9A"/>
    <w:rsid w:val="004650F9"/>
    <w:rsid w:val="0046558F"/>
    <w:rsid w:val="004658C3"/>
    <w:rsid w:val="00465B95"/>
    <w:rsid w:val="00465DA0"/>
    <w:rsid w:val="004674D6"/>
    <w:rsid w:val="004675E0"/>
    <w:rsid w:val="00467F07"/>
    <w:rsid w:val="0047061F"/>
    <w:rsid w:val="00470B80"/>
    <w:rsid w:val="004712F3"/>
    <w:rsid w:val="00472D2A"/>
    <w:rsid w:val="00473210"/>
    <w:rsid w:val="00474B3E"/>
    <w:rsid w:val="00475053"/>
    <w:rsid w:val="00475632"/>
    <w:rsid w:val="004758F1"/>
    <w:rsid w:val="0047670F"/>
    <w:rsid w:val="00476A3B"/>
    <w:rsid w:val="00480A00"/>
    <w:rsid w:val="004816A2"/>
    <w:rsid w:val="0048193A"/>
    <w:rsid w:val="004826AA"/>
    <w:rsid w:val="00483481"/>
    <w:rsid w:val="00484E1D"/>
    <w:rsid w:val="00485141"/>
    <w:rsid w:val="004861C5"/>
    <w:rsid w:val="0048678D"/>
    <w:rsid w:val="00486DCF"/>
    <w:rsid w:val="00487C6C"/>
    <w:rsid w:val="00491E30"/>
    <w:rsid w:val="004951E6"/>
    <w:rsid w:val="00495683"/>
    <w:rsid w:val="00495B00"/>
    <w:rsid w:val="00496183"/>
    <w:rsid w:val="0049638A"/>
    <w:rsid w:val="00497ECE"/>
    <w:rsid w:val="004A01A0"/>
    <w:rsid w:val="004A0591"/>
    <w:rsid w:val="004A4053"/>
    <w:rsid w:val="004A43CF"/>
    <w:rsid w:val="004A4456"/>
    <w:rsid w:val="004A4A47"/>
    <w:rsid w:val="004A5271"/>
    <w:rsid w:val="004A622C"/>
    <w:rsid w:val="004A69EB"/>
    <w:rsid w:val="004A6D8C"/>
    <w:rsid w:val="004A7061"/>
    <w:rsid w:val="004A7B94"/>
    <w:rsid w:val="004B1034"/>
    <w:rsid w:val="004B1776"/>
    <w:rsid w:val="004B3022"/>
    <w:rsid w:val="004B3CAD"/>
    <w:rsid w:val="004B443C"/>
    <w:rsid w:val="004B4DC5"/>
    <w:rsid w:val="004B643D"/>
    <w:rsid w:val="004B785F"/>
    <w:rsid w:val="004C1315"/>
    <w:rsid w:val="004C193C"/>
    <w:rsid w:val="004C368E"/>
    <w:rsid w:val="004C3A4D"/>
    <w:rsid w:val="004C6040"/>
    <w:rsid w:val="004C6A84"/>
    <w:rsid w:val="004C707A"/>
    <w:rsid w:val="004D0416"/>
    <w:rsid w:val="004D2E5D"/>
    <w:rsid w:val="004D56E4"/>
    <w:rsid w:val="004D774D"/>
    <w:rsid w:val="004D7AF2"/>
    <w:rsid w:val="004D7D0C"/>
    <w:rsid w:val="004E1F2D"/>
    <w:rsid w:val="004E271B"/>
    <w:rsid w:val="004E3D3F"/>
    <w:rsid w:val="004E4087"/>
    <w:rsid w:val="004E44D2"/>
    <w:rsid w:val="004E464F"/>
    <w:rsid w:val="004E4BAD"/>
    <w:rsid w:val="004E5492"/>
    <w:rsid w:val="004E7A05"/>
    <w:rsid w:val="004F10EB"/>
    <w:rsid w:val="004F111F"/>
    <w:rsid w:val="004F243D"/>
    <w:rsid w:val="004F4439"/>
    <w:rsid w:val="004F4E58"/>
    <w:rsid w:val="004F5FF7"/>
    <w:rsid w:val="004F633F"/>
    <w:rsid w:val="004F65A1"/>
    <w:rsid w:val="004F7236"/>
    <w:rsid w:val="0050068E"/>
    <w:rsid w:val="00500942"/>
    <w:rsid w:val="0050165B"/>
    <w:rsid w:val="00503756"/>
    <w:rsid w:val="005051BC"/>
    <w:rsid w:val="00506BB3"/>
    <w:rsid w:val="00506E37"/>
    <w:rsid w:val="00506F34"/>
    <w:rsid w:val="00507032"/>
    <w:rsid w:val="0051068D"/>
    <w:rsid w:val="0051234D"/>
    <w:rsid w:val="00512B4D"/>
    <w:rsid w:val="005131F2"/>
    <w:rsid w:val="00514D45"/>
    <w:rsid w:val="005152D4"/>
    <w:rsid w:val="00516968"/>
    <w:rsid w:val="005211AB"/>
    <w:rsid w:val="00521BFD"/>
    <w:rsid w:val="005266F0"/>
    <w:rsid w:val="005277CA"/>
    <w:rsid w:val="00527B49"/>
    <w:rsid w:val="005322B8"/>
    <w:rsid w:val="005341EC"/>
    <w:rsid w:val="005346DB"/>
    <w:rsid w:val="00534DC1"/>
    <w:rsid w:val="00534F95"/>
    <w:rsid w:val="0053521B"/>
    <w:rsid w:val="00540CBE"/>
    <w:rsid w:val="00540FBD"/>
    <w:rsid w:val="005423A6"/>
    <w:rsid w:val="0054273D"/>
    <w:rsid w:val="00542F8C"/>
    <w:rsid w:val="00543BB0"/>
    <w:rsid w:val="005443A3"/>
    <w:rsid w:val="00544D77"/>
    <w:rsid w:val="00545162"/>
    <w:rsid w:val="0054557A"/>
    <w:rsid w:val="00545F45"/>
    <w:rsid w:val="00551F37"/>
    <w:rsid w:val="005537D0"/>
    <w:rsid w:val="00553E95"/>
    <w:rsid w:val="00554F65"/>
    <w:rsid w:val="00556B4E"/>
    <w:rsid w:val="00556E97"/>
    <w:rsid w:val="00556E9E"/>
    <w:rsid w:val="00557F8B"/>
    <w:rsid w:val="00560157"/>
    <w:rsid w:val="005617BD"/>
    <w:rsid w:val="00563669"/>
    <w:rsid w:val="00563739"/>
    <w:rsid w:val="00564DDB"/>
    <w:rsid w:val="00567306"/>
    <w:rsid w:val="005675FE"/>
    <w:rsid w:val="00571262"/>
    <w:rsid w:val="0057195C"/>
    <w:rsid w:val="00572EB2"/>
    <w:rsid w:val="00573D16"/>
    <w:rsid w:val="00574E6A"/>
    <w:rsid w:val="00575576"/>
    <w:rsid w:val="00575630"/>
    <w:rsid w:val="005758ED"/>
    <w:rsid w:val="0057643B"/>
    <w:rsid w:val="00577AC9"/>
    <w:rsid w:val="00580192"/>
    <w:rsid w:val="00580A9C"/>
    <w:rsid w:val="00581158"/>
    <w:rsid w:val="00583596"/>
    <w:rsid w:val="0058423E"/>
    <w:rsid w:val="00584A92"/>
    <w:rsid w:val="00584CB0"/>
    <w:rsid w:val="005853CE"/>
    <w:rsid w:val="00585EE0"/>
    <w:rsid w:val="0058660D"/>
    <w:rsid w:val="00586E9F"/>
    <w:rsid w:val="00587EE2"/>
    <w:rsid w:val="00590002"/>
    <w:rsid w:val="00590184"/>
    <w:rsid w:val="00590544"/>
    <w:rsid w:val="00592648"/>
    <w:rsid w:val="00592CCC"/>
    <w:rsid w:val="00594279"/>
    <w:rsid w:val="0059504A"/>
    <w:rsid w:val="00596353"/>
    <w:rsid w:val="00596501"/>
    <w:rsid w:val="00596DE2"/>
    <w:rsid w:val="005A07C8"/>
    <w:rsid w:val="005A1136"/>
    <w:rsid w:val="005A11D0"/>
    <w:rsid w:val="005A13F8"/>
    <w:rsid w:val="005A14D3"/>
    <w:rsid w:val="005A205E"/>
    <w:rsid w:val="005A3E09"/>
    <w:rsid w:val="005A4493"/>
    <w:rsid w:val="005A763A"/>
    <w:rsid w:val="005B0918"/>
    <w:rsid w:val="005B0CBB"/>
    <w:rsid w:val="005B109D"/>
    <w:rsid w:val="005B18F3"/>
    <w:rsid w:val="005B2626"/>
    <w:rsid w:val="005B2864"/>
    <w:rsid w:val="005B2B76"/>
    <w:rsid w:val="005B2E4A"/>
    <w:rsid w:val="005B351F"/>
    <w:rsid w:val="005B504F"/>
    <w:rsid w:val="005B5320"/>
    <w:rsid w:val="005B79F5"/>
    <w:rsid w:val="005B7F3B"/>
    <w:rsid w:val="005C0556"/>
    <w:rsid w:val="005C0B7D"/>
    <w:rsid w:val="005C1BD3"/>
    <w:rsid w:val="005C22BE"/>
    <w:rsid w:val="005C237E"/>
    <w:rsid w:val="005C354F"/>
    <w:rsid w:val="005C6E96"/>
    <w:rsid w:val="005C709C"/>
    <w:rsid w:val="005C784F"/>
    <w:rsid w:val="005D3FBE"/>
    <w:rsid w:val="005D44A7"/>
    <w:rsid w:val="005D4CD8"/>
    <w:rsid w:val="005D5322"/>
    <w:rsid w:val="005D7525"/>
    <w:rsid w:val="005D76EC"/>
    <w:rsid w:val="005D78F5"/>
    <w:rsid w:val="005E0383"/>
    <w:rsid w:val="005E0767"/>
    <w:rsid w:val="005E121F"/>
    <w:rsid w:val="005E3706"/>
    <w:rsid w:val="005E6D89"/>
    <w:rsid w:val="005E7763"/>
    <w:rsid w:val="005E7A80"/>
    <w:rsid w:val="005E7D7E"/>
    <w:rsid w:val="005F1451"/>
    <w:rsid w:val="005F1EC5"/>
    <w:rsid w:val="005F20AD"/>
    <w:rsid w:val="005F3393"/>
    <w:rsid w:val="005F502F"/>
    <w:rsid w:val="005F6685"/>
    <w:rsid w:val="005F6C7D"/>
    <w:rsid w:val="005F7B0E"/>
    <w:rsid w:val="006004DF"/>
    <w:rsid w:val="00600DD4"/>
    <w:rsid w:val="00601BF9"/>
    <w:rsid w:val="00601C12"/>
    <w:rsid w:val="00603802"/>
    <w:rsid w:val="00605618"/>
    <w:rsid w:val="00605FD4"/>
    <w:rsid w:val="00606071"/>
    <w:rsid w:val="006071C3"/>
    <w:rsid w:val="0061016B"/>
    <w:rsid w:val="00610684"/>
    <w:rsid w:val="00612FCE"/>
    <w:rsid w:val="00613872"/>
    <w:rsid w:val="00614B01"/>
    <w:rsid w:val="00615C09"/>
    <w:rsid w:val="006160C7"/>
    <w:rsid w:val="00617377"/>
    <w:rsid w:val="006217CF"/>
    <w:rsid w:val="00622FBC"/>
    <w:rsid w:val="00623722"/>
    <w:rsid w:val="006243BE"/>
    <w:rsid w:val="006245AF"/>
    <w:rsid w:val="00626916"/>
    <w:rsid w:val="00627316"/>
    <w:rsid w:val="006277DF"/>
    <w:rsid w:val="00627B95"/>
    <w:rsid w:val="00630310"/>
    <w:rsid w:val="00630C81"/>
    <w:rsid w:val="0063169B"/>
    <w:rsid w:val="00631B9C"/>
    <w:rsid w:val="00632374"/>
    <w:rsid w:val="00632747"/>
    <w:rsid w:val="00633AE9"/>
    <w:rsid w:val="00633DAB"/>
    <w:rsid w:val="006359DC"/>
    <w:rsid w:val="00636B15"/>
    <w:rsid w:val="006400FC"/>
    <w:rsid w:val="00640346"/>
    <w:rsid w:val="00640E36"/>
    <w:rsid w:val="00643353"/>
    <w:rsid w:val="0064608C"/>
    <w:rsid w:val="00650093"/>
    <w:rsid w:val="00650AB4"/>
    <w:rsid w:val="00654F13"/>
    <w:rsid w:val="00655926"/>
    <w:rsid w:val="006559F8"/>
    <w:rsid w:val="00655EA9"/>
    <w:rsid w:val="00657441"/>
    <w:rsid w:val="00657E78"/>
    <w:rsid w:val="006607A2"/>
    <w:rsid w:val="00661067"/>
    <w:rsid w:val="00661CC1"/>
    <w:rsid w:val="00661F88"/>
    <w:rsid w:val="00662070"/>
    <w:rsid w:val="006644FB"/>
    <w:rsid w:val="00667041"/>
    <w:rsid w:val="006673A6"/>
    <w:rsid w:val="00667616"/>
    <w:rsid w:val="00670D2A"/>
    <w:rsid w:val="006718FD"/>
    <w:rsid w:val="00673D12"/>
    <w:rsid w:val="00673DCE"/>
    <w:rsid w:val="006741F2"/>
    <w:rsid w:val="00677623"/>
    <w:rsid w:val="00680463"/>
    <w:rsid w:val="00680A67"/>
    <w:rsid w:val="00681BA6"/>
    <w:rsid w:val="00681D8C"/>
    <w:rsid w:val="006824A8"/>
    <w:rsid w:val="00692777"/>
    <w:rsid w:val="006929E0"/>
    <w:rsid w:val="00693966"/>
    <w:rsid w:val="00693AFF"/>
    <w:rsid w:val="00695975"/>
    <w:rsid w:val="00696537"/>
    <w:rsid w:val="00696B59"/>
    <w:rsid w:val="00697192"/>
    <w:rsid w:val="006A0BCF"/>
    <w:rsid w:val="006A1836"/>
    <w:rsid w:val="006A226C"/>
    <w:rsid w:val="006A3C7E"/>
    <w:rsid w:val="006A3FC4"/>
    <w:rsid w:val="006A4810"/>
    <w:rsid w:val="006A52CD"/>
    <w:rsid w:val="006A6BA5"/>
    <w:rsid w:val="006B10CC"/>
    <w:rsid w:val="006B1EA7"/>
    <w:rsid w:val="006B2C0C"/>
    <w:rsid w:val="006B4149"/>
    <w:rsid w:val="006B4586"/>
    <w:rsid w:val="006B4EDC"/>
    <w:rsid w:val="006B4F47"/>
    <w:rsid w:val="006C03E9"/>
    <w:rsid w:val="006C0B56"/>
    <w:rsid w:val="006C0BB7"/>
    <w:rsid w:val="006C44DC"/>
    <w:rsid w:val="006C454D"/>
    <w:rsid w:val="006C4BF6"/>
    <w:rsid w:val="006C5EAD"/>
    <w:rsid w:val="006C6B33"/>
    <w:rsid w:val="006D01D7"/>
    <w:rsid w:val="006D14D3"/>
    <w:rsid w:val="006D3A37"/>
    <w:rsid w:val="006D4CA1"/>
    <w:rsid w:val="006D555D"/>
    <w:rsid w:val="006D5F0C"/>
    <w:rsid w:val="006D64F1"/>
    <w:rsid w:val="006D7610"/>
    <w:rsid w:val="006E0027"/>
    <w:rsid w:val="006E1085"/>
    <w:rsid w:val="006E124C"/>
    <w:rsid w:val="006E2807"/>
    <w:rsid w:val="006E2F68"/>
    <w:rsid w:val="006E3260"/>
    <w:rsid w:val="006E3426"/>
    <w:rsid w:val="006E3906"/>
    <w:rsid w:val="006E51ED"/>
    <w:rsid w:val="006E6C64"/>
    <w:rsid w:val="006E6F50"/>
    <w:rsid w:val="006E7C0F"/>
    <w:rsid w:val="006F1C77"/>
    <w:rsid w:val="006F22BF"/>
    <w:rsid w:val="006F2651"/>
    <w:rsid w:val="006F5348"/>
    <w:rsid w:val="006F5DE0"/>
    <w:rsid w:val="006F6643"/>
    <w:rsid w:val="006F76B4"/>
    <w:rsid w:val="00700CEF"/>
    <w:rsid w:val="00701DCF"/>
    <w:rsid w:val="00701E94"/>
    <w:rsid w:val="007022F8"/>
    <w:rsid w:val="007048EF"/>
    <w:rsid w:val="0070541F"/>
    <w:rsid w:val="007056B3"/>
    <w:rsid w:val="00705850"/>
    <w:rsid w:val="00705D56"/>
    <w:rsid w:val="007100ED"/>
    <w:rsid w:val="0071039C"/>
    <w:rsid w:val="00710A85"/>
    <w:rsid w:val="00710BE0"/>
    <w:rsid w:val="007128EC"/>
    <w:rsid w:val="00713784"/>
    <w:rsid w:val="00715152"/>
    <w:rsid w:val="00715A80"/>
    <w:rsid w:val="00716338"/>
    <w:rsid w:val="0071638C"/>
    <w:rsid w:val="00716F72"/>
    <w:rsid w:val="00717646"/>
    <w:rsid w:val="007177A7"/>
    <w:rsid w:val="00717834"/>
    <w:rsid w:val="00717FE6"/>
    <w:rsid w:val="0072044F"/>
    <w:rsid w:val="00720BC5"/>
    <w:rsid w:val="00720CE1"/>
    <w:rsid w:val="007229FD"/>
    <w:rsid w:val="00725582"/>
    <w:rsid w:val="00726B6F"/>
    <w:rsid w:val="00727415"/>
    <w:rsid w:val="00727859"/>
    <w:rsid w:val="007278CD"/>
    <w:rsid w:val="00727EB2"/>
    <w:rsid w:val="00730F40"/>
    <w:rsid w:val="00731660"/>
    <w:rsid w:val="007322D1"/>
    <w:rsid w:val="00733F45"/>
    <w:rsid w:val="0073587F"/>
    <w:rsid w:val="0073766A"/>
    <w:rsid w:val="0073766D"/>
    <w:rsid w:val="00737A63"/>
    <w:rsid w:val="00742219"/>
    <w:rsid w:val="007426F2"/>
    <w:rsid w:val="00742C37"/>
    <w:rsid w:val="00744DF9"/>
    <w:rsid w:val="00744EA5"/>
    <w:rsid w:val="007454B6"/>
    <w:rsid w:val="007468B5"/>
    <w:rsid w:val="00746E73"/>
    <w:rsid w:val="00750A7E"/>
    <w:rsid w:val="007526C9"/>
    <w:rsid w:val="00752BE0"/>
    <w:rsid w:val="00752CD2"/>
    <w:rsid w:val="007542E8"/>
    <w:rsid w:val="00754892"/>
    <w:rsid w:val="007553AF"/>
    <w:rsid w:val="00755E9F"/>
    <w:rsid w:val="00756133"/>
    <w:rsid w:val="00756C28"/>
    <w:rsid w:val="0075717E"/>
    <w:rsid w:val="007602F4"/>
    <w:rsid w:val="007603C6"/>
    <w:rsid w:val="0076046D"/>
    <w:rsid w:val="0076085F"/>
    <w:rsid w:val="00762ACE"/>
    <w:rsid w:val="00762B00"/>
    <w:rsid w:val="00762FB9"/>
    <w:rsid w:val="00764532"/>
    <w:rsid w:val="00765F51"/>
    <w:rsid w:val="00766EB0"/>
    <w:rsid w:val="00771F4F"/>
    <w:rsid w:val="00773BF8"/>
    <w:rsid w:val="00773D59"/>
    <w:rsid w:val="0077685C"/>
    <w:rsid w:val="00777425"/>
    <w:rsid w:val="0077748C"/>
    <w:rsid w:val="00777B23"/>
    <w:rsid w:val="00780DB1"/>
    <w:rsid w:val="00781D79"/>
    <w:rsid w:val="00782254"/>
    <w:rsid w:val="00782DC4"/>
    <w:rsid w:val="00782FE1"/>
    <w:rsid w:val="00785B87"/>
    <w:rsid w:val="00786CA4"/>
    <w:rsid w:val="00790A95"/>
    <w:rsid w:val="00790F1B"/>
    <w:rsid w:val="00792875"/>
    <w:rsid w:val="00792C00"/>
    <w:rsid w:val="00792CE2"/>
    <w:rsid w:val="0079498E"/>
    <w:rsid w:val="007951C3"/>
    <w:rsid w:val="007951F1"/>
    <w:rsid w:val="0079600C"/>
    <w:rsid w:val="0079626F"/>
    <w:rsid w:val="00796B49"/>
    <w:rsid w:val="00796CBB"/>
    <w:rsid w:val="007A0E7D"/>
    <w:rsid w:val="007A2896"/>
    <w:rsid w:val="007A3121"/>
    <w:rsid w:val="007A46E2"/>
    <w:rsid w:val="007A4F83"/>
    <w:rsid w:val="007A5509"/>
    <w:rsid w:val="007A608C"/>
    <w:rsid w:val="007B1B1E"/>
    <w:rsid w:val="007B45B7"/>
    <w:rsid w:val="007B4DA6"/>
    <w:rsid w:val="007B6D4A"/>
    <w:rsid w:val="007B7A14"/>
    <w:rsid w:val="007C0230"/>
    <w:rsid w:val="007C05C0"/>
    <w:rsid w:val="007C2C87"/>
    <w:rsid w:val="007C2F07"/>
    <w:rsid w:val="007C36C9"/>
    <w:rsid w:val="007C3F3F"/>
    <w:rsid w:val="007C4047"/>
    <w:rsid w:val="007D15DA"/>
    <w:rsid w:val="007D1931"/>
    <w:rsid w:val="007D1CDB"/>
    <w:rsid w:val="007D25BF"/>
    <w:rsid w:val="007D4FA3"/>
    <w:rsid w:val="007D63A1"/>
    <w:rsid w:val="007D6588"/>
    <w:rsid w:val="007D7677"/>
    <w:rsid w:val="007E1610"/>
    <w:rsid w:val="007E2824"/>
    <w:rsid w:val="007E2F65"/>
    <w:rsid w:val="007E316D"/>
    <w:rsid w:val="007E32FC"/>
    <w:rsid w:val="007E3314"/>
    <w:rsid w:val="007E4561"/>
    <w:rsid w:val="007E4E30"/>
    <w:rsid w:val="007E5220"/>
    <w:rsid w:val="007E6957"/>
    <w:rsid w:val="007E727F"/>
    <w:rsid w:val="007E7A3A"/>
    <w:rsid w:val="007F0738"/>
    <w:rsid w:val="007F336D"/>
    <w:rsid w:val="007F338E"/>
    <w:rsid w:val="007F517B"/>
    <w:rsid w:val="007F5FFD"/>
    <w:rsid w:val="007F6667"/>
    <w:rsid w:val="007F706B"/>
    <w:rsid w:val="00801432"/>
    <w:rsid w:val="00801782"/>
    <w:rsid w:val="0080327B"/>
    <w:rsid w:val="008041FF"/>
    <w:rsid w:val="00805625"/>
    <w:rsid w:val="008076D1"/>
    <w:rsid w:val="008076F5"/>
    <w:rsid w:val="00807A26"/>
    <w:rsid w:val="00807C29"/>
    <w:rsid w:val="00810276"/>
    <w:rsid w:val="00810A8F"/>
    <w:rsid w:val="0081132B"/>
    <w:rsid w:val="008117CC"/>
    <w:rsid w:val="008118A2"/>
    <w:rsid w:val="00811BF2"/>
    <w:rsid w:val="0081228C"/>
    <w:rsid w:val="008129E3"/>
    <w:rsid w:val="008130D3"/>
    <w:rsid w:val="00813126"/>
    <w:rsid w:val="0081442C"/>
    <w:rsid w:val="00814F4D"/>
    <w:rsid w:val="00815556"/>
    <w:rsid w:val="008204AF"/>
    <w:rsid w:val="00820972"/>
    <w:rsid w:val="00820BF9"/>
    <w:rsid w:val="00821AEE"/>
    <w:rsid w:val="00822587"/>
    <w:rsid w:val="00823E13"/>
    <w:rsid w:val="00824A4D"/>
    <w:rsid w:val="00830C0F"/>
    <w:rsid w:val="00831272"/>
    <w:rsid w:val="00831398"/>
    <w:rsid w:val="008318B8"/>
    <w:rsid w:val="00831A11"/>
    <w:rsid w:val="00834ABC"/>
    <w:rsid w:val="00834C8D"/>
    <w:rsid w:val="0083514A"/>
    <w:rsid w:val="00835330"/>
    <w:rsid w:val="008354F2"/>
    <w:rsid w:val="00837394"/>
    <w:rsid w:val="00843F18"/>
    <w:rsid w:val="00847BF9"/>
    <w:rsid w:val="0085081F"/>
    <w:rsid w:val="00851424"/>
    <w:rsid w:val="00852490"/>
    <w:rsid w:val="00854659"/>
    <w:rsid w:val="00855192"/>
    <w:rsid w:val="008557FC"/>
    <w:rsid w:val="008560B1"/>
    <w:rsid w:val="008564A1"/>
    <w:rsid w:val="008566C1"/>
    <w:rsid w:val="00857CF4"/>
    <w:rsid w:val="008602F4"/>
    <w:rsid w:val="00860A75"/>
    <w:rsid w:val="00860FBC"/>
    <w:rsid w:val="00861CB2"/>
    <w:rsid w:val="00861E43"/>
    <w:rsid w:val="0086207B"/>
    <w:rsid w:val="0086247A"/>
    <w:rsid w:val="00862707"/>
    <w:rsid w:val="008641D5"/>
    <w:rsid w:val="00864F55"/>
    <w:rsid w:val="00864F9E"/>
    <w:rsid w:val="00865CC6"/>
    <w:rsid w:val="008666CB"/>
    <w:rsid w:val="00866C0C"/>
    <w:rsid w:val="008705FA"/>
    <w:rsid w:val="00871D69"/>
    <w:rsid w:val="008723E7"/>
    <w:rsid w:val="00872693"/>
    <w:rsid w:val="00874023"/>
    <w:rsid w:val="00874625"/>
    <w:rsid w:val="008761DB"/>
    <w:rsid w:val="00876325"/>
    <w:rsid w:val="008803CD"/>
    <w:rsid w:val="0088159B"/>
    <w:rsid w:val="00882508"/>
    <w:rsid w:val="00882F4E"/>
    <w:rsid w:val="00883761"/>
    <w:rsid w:val="00885092"/>
    <w:rsid w:val="008853D3"/>
    <w:rsid w:val="0088578E"/>
    <w:rsid w:val="008878FC"/>
    <w:rsid w:val="00891834"/>
    <w:rsid w:val="00893037"/>
    <w:rsid w:val="0089346C"/>
    <w:rsid w:val="00893F13"/>
    <w:rsid w:val="008961F2"/>
    <w:rsid w:val="00896A12"/>
    <w:rsid w:val="00896A37"/>
    <w:rsid w:val="00897BBB"/>
    <w:rsid w:val="008A422B"/>
    <w:rsid w:val="008A5A39"/>
    <w:rsid w:val="008A5D6D"/>
    <w:rsid w:val="008A5E26"/>
    <w:rsid w:val="008A603D"/>
    <w:rsid w:val="008A68B0"/>
    <w:rsid w:val="008A68B2"/>
    <w:rsid w:val="008A7AB4"/>
    <w:rsid w:val="008B01BC"/>
    <w:rsid w:val="008B077F"/>
    <w:rsid w:val="008B0908"/>
    <w:rsid w:val="008B0C81"/>
    <w:rsid w:val="008B288C"/>
    <w:rsid w:val="008B298B"/>
    <w:rsid w:val="008B29CF"/>
    <w:rsid w:val="008B31B2"/>
    <w:rsid w:val="008B4FDE"/>
    <w:rsid w:val="008B72CB"/>
    <w:rsid w:val="008B7CC1"/>
    <w:rsid w:val="008C0EF7"/>
    <w:rsid w:val="008C1321"/>
    <w:rsid w:val="008C1C36"/>
    <w:rsid w:val="008C344A"/>
    <w:rsid w:val="008C39A6"/>
    <w:rsid w:val="008C44F8"/>
    <w:rsid w:val="008C5170"/>
    <w:rsid w:val="008C5F79"/>
    <w:rsid w:val="008C5FC6"/>
    <w:rsid w:val="008C6AED"/>
    <w:rsid w:val="008C733C"/>
    <w:rsid w:val="008D085F"/>
    <w:rsid w:val="008D10E6"/>
    <w:rsid w:val="008D13B5"/>
    <w:rsid w:val="008D324C"/>
    <w:rsid w:val="008D44D7"/>
    <w:rsid w:val="008D4777"/>
    <w:rsid w:val="008D4B23"/>
    <w:rsid w:val="008D5B31"/>
    <w:rsid w:val="008D74A1"/>
    <w:rsid w:val="008E0EBA"/>
    <w:rsid w:val="008E1125"/>
    <w:rsid w:val="008E11AF"/>
    <w:rsid w:val="008E1963"/>
    <w:rsid w:val="008E1D62"/>
    <w:rsid w:val="008E1DB7"/>
    <w:rsid w:val="008E2047"/>
    <w:rsid w:val="008E24C2"/>
    <w:rsid w:val="008E3830"/>
    <w:rsid w:val="008E3AE9"/>
    <w:rsid w:val="008E6EC8"/>
    <w:rsid w:val="008E78C5"/>
    <w:rsid w:val="008E78F3"/>
    <w:rsid w:val="008E7DCC"/>
    <w:rsid w:val="008F02A4"/>
    <w:rsid w:val="008F05AF"/>
    <w:rsid w:val="008F17C7"/>
    <w:rsid w:val="008F18DD"/>
    <w:rsid w:val="008F316E"/>
    <w:rsid w:val="008F3C6E"/>
    <w:rsid w:val="008F4B2D"/>
    <w:rsid w:val="008F4EC9"/>
    <w:rsid w:val="008F5024"/>
    <w:rsid w:val="008F5AAE"/>
    <w:rsid w:val="008F5E57"/>
    <w:rsid w:val="008F6399"/>
    <w:rsid w:val="008F67BB"/>
    <w:rsid w:val="008F681F"/>
    <w:rsid w:val="008F6A31"/>
    <w:rsid w:val="008F7319"/>
    <w:rsid w:val="00901B67"/>
    <w:rsid w:val="00902FFC"/>
    <w:rsid w:val="0090318E"/>
    <w:rsid w:val="00905033"/>
    <w:rsid w:val="009108F4"/>
    <w:rsid w:val="00910C40"/>
    <w:rsid w:val="0091494A"/>
    <w:rsid w:val="00914CBA"/>
    <w:rsid w:val="00914D79"/>
    <w:rsid w:val="00915263"/>
    <w:rsid w:val="00915F89"/>
    <w:rsid w:val="00916AF7"/>
    <w:rsid w:val="00917414"/>
    <w:rsid w:val="009179C2"/>
    <w:rsid w:val="0092035F"/>
    <w:rsid w:val="009208D7"/>
    <w:rsid w:val="00920BFC"/>
    <w:rsid w:val="00920FA1"/>
    <w:rsid w:val="009213D3"/>
    <w:rsid w:val="00921B5E"/>
    <w:rsid w:val="00923AD3"/>
    <w:rsid w:val="0092408D"/>
    <w:rsid w:val="009246BC"/>
    <w:rsid w:val="00925DA8"/>
    <w:rsid w:val="00926AC4"/>
    <w:rsid w:val="0093001D"/>
    <w:rsid w:val="00930ECA"/>
    <w:rsid w:val="00931DA3"/>
    <w:rsid w:val="00931FFB"/>
    <w:rsid w:val="009327F2"/>
    <w:rsid w:val="009335DD"/>
    <w:rsid w:val="0093504B"/>
    <w:rsid w:val="00935840"/>
    <w:rsid w:val="00935F5F"/>
    <w:rsid w:val="00935F9E"/>
    <w:rsid w:val="00937328"/>
    <w:rsid w:val="009373A7"/>
    <w:rsid w:val="009416CB"/>
    <w:rsid w:val="00941DC6"/>
    <w:rsid w:val="009429E4"/>
    <w:rsid w:val="00943602"/>
    <w:rsid w:val="0094402C"/>
    <w:rsid w:val="0094405A"/>
    <w:rsid w:val="009444B9"/>
    <w:rsid w:val="00944FEA"/>
    <w:rsid w:val="009450B3"/>
    <w:rsid w:val="00945E77"/>
    <w:rsid w:val="00951792"/>
    <w:rsid w:val="00951E58"/>
    <w:rsid w:val="00952C7C"/>
    <w:rsid w:val="00952DCF"/>
    <w:rsid w:val="00953857"/>
    <w:rsid w:val="009541A7"/>
    <w:rsid w:val="00954CB3"/>
    <w:rsid w:val="00955CCF"/>
    <w:rsid w:val="00956111"/>
    <w:rsid w:val="00956ABE"/>
    <w:rsid w:val="0095738B"/>
    <w:rsid w:val="00957575"/>
    <w:rsid w:val="00960A88"/>
    <w:rsid w:val="00960CDD"/>
    <w:rsid w:val="00961067"/>
    <w:rsid w:val="00961269"/>
    <w:rsid w:val="00961427"/>
    <w:rsid w:val="00961AC9"/>
    <w:rsid w:val="00961D18"/>
    <w:rsid w:val="00962DB1"/>
    <w:rsid w:val="009672DA"/>
    <w:rsid w:val="00970AAB"/>
    <w:rsid w:val="009738E7"/>
    <w:rsid w:val="00973DFB"/>
    <w:rsid w:val="00974A99"/>
    <w:rsid w:val="0097679F"/>
    <w:rsid w:val="00976E68"/>
    <w:rsid w:val="009774A2"/>
    <w:rsid w:val="00977B12"/>
    <w:rsid w:val="009814D1"/>
    <w:rsid w:val="0098164D"/>
    <w:rsid w:val="0098230F"/>
    <w:rsid w:val="009829F5"/>
    <w:rsid w:val="00984D23"/>
    <w:rsid w:val="009853FE"/>
    <w:rsid w:val="009854E7"/>
    <w:rsid w:val="009864D2"/>
    <w:rsid w:val="0098745F"/>
    <w:rsid w:val="00987F69"/>
    <w:rsid w:val="0099078E"/>
    <w:rsid w:val="009916EA"/>
    <w:rsid w:val="009920D4"/>
    <w:rsid w:val="009925D7"/>
    <w:rsid w:val="00992B9A"/>
    <w:rsid w:val="009950C3"/>
    <w:rsid w:val="0099514E"/>
    <w:rsid w:val="009954FD"/>
    <w:rsid w:val="00995A32"/>
    <w:rsid w:val="00996381"/>
    <w:rsid w:val="00997EF8"/>
    <w:rsid w:val="009A1075"/>
    <w:rsid w:val="009A35F3"/>
    <w:rsid w:val="009A410C"/>
    <w:rsid w:val="009A453D"/>
    <w:rsid w:val="009A4891"/>
    <w:rsid w:val="009A5206"/>
    <w:rsid w:val="009A5D0F"/>
    <w:rsid w:val="009A5E6F"/>
    <w:rsid w:val="009A739F"/>
    <w:rsid w:val="009A7E11"/>
    <w:rsid w:val="009B0666"/>
    <w:rsid w:val="009B13BA"/>
    <w:rsid w:val="009B2023"/>
    <w:rsid w:val="009B4063"/>
    <w:rsid w:val="009B41D0"/>
    <w:rsid w:val="009B446E"/>
    <w:rsid w:val="009B4C0D"/>
    <w:rsid w:val="009B50D9"/>
    <w:rsid w:val="009B5CD9"/>
    <w:rsid w:val="009B66B1"/>
    <w:rsid w:val="009B7229"/>
    <w:rsid w:val="009B7BD0"/>
    <w:rsid w:val="009C0113"/>
    <w:rsid w:val="009C3147"/>
    <w:rsid w:val="009C33A4"/>
    <w:rsid w:val="009C3E5A"/>
    <w:rsid w:val="009C40ED"/>
    <w:rsid w:val="009C492E"/>
    <w:rsid w:val="009C52BA"/>
    <w:rsid w:val="009C5FEC"/>
    <w:rsid w:val="009C7D0E"/>
    <w:rsid w:val="009C7FC4"/>
    <w:rsid w:val="009D0EB3"/>
    <w:rsid w:val="009D196D"/>
    <w:rsid w:val="009D223F"/>
    <w:rsid w:val="009D3D67"/>
    <w:rsid w:val="009D4047"/>
    <w:rsid w:val="009D45DF"/>
    <w:rsid w:val="009D49C4"/>
    <w:rsid w:val="009D52AE"/>
    <w:rsid w:val="009E006D"/>
    <w:rsid w:val="009E1484"/>
    <w:rsid w:val="009E1C28"/>
    <w:rsid w:val="009E346C"/>
    <w:rsid w:val="009E35CF"/>
    <w:rsid w:val="009E495A"/>
    <w:rsid w:val="009E5133"/>
    <w:rsid w:val="009E6A70"/>
    <w:rsid w:val="009E6F3B"/>
    <w:rsid w:val="009F0E97"/>
    <w:rsid w:val="009F1B66"/>
    <w:rsid w:val="009F3671"/>
    <w:rsid w:val="009F43F3"/>
    <w:rsid w:val="009F4D72"/>
    <w:rsid w:val="009F5008"/>
    <w:rsid w:val="009F58FE"/>
    <w:rsid w:val="009F65D2"/>
    <w:rsid w:val="009F6F54"/>
    <w:rsid w:val="009F777E"/>
    <w:rsid w:val="00A00A86"/>
    <w:rsid w:val="00A00C9B"/>
    <w:rsid w:val="00A00DE1"/>
    <w:rsid w:val="00A01622"/>
    <w:rsid w:val="00A01A2B"/>
    <w:rsid w:val="00A01DA5"/>
    <w:rsid w:val="00A03931"/>
    <w:rsid w:val="00A057B8"/>
    <w:rsid w:val="00A0718D"/>
    <w:rsid w:val="00A075E3"/>
    <w:rsid w:val="00A07865"/>
    <w:rsid w:val="00A07A08"/>
    <w:rsid w:val="00A10276"/>
    <w:rsid w:val="00A1086D"/>
    <w:rsid w:val="00A11493"/>
    <w:rsid w:val="00A11DBF"/>
    <w:rsid w:val="00A12734"/>
    <w:rsid w:val="00A12F96"/>
    <w:rsid w:val="00A131AC"/>
    <w:rsid w:val="00A136CC"/>
    <w:rsid w:val="00A13A89"/>
    <w:rsid w:val="00A13B15"/>
    <w:rsid w:val="00A13F3F"/>
    <w:rsid w:val="00A14D5E"/>
    <w:rsid w:val="00A1516E"/>
    <w:rsid w:val="00A15F43"/>
    <w:rsid w:val="00A1683E"/>
    <w:rsid w:val="00A16C17"/>
    <w:rsid w:val="00A16D21"/>
    <w:rsid w:val="00A16E97"/>
    <w:rsid w:val="00A173A0"/>
    <w:rsid w:val="00A173AA"/>
    <w:rsid w:val="00A20D7D"/>
    <w:rsid w:val="00A229C5"/>
    <w:rsid w:val="00A22AA6"/>
    <w:rsid w:val="00A24D6A"/>
    <w:rsid w:val="00A2603A"/>
    <w:rsid w:val="00A260C8"/>
    <w:rsid w:val="00A2622B"/>
    <w:rsid w:val="00A26892"/>
    <w:rsid w:val="00A27786"/>
    <w:rsid w:val="00A30FF2"/>
    <w:rsid w:val="00A314BA"/>
    <w:rsid w:val="00A3234A"/>
    <w:rsid w:val="00A326FE"/>
    <w:rsid w:val="00A3285B"/>
    <w:rsid w:val="00A33A47"/>
    <w:rsid w:val="00A36287"/>
    <w:rsid w:val="00A376AF"/>
    <w:rsid w:val="00A377CD"/>
    <w:rsid w:val="00A41E35"/>
    <w:rsid w:val="00A4202F"/>
    <w:rsid w:val="00A42125"/>
    <w:rsid w:val="00A43449"/>
    <w:rsid w:val="00A43670"/>
    <w:rsid w:val="00A43D9D"/>
    <w:rsid w:val="00A44487"/>
    <w:rsid w:val="00A46D19"/>
    <w:rsid w:val="00A5160E"/>
    <w:rsid w:val="00A526F9"/>
    <w:rsid w:val="00A53010"/>
    <w:rsid w:val="00A54B1F"/>
    <w:rsid w:val="00A55531"/>
    <w:rsid w:val="00A56FBC"/>
    <w:rsid w:val="00A60721"/>
    <w:rsid w:val="00A6320B"/>
    <w:rsid w:val="00A63F73"/>
    <w:rsid w:val="00A65C86"/>
    <w:rsid w:val="00A660D7"/>
    <w:rsid w:val="00A6643A"/>
    <w:rsid w:val="00A66741"/>
    <w:rsid w:val="00A67965"/>
    <w:rsid w:val="00A67EE3"/>
    <w:rsid w:val="00A702CB"/>
    <w:rsid w:val="00A71276"/>
    <w:rsid w:val="00A74387"/>
    <w:rsid w:val="00A74AF6"/>
    <w:rsid w:val="00A758B4"/>
    <w:rsid w:val="00A76C0D"/>
    <w:rsid w:val="00A76F02"/>
    <w:rsid w:val="00A775FF"/>
    <w:rsid w:val="00A80BFE"/>
    <w:rsid w:val="00A8179A"/>
    <w:rsid w:val="00A817C1"/>
    <w:rsid w:val="00A81E74"/>
    <w:rsid w:val="00A83330"/>
    <w:rsid w:val="00A839D9"/>
    <w:rsid w:val="00A83E1B"/>
    <w:rsid w:val="00A85F7E"/>
    <w:rsid w:val="00A90080"/>
    <w:rsid w:val="00A9028F"/>
    <w:rsid w:val="00A913BF"/>
    <w:rsid w:val="00A91A74"/>
    <w:rsid w:val="00A91E01"/>
    <w:rsid w:val="00A92B5C"/>
    <w:rsid w:val="00A93461"/>
    <w:rsid w:val="00A941BC"/>
    <w:rsid w:val="00A97B76"/>
    <w:rsid w:val="00AA0390"/>
    <w:rsid w:val="00AA050C"/>
    <w:rsid w:val="00AA1407"/>
    <w:rsid w:val="00AA154C"/>
    <w:rsid w:val="00AA2941"/>
    <w:rsid w:val="00AA29CA"/>
    <w:rsid w:val="00AA463E"/>
    <w:rsid w:val="00AA475D"/>
    <w:rsid w:val="00AA7149"/>
    <w:rsid w:val="00AA76C0"/>
    <w:rsid w:val="00AA786C"/>
    <w:rsid w:val="00AB0198"/>
    <w:rsid w:val="00AB0BA2"/>
    <w:rsid w:val="00AB0E94"/>
    <w:rsid w:val="00AB13D8"/>
    <w:rsid w:val="00AB15BD"/>
    <w:rsid w:val="00AB1B0B"/>
    <w:rsid w:val="00AB3019"/>
    <w:rsid w:val="00AB36B0"/>
    <w:rsid w:val="00AB62B6"/>
    <w:rsid w:val="00AB65B7"/>
    <w:rsid w:val="00AB6844"/>
    <w:rsid w:val="00AB7023"/>
    <w:rsid w:val="00AB760A"/>
    <w:rsid w:val="00AC0632"/>
    <w:rsid w:val="00AC1BEB"/>
    <w:rsid w:val="00AC20A3"/>
    <w:rsid w:val="00AC2756"/>
    <w:rsid w:val="00AC44B9"/>
    <w:rsid w:val="00AC44E7"/>
    <w:rsid w:val="00AC4646"/>
    <w:rsid w:val="00AC58FD"/>
    <w:rsid w:val="00AC6369"/>
    <w:rsid w:val="00AC7233"/>
    <w:rsid w:val="00AD6C52"/>
    <w:rsid w:val="00AD792B"/>
    <w:rsid w:val="00AD7F8E"/>
    <w:rsid w:val="00AE0D03"/>
    <w:rsid w:val="00AE15AE"/>
    <w:rsid w:val="00AE44C9"/>
    <w:rsid w:val="00AE4E61"/>
    <w:rsid w:val="00AE535E"/>
    <w:rsid w:val="00AE6371"/>
    <w:rsid w:val="00AE6C66"/>
    <w:rsid w:val="00AE72FF"/>
    <w:rsid w:val="00AF0D01"/>
    <w:rsid w:val="00AF0EAE"/>
    <w:rsid w:val="00AF1D55"/>
    <w:rsid w:val="00AF35DB"/>
    <w:rsid w:val="00AF3EA9"/>
    <w:rsid w:val="00AF4639"/>
    <w:rsid w:val="00AF630A"/>
    <w:rsid w:val="00AF7FFD"/>
    <w:rsid w:val="00B00D5F"/>
    <w:rsid w:val="00B00E5F"/>
    <w:rsid w:val="00B014EC"/>
    <w:rsid w:val="00B02CBC"/>
    <w:rsid w:val="00B10F9D"/>
    <w:rsid w:val="00B14E04"/>
    <w:rsid w:val="00B15A7D"/>
    <w:rsid w:val="00B15F05"/>
    <w:rsid w:val="00B16140"/>
    <w:rsid w:val="00B200CE"/>
    <w:rsid w:val="00B224D8"/>
    <w:rsid w:val="00B255C9"/>
    <w:rsid w:val="00B30DF4"/>
    <w:rsid w:val="00B3348C"/>
    <w:rsid w:val="00B33E2D"/>
    <w:rsid w:val="00B3651D"/>
    <w:rsid w:val="00B40E05"/>
    <w:rsid w:val="00B41D59"/>
    <w:rsid w:val="00B42987"/>
    <w:rsid w:val="00B42C76"/>
    <w:rsid w:val="00B43260"/>
    <w:rsid w:val="00B43C2D"/>
    <w:rsid w:val="00B4466C"/>
    <w:rsid w:val="00B45778"/>
    <w:rsid w:val="00B46F0A"/>
    <w:rsid w:val="00B477D1"/>
    <w:rsid w:val="00B5036D"/>
    <w:rsid w:val="00B50A92"/>
    <w:rsid w:val="00B5117C"/>
    <w:rsid w:val="00B518C0"/>
    <w:rsid w:val="00B51BB2"/>
    <w:rsid w:val="00B53381"/>
    <w:rsid w:val="00B53F8E"/>
    <w:rsid w:val="00B54143"/>
    <w:rsid w:val="00B5420B"/>
    <w:rsid w:val="00B54A71"/>
    <w:rsid w:val="00B56B62"/>
    <w:rsid w:val="00B57242"/>
    <w:rsid w:val="00B5735D"/>
    <w:rsid w:val="00B60263"/>
    <w:rsid w:val="00B606C8"/>
    <w:rsid w:val="00B62493"/>
    <w:rsid w:val="00B63B81"/>
    <w:rsid w:val="00B64175"/>
    <w:rsid w:val="00B646FF"/>
    <w:rsid w:val="00B64824"/>
    <w:rsid w:val="00B6605D"/>
    <w:rsid w:val="00B66274"/>
    <w:rsid w:val="00B66460"/>
    <w:rsid w:val="00B6666B"/>
    <w:rsid w:val="00B67CFD"/>
    <w:rsid w:val="00B71AAB"/>
    <w:rsid w:val="00B71EFD"/>
    <w:rsid w:val="00B72B3E"/>
    <w:rsid w:val="00B7364F"/>
    <w:rsid w:val="00B739B1"/>
    <w:rsid w:val="00B74E7D"/>
    <w:rsid w:val="00B75D72"/>
    <w:rsid w:val="00B75F1B"/>
    <w:rsid w:val="00B7685E"/>
    <w:rsid w:val="00B77C6A"/>
    <w:rsid w:val="00B77FF8"/>
    <w:rsid w:val="00B80E50"/>
    <w:rsid w:val="00B812D3"/>
    <w:rsid w:val="00B825B0"/>
    <w:rsid w:val="00B8295A"/>
    <w:rsid w:val="00B8295B"/>
    <w:rsid w:val="00B82BAF"/>
    <w:rsid w:val="00B83DC4"/>
    <w:rsid w:val="00B84B01"/>
    <w:rsid w:val="00B854AA"/>
    <w:rsid w:val="00B86679"/>
    <w:rsid w:val="00B86F17"/>
    <w:rsid w:val="00B92B7E"/>
    <w:rsid w:val="00B9311B"/>
    <w:rsid w:val="00B93937"/>
    <w:rsid w:val="00B946A3"/>
    <w:rsid w:val="00B95AC8"/>
    <w:rsid w:val="00B95D2B"/>
    <w:rsid w:val="00B96640"/>
    <w:rsid w:val="00B96BDB"/>
    <w:rsid w:val="00BA006E"/>
    <w:rsid w:val="00BA1C93"/>
    <w:rsid w:val="00BA2105"/>
    <w:rsid w:val="00BA402D"/>
    <w:rsid w:val="00BA4CFF"/>
    <w:rsid w:val="00BA4F9E"/>
    <w:rsid w:val="00BA528F"/>
    <w:rsid w:val="00BA5AAF"/>
    <w:rsid w:val="00BA608F"/>
    <w:rsid w:val="00BB1C1D"/>
    <w:rsid w:val="00BB26B7"/>
    <w:rsid w:val="00BB2E05"/>
    <w:rsid w:val="00BB4965"/>
    <w:rsid w:val="00BB5681"/>
    <w:rsid w:val="00BB5F75"/>
    <w:rsid w:val="00BB697C"/>
    <w:rsid w:val="00BC0436"/>
    <w:rsid w:val="00BC0A18"/>
    <w:rsid w:val="00BC0C6E"/>
    <w:rsid w:val="00BC1247"/>
    <w:rsid w:val="00BC19FF"/>
    <w:rsid w:val="00BC2343"/>
    <w:rsid w:val="00BC23CD"/>
    <w:rsid w:val="00BC4701"/>
    <w:rsid w:val="00BC4F03"/>
    <w:rsid w:val="00BC577D"/>
    <w:rsid w:val="00BC7B94"/>
    <w:rsid w:val="00BC7E60"/>
    <w:rsid w:val="00BD13D3"/>
    <w:rsid w:val="00BD2ADB"/>
    <w:rsid w:val="00BD3624"/>
    <w:rsid w:val="00BD412C"/>
    <w:rsid w:val="00BD41F2"/>
    <w:rsid w:val="00BD5CD9"/>
    <w:rsid w:val="00BD644E"/>
    <w:rsid w:val="00BD6D4B"/>
    <w:rsid w:val="00BD712A"/>
    <w:rsid w:val="00BE0576"/>
    <w:rsid w:val="00BE1382"/>
    <w:rsid w:val="00BE14DF"/>
    <w:rsid w:val="00BE3CD4"/>
    <w:rsid w:val="00BE3DA6"/>
    <w:rsid w:val="00BE410F"/>
    <w:rsid w:val="00BE45E5"/>
    <w:rsid w:val="00BE4773"/>
    <w:rsid w:val="00BE4FB9"/>
    <w:rsid w:val="00BE76C3"/>
    <w:rsid w:val="00BE7848"/>
    <w:rsid w:val="00BF2811"/>
    <w:rsid w:val="00BF4A21"/>
    <w:rsid w:val="00BF58CB"/>
    <w:rsid w:val="00BF6550"/>
    <w:rsid w:val="00BF66E2"/>
    <w:rsid w:val="00C00530"/>
    <w:rsid w:val="00C01222"/>
    <w:rsid w:val="00C01EE2"/>
    <w:rsid w:val="00C031C2"/>
    <w:rsid w:val="00C03805"/>
    <w:rsid w:val="00C0396D"/>
    <w:rsid w:val="00C04D15"/>
    <w:rsid w:val="00C058C1"/>
    <w:rsid w:val="00C05C0F"/>
    <w:rsid w:val="00C0703E"/>
    <w:rsid w:val="00C1035E"/>
    <w:rsid w:val="00C10E16"/>
    <w:rsid w:val="00C11766"/>
    <w:rsid w:val="00C12860"/>
    <w:rsid w:val="00C13D66"/>
    <w:rsid w:val="00C14385"/>
    <w:rsid w:val="00C1568F"/>
    <w:rsid w:val="00C16116"/>
    <w:rsid w:val="00C16374"/>
    <w:rsid w:val="00C172C1"/>
    <w:rsid w:val="00C1735C"/>
    <w:rsid w:val="00C17B74"/>
    <w:rsid w:val="00C17CFC"/>
    <w:rsid w:val="00C17F71"/>
    <w:rsid w:val="00C207BC"/>
    <w:rsid w:val="00C20B2B"/>
    <w:rsid w:val="00C219B7"/>
    <w:rsid w:val="00C21B50"/>
    <w:rsid w:val="00C221D1"/>
    <w:rsid w:val="00C24135"/>
    <w:rsid w:val="00C24E63"/>
    <w:rsid w:val="00C2516C"/>
    <w:rsid w:val="00C261E6"/>
    <w:rsid w:val="00C27A4C"/>
    <w:rsid w:val="00C307BB"/>
    <w:rsid w:val="00C30B70"/>
    <w:rsid w:val="00C32352"/>
    <w:rsid w:val="00C32627"/>
    <w:rsid w:val="00C3275E"/>
    <w:rsid w:val="00C3323A"/>
    <w:rsid w:val="00C3529F"/>
    <w:rsid w:val="00C3560C"/>
    <w:rsid w:val="00C35EDD"/>
    <w:rsid w:val="00C36761"/>
    <w:rsid w:val="00C36C0F"/>
    <w:rsid w:val="00C36ED7"/>
    <w:rsid w:val="00C3775F"/>
    <w:rsid w:val="00C40447"/>
    <w:rsid w:val="00C4073D"/>
    <w:rsid w:val="00C40ECD"/>
    <w:rsid w:val="00C4148E"/>
    <w:rsid w:val="00C43648"/>
    <w:rsid w:val="00C4405A"/>
    <w:rsid w:val="00C44FF7"/>
    <w:rsid w:val="00C4573C"/>
    <w:rsid w:val="00C45C71"/>
    <w:rsid w:val="00C460E5"/>
    <w:rsid w:val="00C460EC"/>
    <w:rsid w:val="00C46A46"/>
    <w:rsid w:val="00C47138"/>
    <w:rsid w:val="00C4745D"/>
    <w:rsid w:val="00C50A90"/>
    <w:rsid w:val="00C50AE2"/>
    <w:rsid w:val="00C50AFC"/>
    <w:rsid w:val="00C50CEA"/>
    <w:rsid w:val="00C5126B"/>
    <w:rsid w:val="00C51295"/>
    <w:rsid w:val="00C5182B"/>
    <w:rsid w:val="00C52406"/>
    <w:rsid w:val="00C53A2C"/>
    <w:rsid w:val="00C5409A"/>
    <w:rsid w:val="00C552EC"/>
    <w:rsid w:val="00C563B2"/>
    <w:rsid w:val="00C57B76"/>
    <w:rsid w:val="00C57D67"/>
    <w:rsid w:val="00C60543"/>
    <w:rsid w:val="00C606C6"/>
    <w:rsid w:val="00C608F3"/>
    <w:rsid w:val="00C61A20"/>
    <w:rsid w:val="00C61FC8"/>
    <w:rsid w:val="00C64001"/>
    <w:rsid w:val="00C64978"/>
    <w:rsid w:val="00C6639D"/>
    <w:rsid w:val="00C70C47"/>
    <w:rsid w:val="00C722AE"/>
    <w:rsid w:val="00C72759"/>
    <w:rsid w:val="00C72C89"/>
    <w:rsid w:val="00C72DAC"/>
    <w:rsid w:val="00C73791"/>
    <w:rsid w:val="00C766DC"/>
    <w:rsid w:val="00C778ED"/>
    <w:rsid w:val="00C77D0B"/>
    <w:rsid w:val="00C8016B"/>
    <w:rsid w:val="00C85C9C"/>
    <w:rsid w:val="00C85CC4"/>
    <w:rsid w:val="00C86290"/>
    <w:rsid w:val="00C90A49"/>
    <w:rsid w:val="00C95118"/>
    <w:rsid w:val="00C954B0"/>
    <w:rsid w:val="00C9640D"/>
    <w:rsid w:val="00C965C4"/>
    <w:rsid w:val="00C97918"/>
    <w:rsid w:val="00C97EB3"/>
    <w:rsid w:val="00CA01BE"/>
    <w:rsid w:val="00CA051C"/>
    <w:rsid w:val="00CA1B68"/>
    <w:rsid w:val="00CA2B36"/>
    <w:rsid w:val="00CA354C"/>
    <w:rsid w:val="00CA63F8"/>
    <w:rsid w:val="00CA7BED"/>
    <w:rsid w:val="00CB0675"/>
    <w:rsid w:val="00CB2754"/>
    <w:rsid w:val="00CB2E60"/>
    <w:rsid w:val="00CB3DE0"/>
    <w:rsid w:val="00CB4D9D"/>
    <w:rsid w:val="00CB5332"/>
    <w:rsid w:val="00CB7075"/>
    <w:rsid w:val="00CC1EDD"/>
    <w:rsid w:val="00CC211E"/>
    <w:rsid w:val="00CC618D"/>
    <w:rsid w:val="00CC6F89"/>
    <w:rsid w:val="00CC789B"/>
    <w:rsid w:val="00CC78EA"/>
    <w:rsid w:val="00CD005E"/>
    <w:rsid w:val="00CD0580"/>
    <w:rsid w:val="00CD0BB0"/>
    <w:rsid w:val="00CD3E35"/>
    <w:rsid w:val="00CD44AB"/>
    <w:rsid w:val="00CD4E56"/>
    <w:rsid w:val="00CD56C1"/>
    <w:rsid w:val="00CD5CDA"/>
    <w:rsid w:val="00CD7191"/>
    <w:rsid w:val="00CE0509"/>
    <w:rsid w:val="00CE0BEF"/>
    <w:rsid w:val="00CE2912"/>
    <w:rsid w:val="00CE3DB0"/>
    <w:rsid w:val="00CE6E4A"/>
    <w:rsid w:val="00CE7458"/>
    <w:rsid w:val="00CE7D4F"/>
    <w:rsid w:val="00CF024A"/>
    <w:rsid w:val="00CF0AD1"/>
    <w:rsid w:val="00CF0B32"/>
    <w:rsid w:val="00CF10CA"/>
    <w:rsid w:val="00CF2318"/>
    <w:rsid w:val="00CF3538"/>
    <w:rsid w:val="00D006B8"/>
    <w:rsid w:val="00D0416B"/>
    <w:rsid w:val="00D04408"/>
    <w:rsid w:val="00D04F45"/>
    <w:rsid w:val="00D066BC"/>
    <w:rsid w:val="00D07418"/>
    <w:rsid w:val="00D102E3"/>
    <w:rsid w:val="00D1133A"/>
    <w:rsid w:val="00D1172C"/>
    <w:rsid w:val="00D11AE7"/>
    <w:rsid w:val="00D12B71"/>
    <w:rsid w:val="00D13B7F"/>
    <w:rsid w:val="00D13C83"/>
    <w:rsid w:val="00D13EBC"/>
    <w:rsid w:val="00D14523"/>
    <w:rsid w:val="00D14635"/>
    <w:rsid w:val="00D148F8"/>
    <w:rsid w:val="00D1505A"/>
    <w:rsid w:val="00D153DE"/>
    <w:rsid w:val="00D17B48"/>
    <w:rsid w:val="00D2113C"/>
    <w:rsid w:val="00D23B96"/>
    <w:rsid w:val="00D24FBF"/>
    <w:rsid w:val="00D2605F"/>
    <w:rsid w:val="00D263C5"/>
    <w:rsid w:val="00D26C35"/>
    <w:rsid w:val="00D27ACF"/>
    <w:rsid w:val="00D30489"/>
    <w:rsid w:val="00D304A8"/>
    <w:rsid w:val="00D314AC"/>
    <w:rsid w:val="00D322EB"/>
    <w:rsid w:val="00D324AD"/>
    <w:rsid w:val="00D341E0"/>
    <w:rsid w:val="00D34760"/>
    <w:rsid w:val="00D37448"/>
    <w:rsid w:val="00D3765F"/>
    <w:rsid w:val="00D41B95"/>
    <w:rsid w:val="00D421D1"/>
    <w:rsid w:val="00D425B0"/>
    <w:rsid w:val="00D44F7F"/>
    <w:rsid w:val="00D4658C"/>
    <w:rsid w:val="00D46650"/>
    <w:rsid w:val="00D47433"/>
    <w:rsid w:val="00D50013"/>
    <w:rsid w:val="00D50D88"/>
    <w:rsid w:val="00D5111B"/>
    <w:rsid w:val="00D5119F"/>
    <w:rsid w:val="00D52368"/>
    <w:rsid w:val="00D536A3"/>
    <w:rsid w:val="00D55106"/>
    <w:rsid w:val="00D561A6"/>
    <w:rsid w:val="00D57198"/>
    <w:rsid w:val="00D603E5"/>
    <w:rsid w:val="00D60499"/>
    <w:rsid w:val="00D620C2"/>
    <w:rsid w:val="00D67825"/>
    <w:rsid w:val="00D7096F"/>
    <w:rsid w:val="00D70A6B"/>
    <w:rsid w:val="00D71B84"/>
    <w:rsid w:val="00D730DF"/>
    <w:rsid w:val="00D7446D"/>
    <w:rsid w:val="00D74A77"/>
    <w:rsid w:val="00D75DB0"/>
    <w:rsid w:val="00D764F6"/>
    <w:rsid w:val="00D805A3"/>
    <w:rsid w:val="00D8102D"/>
    <w:rsid w:val="00D815C2"/>
    <w:rsid w:val="00D81925"/>
    <w:rsid w:val="00D81A93"/>
    <w:rsid w:val="00D81CD9"/>
    <w:rsid w:val="00D836CE"/>
    <w:rsid w:val="00D83D3A"/>
    <w:rsid w:val="00D849AE"/>
    <w:rsid w:val="00D85EDA"/>
    <w:rsid w:val="00D8603C"/>
    <w:rsid w:val="00D860F3"/>
    <w:rsid w:val="00D866C6"/>
    <w:rsid w:val="00D9004F"/>
    <w:rsid w:val="00D90DA1"/>
    <w:rsid w:val="00D91351"/>
    <w:rsid w:val="00D91817"/>
    <w:rsid w:val="00D919BE"/>
    <w:rsid w:val="00D91D21"/>
    <w:rsid w:val="00D939AC"/>
    <w:rsid w:val="00D93BB2"/>
    <w:rsid w:val="00D93EA1"/>
    <w:rsid w:val="00D96C87"/>
    <w:rsid w:val="00D9717B"/>
    <w:rsid w:val="00DA095E"/>
    <w:rsid w:val="00DA16E5"/>
    <w:rsid w:val="00DA373E"/>
    <w:rsid w:val="00DA38C4"/>
    <w:rsid w:val="00DA49C7"/>
    <w:rsid w:val="00DA5766"/>
    <w:rsid w:val="00DB0D65"/>
    <w:rsid w:val="00DB15AC"/>
    <w:rsid w:val="00DB1D47"/>
    <w:rsid w:val="00DB36A2"/>
    <w:rsid w:val="00DB3B6B"/>
    <w:rsid w:val="00DB3DE8"/>
    <w:rsid w:val="00DB5315"/>
    <w:rsid w:val="00DB5879"/>
    <w:rsid w:val="00DB724D"/>
    <w:rsid w:val="00DB7A44"/>
    <w:rsid w:val="00DC3F6A"/>
    <w:rsid w:val="00DC5F23"/>
    <w:rsid w:val="00DC7144"/>
    <w:rsid w:val="00DD0F42"/>
    <w:rsid w:val="00DD10BC"/>
    <w:rsid w:val="00DD313D"/>
    <w:rsid w:val="00DD5DD8"/>
    <w:rsid w:val="00DD5EEC"/>
    <w:rsid w:val="00DD6676"/>
    <w:rsid w:val="00DD66CE"/>
    <w:rsid w:val="00DD72B4"/>
    <w:rsid w:val="00DD7EA7"/>
    <w:rsid w:val="00DE0606"/>
    <w:rsid w:val="00DE269D"/>
    <w:rsid w:val="00DE277F"/>
    <w:rsid w:val="00DE30CF"/>
    <w:rsid w:val="00DE51FC"/>
    <w:rsid w:val="00DE67AC"/>
    <w:rsid w:val="00DE7E0F"/>
    <w:rsid w:val="00DF0411"/>
    <w:rsid w:val="00DF1531"/>
    <w:rsid w:val="00DF2FD7"/>
    <w:rsid w:val="00DF4D8B"/>
    <w:rsid w:val="00DF54A9"/>
    <w:rsid w:val="00DF580E"/>
    <w:rsid w:val="00DF61AD"/>
    <w:rsid w:val="00DF705C"/>
    <w:rsid w:val="00DF7A51"/>
    <w:rsid w:val="00DF7F23"/>
    <w:rsid w:val="00E00BE8"/>
    <w:rsid w:val="00E01AF2"/>
    <w:rsid w:val="00E03C62"/>
    <w:rsid w:val="00E0722B"/>
    <w:rsid w:val="00E10B12"/>
    <w:rsid w:val="00E12344"/>
    <w:rsid w:val="00E125F9"/>
    <w:rsid w:val="00E12B37"/>
    <w:rsid w:val="00E12CCC"/>
    <w:rsid w:val="00E12FB1"/>
    <w:rsid w:val="00E140C9"/>
    <w:rsid w:val="00E16D40"/>
    <w:rsid w:val="00E173E3"/>
    <w:rsid w:val="00E202EE"/>
    <w:rsid w:val="00E20CA2"/>
    <w:rsid w:val="00E211DC"/>
    <w:rsid w:val="00E225D1"/>
    <w:rsid w:val="00E2293A"/>
    <w:rsid w:val="00E235CD"/>
    <w:rsid w:val="00E23F1D"/>
    <w:rsid w:val="00E24473"/>
    <w:rsid w:val="00E26618"/>
    <w:rsid w:val="00E26C47"/>
    <w:rsid w:val="00E26F99"/>
    <w:rsid w:val="00E2781A"/>
    <w:rsid w:val="00E31C22"/>
    <w:rsid w:val="00E31EFE"/>
    <w:rsid w:val="00E33197"/>
    <w:rsid w:val="00E332E2"/>
    <w:rsid w:val="00E3359F"/>
    <w:rsid w:val="00E35336"/>
    <w:rsid w:val="00E35611"/>
    <w:rsid w:val="00E362E2"/>
    <w:rsid w:val="00E3693D"/>
    <w:rsid w:val="00E37305"/>
    <w:rsid w:val="00E4030F"/>
    <w:rsid w:val="00E40391"/>
    <w:rsid w:val="00E407AC"/>
    <w:rsid w:val="00E41BE0"/>
    <w:rsid w:val="00E427DA"/>
    <w:rsid w:val="00E43AFF"/>
    <w:rsid w:val="00E44291"/>
    <w:rsid w:val="00E442F2"/>
    <w:rsid w:val="00E44C34"/>
    <w:rsid w:val="00E45D07"/>
    <w:rsid w:val="00E463A0"/>
    <w:rsid w:val="00E47AEF"/>
    <w:rsid w:val="00E51456"/>
    <w:rsid w:val="00E5223D"/>
    <w:rsid w:val="00E52F8F"/>
    <w:rsid w:val="00E53E78"/>
    <w:rsid w:val="00E5456C"/>
    <w:rsid w:val="00E563BF"/>
    <w:rsid w:val="00E56A58"/>
    <w:rsid w:val="00E575F4"/>
    <w:rsid w:val="00E6059C"/>
    <w:rsid w:val="00E60CDC"/>
    <w:rsid w:val="00E6115A"/>
    <w:rsid w:val="00E61806"/>
    <w:rsid w:val="00E6448E"/>
    <w:rsid w:val="00E64858"/>
    <w:rsid w:val="00E64CE6"/>
    <w:rsid w:val="00E64EB0"/>
    <w:rsid w:val="00E6544F"/>
    <w:rsid w:val="00E65D58"/>
    <w:rsid w:val="00E65EFD"/>
    <w:rsid w:val="00E732B4"/>
    <w:rsid w:val="00E7450F"/>
    <w:rsid w:val="00E75F12"/>
    <w:rsid w:val="00E764F7"/>
    <w:rsid w:val="00E76A07"/>
    <w:rsid w:val="00E82CE2"/>
    <w:rsid w:val="00E82EB5"/>
    <w:rsid w:val="00E83676"/>
    <w:rsid w:val="00E83874"/>
    <w:rsid w:val="00E85247"/>
    <w:rsid w:val="00E90AE8"/>
    <w:rsid w:val="00E90CDD"/>
    <w:rsid w:val="00E928AA"/>
    <w:rsid w:val="00E92FEE"/>
    <w:rsid w:val="00E94FF9"/>
    <w:rsid w:val="00E95EF1"/>
    <w:rsid w:val="00E96AF6"/>
    <w:rsid w:val="00E96E96"/>
    <w:rsid w:val="00E97CE2"/>
    <w:rsid w:val="00EA15E6"/>
    <w:rsid w:val="00EA16DB"/>
    <w:rsid w:val="00EA2545"/>
    <w:rsid w:val="00EA2811"/>
    <w:rsid w:val="00EA2BAB"/>
    <w:rsid w:val="00EA4462"/>
    <w:rsid w:val="00EA5296"/>
    <w:rsid w:val="00EB0A5E"/>
    <w:rsid w:val="00EB0DFD"/>
    <w:rsid w:val="00EB4279"/>
    <w:rsid w:val="00EB43E7"/>
    <w:rsid w:val="00EB4F62"/>
    <w:rsid w:val="00EC16EF"/>
    <w:rsid w:val="00EC2454"/>
    <w:rsid w:val="00EC27AB"/>
    <w:rsid w:val="00EC654B"/>
    <w:rsid w:val="00EC6F10"/>
    <w:rsid w:val="00EC6F20"/>
    <w:rsid w:val="00EC71C3"/>
    <w:rsid w:val="00ED0D0F"/>
    <w:rsid w:val="00ED16A5"/>
    <w:rsid w:val="00ED1709"/>
    <w:rsid w:val="00ED3CD1"/>
    <w:rsid w:val="00ED3F72"/>
    <w:rsid w:val="00ED502D"/>
    <w:rsid w:val="00ED51EC"/>
    <w:rsid w:val="00ED633E"/>
    <w:rsid w:val="00ED6BD0"/>
    <w:rsid w:val="00ED6C99"/>
    <w:rsid w:val="00ED6DF8"/>
    <w:rsid w:val="00EE0066"/>
    <w:rsid w:val="00EE0A07"/>
    <w:rsid w:val="00EE12BF"/>
    <w:rsid w:val="00EE13DA"/>
    <w:rsid w:val="00EE2F96"/>
    <w:rsid w:val="00EE31AF"/>
    <w:rsid w:val="00EE32AF"/>
    <w:rsid w:val="00EE33C6"/>
    <w:rsid w:val="00EE3630"/>
    <w:rsid w:val="00EE363D"/>
    <w:rsid w:val="00EE3BFD"/>
    <w:rsid w:val="00EE5457"/>
    <w:rsid w:val="00EE5C43"/>
    <w:rsid w:val="00EF04B6"/>
    <w:rsid w:val="00EF0DB1"/>
    <w:rsid w:val="00EF1024"/>
    <w:rsid w:val="00EF2272"/>
    <w:rsid w:val="00EF2BC0"/>
    <w:rsid w:val="00EF3904"/>
    <w:rsid w:val="00EF4FDE"/>
    <w:rsid w:val="00EF5260"/>
    <w:rsid w:val="00EF544D"/>
    <w:rsid w:val="00EF634A"/>
    <w:rsid w:val="00EF68E4"/>
    <w:rsid w:val="00EF71D2"/>
    <w:rsid w:val="00EF7F63"/>
    <w:rsid w:val="00F026E6"/>
    <w:rsid w:val="00F028D1"/>
    <w:rsid w:val="00F030E4"/>
    <w:rsid w:val="00F05E5A"/>
    <w:rsid w:val="00F067CB"/>
    <w:rsid w:val="00F07D9F"/>
    <w:rsid w:val="00F10515"/>
    <w:rsid w:val="00F11DC0"/>
    <w:rsid w:val="00F12989"/>
    <w:rsid w:val="00F12D81"/>
    <w:rsid w:val="00F13A5D"/>
    <w:rsid w:val="00F13C8F"/>
    <w:rsid w:val="00F14E50"/>
    <w:rsid w:val="00F1549B"/>
    <w:rsid w:val="00F159FA"/>
    <w:rsid w:val="00F15B31"/>
    <w:rsid w:val="00F17547"/>
    <w:rsid w:val="00F17BE2"/>
    <w:rsid w:val="00F17F55"/>
    <w:rsid w:val="00F23233"/>
    <w:rsid w:val="00F23348"/>
    <w:rsid w:val="00F274D8"/>
    <w:rsid w:val="00F3144A"/>
    <w:rsid w:val="00F31ABC"/>
    <w:rsid w:val="00F3345E"/>
    <w:rsid w:val="00F33754"/>
    <w:rsid w:val="00F34265"/>
    <w:rsid w:val="00F36524"/>
    <w:rsid w:val="00F36920"/>
    <w:rsid w:val="00F36D6B"/>
    <w:rsid w:val="00F4156D"/>
    <w:rsid w:val="00F43808"/>
    <w:rsid w:val="00F445BF"/>
    <w:rsid w:val="00F44E91"/>
    <w:rsid w:val="00F46161"/>
    <w:rsid w:val="00F46876"/>
    <w:rsid w:val="00F504F0"/>
    <w:rsid w:val="00F51947"/>
    <w:rsid w:val="00F5195B"/>
    <w:rsid w:val="00F5224A"/>
    <w:rsid w:val="00F5228E"/>
    <w:rsid w:val="00F523FE"/>
    <w:rsid w:val="00F52E99"/>
    <w:rsid w:val="00F5308A"/>
    <w:rsid w:val="00F53482"/>
    <w:rsid w:val="00F537F4"/>
    <w:rsid w:val="00F5462D"/>
    <w:rsid w:val="00F63375"/>
    <w:rsid w:val="00F63A1B"/>
    <w:rsid w:val="00F63CB4"/>
    <w:rsid w:val="00F646DD"/>
    <w:rsid w:val="00F65188"/>
    <w:rsid w:val="00F66D75"/>
    <w:rsid w:val="00F670FF"/>
    <w:rsid w:val="00F67DFC"/>
    <w:rsid w:val="00F67E15"/>
    <w:rsid w:val="00F70445"/>
    <w:rsid w:val="00F70723"/>
    <w:rsid w:val="00F72A5E"/>
    <w:rsid w:val="00F7303A"/>
    <w:rsid w:val="00F74072"/>
    <w:rsid w:val="00F7612C"/>
    <w:rsid w:val="00F76FAA"/>
    <w:rsid w:val="00F7718D"/>
    <w:rsid w:val="00F77AA6"/>
    <w:rsid w:val="00F812D3"/>
    <w:rsid w:val="00F81915"/>
    <w:rsid w:val="00F81A6C"/>
    <w:rsid w:val="00F8216B"/>
    <w:rsid w:val="00F8300C"/>
    <w:rsid w:val="00F838DC"/>
    <w:rsid w:val="00F84740"/>
    <w:rsid w:val="00F856EF"/>
    <w:rsid w:val="00F85E93"/>
    <w:rsid w:val="00F87531"/>
    <w:rsid w:val="00F9022E"/>
    <w:rsid w:val="00F9060B"/>
    <w:rsid w:val="00F915D4"/>
    <w:rsid w:val="00F91ADE"/>
    <w:rsid w:val="00F92811"/>
    <w:rsid w:val="00F93498"/>
    <w:rsid w:val="00F95C64"/>
    <w:rsid w:val="00F95D8A"/>
    <w:rsid w:val="00F9652C"/>
    <w:rsid w:val="00F97123"/>
    <w:rsid w:val="00F97A62"/>
    <w:rsid w:val="00F97E47"/>
    <w:rsid w:val="00FA1E45"/>
    <w:rsid w:val="00FA3855"/>
    <w:rsid w:val="00FA6A2F"/>
    <w:rsid w:val="00FA70EC"/>
    <w:rsid w:val="00FA7353"/>
    <w:rsid w:val="00FB1342"/>
    <w:rsid w:val="00FB3570"/>
    <w:rsid w:val="00FB5802"/>
    <w:rsid w:val="00FB71B2"/>
    <w:rsid w:val="00FB7A87"/>
    <w:rsid w:val="00FC173E"/>
    <w:rsid w:val="00FC3A7F"/>
    <w:rsid w:val="00FC47ED"/>
    <w:rsid w:val="00FC5CD6"/>
    <w:rsid w:val="00FC7AA3"/>
    <w:rsid w:val="00FD15B4"/>
    <w:rsid w:val="00FD17BE"/>
    <w:rsid w:val="00FD1E37"/>
    <w:rsid w:val="00FD2827"/>
    <w:rsid w:val="00FD28A7"/>
    <w:rsid w:val="00FD2CC8"/>
    <w:rsid w:val="00FD360D"/>
    <w:rsid w:val="00FD3DB0"/>
    <w:rsid w:val="00FD4B6E"/>
    <w:rsid w:val="00FD6216"/>
    <w:rsid w:val="00FD660B"/>
    <w:rsid w:val="00FD791A"/>
    <w:rsid w:val="00FE2142"/>
    <w:rsid w:val="00FE2645"/>
    <w:rsid w:val="00FE351F"/>
    <w:rsid w:val="00FE435C"/>
    <w:rsid w:val="00FE4C07"/>
    <w:rsid w:val="00FE6210"/>
    <w:rsid w:val="00FF02D1"/>
    <w:rsid w:val="00FF0918"/>
    <w:rsid w:val="00FF130A"/>
    <w:rsid w:val="00FF1924"/>
    <w:rsid w:val="00FF3720"/>
    <w:rsid w:val="00FF3A71"/>
    <w:rsid w:val="00FF3C48"/>
    <w:rsid w:val="00FF5392"/>
    <w:rsid w:val="00FF6F86"/>
    <w:rsid w:val="00FF7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8">
      <o:colormru v:ext="edit" colors="#d4d4d4"/>
    </o:shapedefaults>
    <o:shapelayout v:ext="edit">
      <o:idmap v:ext="edit" data="1"/>
      <o:rules v:ext="edit">
        <o:r id="V:Rule1"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31"/>
  </w:style>
  <w:style w:type="paragraph" w:styleId="Heading1">
    <w:name w:val="heading 1"/>
    <w:basedOn w:val="Normal"/>
    <w:next w:val="Normal"/>
    <w:qFormat/>
    <w:rsid w:val="00556E97"/>
    <w:pPr>
      <w:keepNext/>
      <w:widowControl w:val="0"/>
      <w:spacing w:after="58"/>
      <w:jc w:val="center"/>
      <w:outlineLvl w:val="0"/>
    </w:pPr>
    <w:rPr>
      <w:b/>
      <w:color w:val="FFFFFF"/>
    </w:rPr>
  </w:style>
  <w:style w:type="paragraph" w:styleId="Heading2">
    <w:name w:val="heading 2"/>
    <w:basedOn w:val="Normal"/>
    <w:next w:val="Normal"/>
    <w:qFormat/>
    <w:rsid w:val="00556E97"/>
    <w:pPr>
      <w:keepNext/>
      <w:jc w:val="center"/>
      <w:outlineLvl w:val="1"/>
    </w:pPr>
    <w:rPr>
      <w:rFonts w:ascii="Arial" w:hAnsi="Arial" w:cs="Arial"/>
      <w:b/>
      <w:bCs/>
      <w:sz w:val="32"/>
    </w:rPr>
  </w:style>
  <w:style w:type="paragraph" w:styleId="Heading3">
    <w:name w:val="heading 3"/>
    <w:basedOn w:val="Normal"/>
    <w:next w:val="Normal"/>
    <w:qFormat/>
    <w:rsid w:val="00556E97"/>
    <w:pPr>
      <w:keepNext/>
      <w:jc w:val="center"/>
      <w:outlineLvl w:val="2"/>
    </w:pPr>
    <w:rPr>
      <w:rFonts w:ascii="Arial" w:hAnsi="Arial" w:cs="Arial"/>
      <w:sz w:val="24"/>
    </w:rPr>
  </w:style>
  <w:style w:type="paragraph" w:styleId="Heading4">
    <w:name w:val="heading 4"/>
    <w:basedOn w:val="Normal"/>
    <w:next w:val="Normal"/>
    <w:qFormat/>
    <w:rsid w:val="00556E97"/>
    <w:pPr>
      <w:keepNext/>
      <w:jc w:val="center"/>
      <w:outlineLvl w:val="3"/>
    </w:pPr>
    <w:rPr>
      <w:b/>
      <w:i/>
      <w:color w:val="FFFFFF"/>
      <w:sz w:val="26"/>
    </w:rPr>
  </w:style>
  <w:style w:type="paragraph" w:styleId="Heading5">
    <w:name w:val="heading 5"/>
    <w:basedOn w:val="Normal"/>
    <w:next w:val="Normal"/>
    <w:qFormat/>
    <w:rsid w:val="00556E97"/>
    <w:pPr>
      <w:keepNext/>
      <w:outlineLvl w:val="4"/>
    </w:pPr>
    <w:rPr>
      <w:rFonts w:ascii="Arial" w:hAnsi="Arial" w:cs="Arial"/>
      <w:b/>
      <w:bCs/>
      <w:color w:val="000000"/>
      <w:sz w:val="22"/>
      <w:u w:val="single"/>
    </w:rPr>
  </w:style>
  <w:style w:type="paragraph" w:styleId="Heading6">
    <w:name w:val="heading 6"/>
    <w:basedOn w:val="Normal"/>
    <w:next w:val="Normal"/>
    <w:qFormat/>
    <w:rsid w:val="00556E97"/>
    <w:pPr>
      <w:keepNext/>
      <w:outlineLvl w:val="5"/>
    </w:pPr>
    <w:rPr>
      <w:rFonts w:ascii="Arial" w:hAnsi="Arial" w:cs="Arial"/>
      <w:b/>
      <w:bCs/>
      <w:sz w:val="22"/>
      <w:u w:val="single"/>
    </w:rPr>
  </w:style>
  <w:style w:type="paragraph" w:styleId="Heading7">
    <w:name w:val="heading 7"/>
    <w:basedOn w:val="Normal"/>
    <w:next w:val="Normal"/>
    <w:qFormat/>
    <w:rsid w:val="00556E97"/>
    <w:pPr>
      <w:keepNext/>
      <w:jc w:val="center"/>
      <w:outlineLvl w:val="6"/>
    </w:pPr>
    <w:rPr>
      <w:rFonts w:ascii="Arial" w:hAnsi="Arial" w:cs="Arial"/>
      <w:b/>
      <w:bCs/>
      <w:sz w:val="24"/>
    </w:rPr>
  </w:style>
  <w:style w:type="paragraph" w:styleId="Heading8">
    <w:name w:val="heading 8"/>
    <w:basedOn w:val="Normal"/>
    <w:next w:val="Normal"/>
    <w:qFormat/>
    <w:rsid w:val="00556E97"/>
    <w:pPr>
      <w:keepNext/>
      <w:widowControl w:val="0"/>
      <w:jc w:val="both"/>
      <w:outlineLvl w:val="7"/>
    </w:pPr>
    <w:rPr>
      <w:rFonts w:ascii="Arial" w:hAnsi="Arial" w:cs="Arial"/>
      <w:b/>
      <w:bCs/>
      <w:color w:val="000000"/>
      <w:u w:val="single"/>
    </w:rPr>
  </w:style>
  <w:style w:type="paragraph" w:styleId="Heading9">
    <w:name w:val="heading 9"/>
    <w:basedOn w:val="Normal"/>
    <w:next w:val="Normal"/>
    <w:qFormat/>
    <w:rsid w:val="00556E97"/>
    <w:pPr>
      <w:keepNext/>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56E97"/>
  </w:style>
  <w:style w:type="paragraph" w:styleId="Footer">
    <w:name w:val="footer"/>
    <w:basedOn w:val="Normal"/>
    <w:link w:val="FooterChar"/>
    <w:uiPriority w:val="99"/>
    <w:rsid w:val="00556E97"/>
    <w:pPr>
      <w:tabs>
        <w:tab w:val="center" w:pos="4320"/>
        <w:tab w:val="right" w:pos="8640"/>
      </w:tabs>
    </w:pPr>
  </w:style>
  <w:style w:type="paragraph" w:styleId="Header">
    <w:name w:val="header"/>
    <w:basedOn w:val="Normal"/>
    <w:link w:val="HeaderChar"/>
    <w:rsid w:val="00556E97"/>
    <w:pPr>
      <w:tabs>
        <w:tab w:val="center" w:pos="4320"/>
        <w:tab w:val="right" w:pos="8640"/>
      </w:tabs>
    </w:pPr>
  </w:style>
  <w:style w:type="character" w:styleId="PageNumber">
    <w:name w:val="page number"/>
    <w:basedOn w:val="DefaultParagraphFont"/>
    <w:rsid w:val="00556E97"/>
  </w:style>
  <w:style w:type="paragraph" w:styleId="BodyText">
    <w:name w:val="Body Text"/>
    <w:basedOn w:val="Normal"/>
    <w:rsid w:val="00556E97"/>
    <w:pPr>
      <w:jc w:val="center"/>
    </w:pPr>
    <w:rPr>
      <w:rFonts w:ascii="Arial" w:hAnsi="Arial" w:cs="Arial"/>
      <w:sz w:val="24"/>
    </w:rPr>
  </w:style>
  <w:style w:type="paragraph" w:styleId="HTMLPreformatted">
    <w:name w:val="HTML Preformatted"/>
    <w:basedOn w:val="Normal"/>
    <w:rsid w:val="00556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rsid w:val="00556E97"/>
    <w:rPr>
      <w:rFonts w:ascii="Arial" w:hAnsi="Arial" w:cs="Arial"/>
      <w:color w:val="000000"/>
      <w:sz w:val="22"/>
    </w:rPr>
  </w:style>
  <w:style w:type="character" w:styleId="Hyperlink">
    <w:name w:val="Hyperlink"/>
    <w:rsid w:val="00556E97"/>
    <w:rPr>
      <w:color w:val="0000FF"/>
      <w:u w:val="single"/>
    </w:rPr>
  </w:style>
  <w:style w:type="paragraph" w:styleId="BodyText3">
    <w:name w:val="Body Text 3"/>
    <w:basedOn w:val="Normal"/>
    <w:link w:val="BodyText3Char"/>
    <w:rsid w:val="00556E97"/>
    <w:pPr>
      <w:jc w:val="both"/>
    </w:pPr>
    <w:rPr>
      <w:rFonts w:ascii="Arial" w:hAnsi="Arial"/>
    </w:rPr>
  </w:style>
  <w:style w:type="paragraph" w:styleId="BodyTextIndent">
    <w:name w:val="Body Text Indent"/>
    <w:basedOn w:val="Normal"/>
    <w:rsid w:val="00556E97"/>
    <w:pPr>
      <w:ind w:left="720"/>
      <w:jc w:val="both"/>
    </w:pPr>
    <w:rPr>
      <w:sz w:val="24"/>
    </w:rPr>
  </w:style>
  <w:style w:type="paragraph" w:customStyle="1" w:styleId="Level1">
    <w:name w:val="Level 1"/>
    <w:basedOn w:val="Normal"/>
    <w:rsid w:val="00556E97"/>
    <w:pPr>
      <w:widowControl w:val="0"/>
    </w:pPr>
    <w:rPr>
      <w:sz w:val="24"/>
    </w:rPr>
  </w:style>
  <w:style w:type="paragraph" w:styleId="BodyTextIndent3">
    <w:name w:val="Body Text Indent 3"/>
    <w:basedOn w:val="Normal"/>
    <w:rsid w:val="00556E97"/>
    <w:pPr>
      <w:ind w:left="360"/>
    </w:pPr>
    <w:rPr>
      <w:b/>
      <w:sz w:val="24"/>
    </w:rPr>
  </w:style>
  <w:style w:type="paragraph" w:styleId="FootnoteText">
    <w:name w:val="footnote text"/>
    <w:basedOn w:val="Normal"/>
    <w:link w:val="FootnoteTextChar"/>
    <w:uiPriority w:val="99"/>
    <w:semiHidden/>
    <w:rsid w:val="00556E97"/>
    <w:rPr>
      <w:rFonts w:ascii="Arial" w:hAnsi="Arial"/>
    </w:rPr>
  </w:style>
  <w:style w:type="paragraph" w:styleId="BodyTextIndent2">
    <w:name w:val="Body Text Indent 2"/>
    <w:basedOn w:val="Normal"/>
    <w:rsid w:val="00556E97"/>
    <w:pPr>
      <w:ind w:left="360"/>
      <w:jc w:val="both"/>
    </w:pPr>
    <w:rPr>
      <w:rFonts w:ascii="Arial" w:hAnsi="Arial" w:cs="Arial"/>
      <w:sz w:val="22"/>
    </w:rPr>
  </w:style>
  <w:style w:type="paragraph" w:styleId="Title">
    <w:name w:val="Title"/>
    <w:basedOn w:val="Normal"/>
    <w:qFormat/>
    <w:rsid w:val="00556E97"/>
    <w:pPr>
      <w:jc w:val="center"/>
    </w:pPr>
    <w:rPr>
      <w:rFonts w:ascii="Arial" w:hAnsi="Arial" w:cs="Arial"/>
      <w:b/>
      <w:color w:val="000000"/>
      <w:sz w:val="24"/>
      <w:szCs w:val="24"/>
    </w:rPr>
  </w:style>
  <w:style w:type="paragraph" w:styleId="BlockText">
    <w:name w:val="Block Text"/>
    <w:basedOn w:val="Normal"/>
    <w:rsid w:val="00556E97"/>
    <w:pPr>
      <w:tabs>
        <w:tab w:val="left" w:pos="720"/>
      </w:tabs>
      <w:ind w:left="810" w:right="576" w:hanging="90"/>
    </w:pPr>
    <w:rPr>
      <w:sz w:val="24"/>
      <w:szCs w:val="24"/>
    </w:rPr>
  </w:style>
  <w:style w:type="character" w:styleId="FollowedHyperlink">
    <w:name w:val="FollowedHyperlink"/>
    <w:rsid w:val="00556E97"/>
    <w:rPr>
      <w:color w:val="800080"/>
      <w:u w:val="single"/>
    </w:rPr>
  </w:style>
  <w:style w:type="paragraph" w:styleId="TOC1">
    <w:name w:val="toc 1"/>
    <w:basedOn w:val="Normal"/>
    <w:next w:val="Normal"/>
    <w:autoRedefine/>
    <w:uiPriority w:val="39"/>
    <w:qFormat/>
    <w:rsid w:val="0088578E"/>
    <w:pPr>
      <w:tabs>
        <w:tab w:val="right" w:leader="dot" w:pos="9350"/>
      </w:tabs>
      <w:spacing w:after="120"/>
      <w:ind w:left="1980" w:hanging="1620"/>
    </w:pPr>
    <w:rPr>
      <w:rFonts w:ascii="Arial" w:hAnsi="Arial" w:cs="Arial"/>
      <w:noProof/>
      <w:sz w:val="24"/>
      <w:szCs w:val="24"/>
    </w:rPr>
  </w:style>
  <w:style w:type="paragraph" w:customStyle="1" w:styleId="TOC10">
    <w:name w:val="TOC1"/>
    <w:basedOn w:val="Heading2"/>
    <w:rsid w:val="00556E97"/>
    <w:rPr>
      <w:sz w:val="28"/>
    </w:rPr>
  </w:style>
  <w:style w:type="paragraph" w:customStyle="1" w:styleId="Appendices">
    <w:name w:val="Appendices"/>
    <w:basedOn w:val="Heading2"/>
    <w:rsid w:val="00556E97"/>
    <w:pPr>
      <w:ind w:right="13" w:hanging="360"/>
    </w:pPr>
    <w:rPr>
      <w:sz w:val="24"/>
    </w:rPr>
  </w:style>
  <w:style w:type="paragraph" w:styleId="TOC2">
    <w:name w:val="toc 2"/>
    <w:basedOn w:val="Normal"/>
    <w:next w:val="Normal"/>
    <w:autoRedefine/>
    <w:uiPriority w:val="39"/>
    <w:qFormat/>
    <w:rsid w:val="00C61FC8"/>
    <w:pPr>
      <w:tabs>
        <w:tab w:val="right" w:leader="dot" w:pos="9350"/>
      </w:tabs>
      <w:spacing w:before="240" w:after="280"/>
      <w:ind w:left="540" w:hanging="540"/>
    </w:pPr>
    <w:rPr>
      <w:rFonts w:ascii="Arial" w:hAnsi="Arial" w:cs="Arial"/>
      <w:noProof/>
    </w:rPr>
  </w:style>
  <w:style w:type="paragraph" w:styleId="TOC3">
    <w:name w:val="toc 3"/>
    <w:basedOn w:val="Normal"/>
    <w:next w:val="Normal"/>
    <w:autoRedefine/>
    <w:uiPriority w:val="39"/>
    <w:semiHidden/>
    <w:qFormat/>
    <w:rsid w:val="00556E97"/>
    <w:pPr>
      <w:ind w:left="400"/>
    </w:pPr>
  </w:style>
  <w:style w:type="paragraph" w:styleId="TOC4">
    <w:name w:val="toc 4"/>
    <w:basedOn w:val="Normal"/>
    <w:next w:val="Normal"/>
    <w:autoRedefine/>
    <w:semiHidden/>
    <w:rsid w:val="00556E97"/>
    <w:pPr>
      <w:ind w:left="600"/>
    </w:pPr>
  </w:style>
  <w:style w:type="paragraph" w:styleId="TOC5">
    <w:name w:val="toc 5"/>
    <w:basedOn w:val="Normal"/>
    <w:next w:val="Normal"/>
    <w:autoRedefine/>
    <w:semiHidden/>
    <w:rsid w:val="00556E97"/>
    <w:pPr>
      <w:ind w:left="800"/>
    </w:pPr>
  </w:style>
  <w:style w:type="paragraph" w:styleId="TOC6">
    <w:name w:val="toc 6"/>
    <w:basedOn w:val="Normal"/>
    <w:next w:val="Normal"/>
    <w:autoRedefine/>
    <w:semiHidden/>
    <w:rsid w:val="00556E97"/>
    <w:pPr>
      <w:ind w:left="1000"/>
    </w:pPr>
  </w:style>
  <w:style w:type="paragraph" w:styleId="TOC7">
    <w:name w:val="toc 7"/>
    <w:basedOn w:val="Normal"/>
    <w:next w:val="Normal"/>
    <w:autoRedefine/>
    <w:semiHidden/>
    <w:rsid w:val="00556E97"/>
    <w:pPr>
      <w:ind w:left="1200"/>
    </w:pPr>
  </w:style>
  <w:style w:type="paragraph" w:styleId="TOC8">
    <w:name w:val="toc 8"/>
    <w:basedOn w:val="Normal"/>
    <w:next w:val="Normal"/>
    <w:autoRedefine/>
    <w:semiHidden/>
    <w:rsid w:val="00556E97"/>
    <w:pPr>
      <w:ind w:left="1400"/>
    </w:pPr>
  </w:style>
  <w:style w:type="paragraph" w:styleId="TOC9">
    <w:name w:val="toc 9"/>
    <w:basedOn w:val="Normal"/>
    <w:next w:val="Normal"/>
    <w:autoRedefine/>
    <w:semiHidden/>
    <w:rsid w:val="00556E97"/>
    <w:pPr>
      <w:ind w:left="1600"/>
    </w:pPr>
  </w:style>
  <w:style w:type="character" w:customStyle="1" w:styleId="content1">
    <w:name w:val="content1"/>
    <w:rsid w:val="00556E97"/>
    <w:rPr>
      <w:rFonts w:ascii="Arial" w:hAnsi="Arial" w:cs="Arial"/>
      <w:color w:val="000000"/>
      <w:sz w:val="17"/>
      <w:szCs w:val="17"/>
    </w:rPr>
  </w:style>
  <w:style w:type="character" w:customStyle="1" w:styleId="italicsChar">
    <w:name w:val="italics Char"/>
    <w:rsid w:val="00556E97"/>
    <w:rPr>
      <w:rFonts w:ascii="Arial" w:hAnsi="Arial" w:cs="Arial"/>
      <w:b/>
      <w:i/>
      <w:sz w:val="22"/>
      <w:lang w:val="en-US" w:eastAsia="en-US" w:bidi="ar-SA"/>
    </w:rPr>
  </w:style>
  <w:style w:type="paragraph" w:customStyle="1" w:styleId="Normal-Arial">
    <w:name w:val="Normal - Arial"/>
    <w:basedOn w:val="Normal"/>
    <w:rsid w:val="00556E97"/>
    <w:rPr>
      <w:rFonts w:ascii="Arial" w:hAnsi="Arial"/>
      <w:sz w:val="22"/>
    </w:rPr>
  </w:style>
  <w:style w:type="paragraph" w:styleId="EndnoteText">
    <w:name w:val="endnote text"/>
    <w:basedOn w:val="Normal"/>
    <w:semiHidden/>
    <w:rsid w:val="00556E97"/>
    <w:rPr>
      <w:rFonts w:ascii="Arial" w:hAnsi="Arial" w:cs="Arial"/>
      <w:color w:val="000000"/>
    </w:rPr>
  </w:style>
  <w:style w:type="character" w:styleId="EndnoteReference">
    <w:name w:val="endnote reference"/>
    <w:semiHidden/>
    <w:rsid w:val="00556E97"/>
    <w:rPr>
      <w:vertAlign w:val="superscript"/>
    </w:rPr>
  </w:style>
  <w:style w:type="paragraph" w:customStyle="1" w:styleId="NormalArial">
    <w:name w:val="Normal + Arial"/>
    <w:aliases w:val="12 pt,Before:  6 pt,After:  6 pt,Pattern: Clear (Custom Co...,11 pt,Justified"/>
    <w:basedOn w:val="Normal"/>
    <w:rsid w:val="002100EE"/>
  </w:style>
  <w:style w:type="table" w:styleId="TableGrid">
    <w:name w:val="Table Grid"/>
    <w:basedOn w:val="TableNormal"/>
    <w:rsid w:val="00275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86207B"/>
    <w:pPr>
      <w:spacing w:after="225" w:line="360" w:lineRule="atLeast"/>
    </w:pPr>
    <w:rPr>
      <w:rFonts w:ascii="Arial" w:hAnsi="Arial" w:cs="Arial"/>
      <w:color w:val="333333"/>
      <w:sz w:val="24"/>
      <w:szCs w:val="24"/>
    </w:rPr>
  </w:style>
  <w:style w:type="character" w:styleId="Strong">
    <w:name w:val="Strong"/>
    <w:uiPriority w:val="22"/>
    <w:qFormat/>
    <w:rsid w:val="00C21B50"/>
    <w:rPr>
      <w:b/>
      <w:bCs/>
    </w:rPr>
  </w:style>
  <w:style w:type="paragraph" w:styleId="ListParagraph">
    <w:name w:val="List Paragraph"/>
    <w:basedOn w:val="Normal"/>
    <w:link w:val="ListParagraphChar"/>
    <w:uiPriority w:val="34"/>
    <w:qFormat/>
    <w:rsid w:val="009829F5"/>
    <w:pPr>
      <w:ind w:left="720"/>
    </w:pPr>
  </w:style>
  <w:style w:type="table" w:styleId="TableColumns3">
    <w:name w:val="Table Columns 3"/>
    <w:basedOn w:val="TableNormal"/>
    <w:rsid w:val="00B40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B40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rsid w:val="006F265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C207BC"/>
  </w:style>
  <w:style w:type="paragraph" w:styleId="TOCHeading">
    <w:name w:val="TOC Heading"/>
    <w:basedOn w:val="Heading1"/>
    <w:next w:val="Normal"/>
    <w:uiPriority w:val="39"/>
    <w:qFormat/>
    <w:rsid w:val="008C44F8"/>
    <w:pPr>
      <w:keepLines/>
      <w:widowControl/>
      <w:spacing w:before="480" w:after="0" w:line="276" w:lineRule="auto"/>
      <w:jc w:val="left"/>
      <w:outlineLvl w:val="9"/>
    </w:pPr>
    <w:rPr>
      <w:rFonts w:ascii="Cambria" w:hAnsi="Cambria"/>
      <w:bCs/>
      <w:color w:val="365F91"/>
      <w:sz w:val="28"/>
      <w:szCs w:val="28"/>
    </w:rPr>
  </w:style>
  <w:style w:type="character" w:customStyle="1" w:styleId="name2">
    <w:name w:val="name2"/>
    <w:rsid w:val="002170C6"/>
    <w:rPr>
      <w:b/>
      <w:bCs/>
    </w:rPr>
  </w:style>
  <w:style w:type="character" w:customStyle="1" w:styleId="FootnoteTextChar">
    <w:name w:val="Footnote Text Char"/>
    <w:link w:val="FootnoteText"/>
    <w:semiHidden/>
    <w:rsid w:val="009F0E97"/>
    <w:rPr>
      <w:rFonts w:ascii="Arial" w:hAnsi="Arial"/>
    </w:rPr>
  </w:style>
  <w:style w:type="paragraph" w:styleId="BalloonText">
    <w:name w:val="Balloon Text"/>
    <w:basedOn w:val="Normal"/>
    <w:semiHidden/>
    <w:rsid w:val="00F85E93"/>
    <w:rPr>
      <w:rFonts w:ascii="Tahoma" w:hAnsi="Tahoma" w:cs="Tahoma"/>
      <w:sz w:val="16"/>
      <w:szCs w:val="16"/>
    </w:rPr>
  </w:style>
  <w:style w:type="character" w:styleId="CommentReference">
    <w:name w:val="annotation reference"/>
    <w:semiHidden/>
    <w:rsid w:val="00F85E93"/>
    <w:rPr>
      <w:sz w:val="16"/>
      <w:szCs w:val="16"/>
    </w:rPr>
  </w:style>
  <w:style w:type="paragraph" w:styleId="CommentText">
    <w:name w:val="annotation text"/>
    <w:basedOn w:val="Normal"/>
    <w:semiHidden/>
    <w:rsid w:val="00F85E93"/>
  </w:style>
  <w:style w:type="paragraph" w:styleId="CommentSubject">
    <w:name w:val="annotation subject"/>
    <w:basedOn w:val="CommentText"/>
    <w:next w:val="CommentText"/>
    <w:semiHidden/>
    <w:rsid w:val="00F85E93"/>
    <w:rPr>
      <w:b/>
      <w:bCs/>
    </w:rPr>
  </w:style>
  <w:style w:type="paragraph" w:customStyle="1" w:styleId="Default">
    <w:name w:val="Default"/>
    <w:rsid w:val="00D7446D"/>
    <w:pPr>
      <w:autoSpaceDE w:val="0"/>
      <w:autoSpaceDN w:val="0"/>
      <w:adjustRightInd w:val="0"/>
    </w:pPr>
    <w:rPr>
      <w:rFonts w:ascii="Bookman Old Style" w:hAnsi="Bookman Old Style" w:cs="Bookman Old Style"/>
      <w:color w:val="000000"/>
      <w:sz w:val="24"/>
      <w:szCs w:val="24"/>
    </w:rPr>
  </w:style>
  <w:style w:type="character" w:customStyle="1" w:styleId="HeaderChar">
    <w:name w:val="Header Char"/>
    <w:basedOn w:val="DefaultParagraphFont"/>
    <w:link w:val="Header"/>
    <w:rsid w:val="00742219"/>
  </w:style>
  <w:style w:type="character" w:customStyle="1" w:styleId="BodyText3Char">
    <w:name w:val="Body Text 3 Char"/>
    <w:link w:val="BodyText3"/>
    <w:rsid w:val="00CE3DB0"/>
    <w:rPr>
      <w:rFonts w:ascii="Arial" w:hAnsi="Arial" w:cs="Arial"/>
    </w:rPr>
  </w:style>
  <w:style w:type="paragraph" w:styleId="DocumentMap">
    <w:name w:val="Document Map"/>
    <w:basedOn w:val="Normal"/>
    <w:link w:val="DocumentMapChar"/>
    <w:rsid w:val="00A131AC"/>
    <w:pPr>
      <w:shd w:val="clear" w:color="auto" w:fill="000080"/>
    </w:pPr>
    <w:rPr>
      <w:rFonts w:ascii="Tahoma" w:hAnsi="Tahoma"/>
    </w:rPr>
  </w:style>
  <w:style w:type="character" w:customStyle="1" w:styleId="DocumentMapChar">
    <w:name w:val="Document Map Char"/>
    <w:link w:val="DocumentMap"/>
    <w:rsid w:val="00A131AC"/>
    <w:rPr>
      <w:rFonts w:ascii="Tahoma" w:hAnsi="Tahoma" w:cs="Tahoma"/>
      <w:shd w:val="clear" w:color="auto" w:fill="000080"/>
    </w:rPr>
  </w:style>
  <w:style w:type="paragraph" w:customStyle="1" w:styleId="default0">
    <w:name w:val="default"/>
    <w:basedOn w:val="Normal"/>
    <w:rsid w:val="00A131AC"/>
    <w:pPr>
      <w:autoSpaceDE w:val="0"/>
      <w:autoSpaceDN w:val="0"/>
    </w:pPr>
    <w:rPr>
      <w:rFonts w:ascii="Arial" w:hAnsi="Arial" w:cs="Arial"/>
      <w:color w:val="000000"/>
      <w:sz w:val="24"/>
      <w:szCs w:val="24"/>
    </w:rPr>
  </w:style>
  <w:style w:type="paragraph" w:customStyle="1" w:styleId="cm37">
    <w:name w:val="cm37"/>
    <w:basedOn w:val="Normal"/>
    <w:rsid w:val="00A131AC"/>
    <w:pPr>
      <w:autoSpaceDE w:val="0"/>
      <w:autoSpaceDN w:val="0"/>
    </w:pPr>
    <w:rPr>
      <w:rFonts w:ascii="Arial" w:hAnsi="Arial" w:cs="Arial"/>
      <w:sz w:val="24"/>
      <w:szCs w:val="24"/>
    </w:rPr>
  </w:style>
  <w:style w:type="paragraph" w:customStyle="1" w:styleId="cm43">
    <w:name w:val="cm43"/>
    <w:basedOn w:val="Normal"/>
    <w:rsid w:val="00A131AC"/>
    <w:pPr>
      <w:autoSpaceDE w:val="0"/>
      <w:autoSpaceDN w:val="0"/>
    </w:pPr>
    <w:rPr>
      <w:rFonts w:ascii="Arial" w:hAnsi="Arial" w:cs="Arial"/>
      <w:sz w:val="24"/>
      <w:szCs w:val="24"/>
    </w:rPr>
  </w:style>
  <w:style w:type="paragraph" w:styleId="NoSpacing">
    <w:name w:val="No Spacing"/>
    <w:link w:val="NoSpacingChar"/>
    <w:uiPriority w:val="1"/>
    <w:qFormat/>
    <w:rsid w:val="00E235CD"/>
    <w:rPr>
      <w:rFonts w:ascii="Calibri" w:eastAsia="Calibri" w:hAnsi="Calibri"/>
      <w:sz w:val="22"/>
      <w:szCs w:val="22"/>
    </w:rPr>
  </w:style>
  <w:style w:type="character" w:customStyle="1" w:styleId="NoSpacingChar">
    <w:name w:val="No Spacing Char"/>
    <w:basedOn w:val="DefaultParagraphFont"/>
    <w:link w:val="NoSpacing"/>
    <w:uiPriority w:val="1"/>
    <w:rsid w:val="00EC654B"/>
    <w:rPr>
      <w:rFonts w:ascii="Calibri" w:eastAsia="Calibri" w:hAnsi="Calibri"/>
      <w:sz w:val="22"/>
      <w:szCs w:val="22"/>
    </w:rPr>
  </w:style>
  <w:style w:type="table" w:customStyle="1" w:styleId="TableGrid1">
    <w:name w:val="Table Grid1"/>
    <w:basedOn w:val="TableNormal"/>
    <w:next w:val="TableGrid"/>
    <w:uiPriority w:val="59"/>
    <w:rsid w:val="00B5117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ParagaphA">
    <w:name w:val="Body Paragaph A"/>
    <w:aliases w:val="B,C"/>
    <w:basedOn w:val="Normal"/>
    <w:qFormat/>
    <w:rsid w:val="00026561"/>
    <w:pPr>
      <w:numPr>
        <w:numId w:val="41"/>
      </w:numPr>
      <w:spacing w:after="120"/>
      <w:jc w:val="both"/>
    </w:pPr>
    <w:rPr>
      <w:rFonts w:ascii="Arial" w:hAnsi="Arial" w:cs="Arial"/>
      <w:bCs/>
    </w:rPr>
  </w:style>
  <w:style w:type="paragraph" w:customStyle="1" w:styleId="NumberedList">
    <w:name w:val="Numbered List"/>
    <w:basedOn w:val="Normal"/>
    <w:qFormat/>
    <w:rsid w:val="00026561"/>
    <w:pPr>
      <w:numPr>
        <w:numId w:val="50"/>
      </w:numPr>
      <w:spacing w:after="60"/>
      <w:jc w:val="both"/>
    </w:pPr>
    <w:rPr>
      <w:rFonts w:ascii="Arial" w:hAnsi="Arial" w:cs="Arial"/>
      <w:bCs/>
    </w:rPr>
  </w:style>
  <w:style w:type="character" w:customStyle="1" w:styleId="ListParagraphChar">
    <w:name w:val="List Paragraph Char"/>
    <w:basedOn w:val="DefaultParagraphFont"/>
    <w:link w:val="ListParagraph"/>
    <w:uiPriority w:val="34"/>
    <w:rsid w:val="002D27B8"/>
  </w:style>
</w:styles>
</file>

<file path=word/webSettings.xml><?xml version="1.0" encoding="utf-8"?>
<w:webSettings xmlns:r="http://schemas.openxmlformats.org/officeDocument/2006/relationships" xmlns:w="http://schemas.openxmlformats.org/wordprocessingml/2006/main">
  <w:divs>
    <w:div w:id="79177930">
      <w:bodyDiv w:val="1"/>
      <w:marLeft w:val="0"/>
      <w:marRight w:val="0"/>
      <w:marTop w:val="0"/>
      <w:marBottom w:val="0"/>
      <w:divBdr>
        <w:top w:val="none" w:sz="0" w:space="0" w:color="auto"/>
        <w:left w:val="none" w:sz="0" w:space="0" w:color="auto"/>
        <w:bottom w:val="none" w:sz="0" w:space="0" w:color="auto"/>
        <w:right w:val="none" w:sz="0" w:space="0" w:color="auto"/>
      </w:divBdr>
    </w:div>
    <w:div w:id="82262701">
      <w:bodyDiv w:val="1"/>
      <w:marLeft w:val="0"/>
      <w:marRight w:val="0"/>
      <w:marTop w:val="0"/>
      <w:marBottom w:val="0"/>
      <w:divBdr>
        <w:top w:val="none" w:sz="0" w:space="0" w:color="auto"/>
        <w:left w:val="none" w:sz="0" w:space="0" w:color="auto"/>
        <w:bottom w:val="none" w:sz="0" w:space="0" w:color="auto"/>
        <w:right w:val="none" w:sz="0" w:space="0" w:color="auto"/>
      </w:divBdr>
    </w:div>
    <w:div w:id="109590479">
      <w:bodyDiv w:val="1"/>
      <w:marLeft w:val="0"/>
      <w:marRight w:val="0"/>
      <w:marTop w:val="0"/>
      <w:marBottom w:val="0"/>
      <w:divBdr>
        <w:top w:val="none" w:sz="0" w:space="0" w:color="auto"/>
        <w:left w:val="none" w:sz="0" w:space="0" w:color="auto"/>
        <w:bottom w:val="none" w:sz="0" w:space="0" w:color="auto"/>
        <w:right w:val="none" w:sz="0" w:space="0" w:color="auto"/>
      </w:divBdr>
    </w:div>
    <w:div w:id="242565952">
      <w:bodyDiv w:val="1"/>
      <w:marLeft w:val="0"/>
      <w:marRight w:val="0"/>
      <w:marTop w:val="0"/>
      <w:marBottom w:val="0"/>
      <w:divBdr>
        <w:top w:val="none" w:sz="0" w:space="0" w:color="auto"/>
        <w:left w:val="none" w:sz="0" w:space="0" w:color="auto"/>
        <w:bottom w:val="none" w:sz="0" w:space="0" w:color="auto"/>
        <w:right w:val="none" w:sz="0" w:space="0" w:color="auto"/>
      </w:divBdr>
    </w:div>
    <w:div w:id="253904088">
      <w:bodyDiv w:val="1"/>
      <w:marLeft w:val="0"/>
      <w:marRight w:val="0"/>
      <w:marTop w:val="0"/>
      <w:marBottom w:val="0"/>
      <w:divBdr>
        <w:top w:val="none" w:sz="0" w:space="0" w:color="auto"/>
        <w:left w:val="none" w:sz="0" w:space="0" w:color="auto"/>
        <w:bottom w:val="none" w:sz="0" w:space="0" w:color="auto"/>
        <w:right w:val="none" w:sz="0" w:space="0" w:color="auto"/>
      </w:divBdr>
    </w:div>
    <w:div w:id="269120247">
      <w:bodyDiv w:val="1"/>
      <w:marLeft w:val="0"/>
      <w:marRight w:val="0"/>
      <w:marTop w:val="0"/>
      <w:marBottom w:val="0"/>
      <w:divBdr>
        <w:top w:val="none" w:sz="0" w:space="0" w:color="auto"/>
        <w:left w:val="none" w:sz="0" w:space="0" w:color="auto"/>
        <w:bottom w:val="none" w:sz="0" w:space="0" w:color="auto"/>
        <w:right w:val="none" w:sz="0" w:space="0" w:color="auto"/>
      </w:divBdr>
    </w:div>
    <w:div w:id="269163435">
      <w:bodyDiv w:val="1"/>
      <w:marLeft w:val="0"/>
      <w:marRight w:val="0"/>
      <w:marTop w:val="0"/>
      <w:marBottom w:val="0"/>
      <w:divBdr>
        <w:top w:val="none" w:sz="0" w:space="0" w:color="auto"/>
        <w:left w:val="none" w:sz="0" w:space="0" w:color="auto"/>
        <w:bottom w:val="none" w:sz="0" w:space="0" w:color="auto"/>
        <w:right w:val="none" w:sz="0" w:space="0" w:color="auto"/>
      </w:divBdr>
    </w:div>
    <w:div w:id="311327383">
      <w:bodyDiv w:val="1"/>
      <w:marLeft w:val="0"/>
      <w:marRight w:val="0"/>
      <w:marTop w:val="0"/>
      <w:marBottom w:val="0"/>
      <w:divBdr>
        <w:top w:val="none" w:sz="0" w:space="0" w:color="auto"/>
        <w:left w:val="none" w:sz="0" w:space="0" w:color="auto"/>
        <w:bottom w:val="none" w:sz="0" w:space="0" w:color="auto"/>
        <w:right w:val="none" w:sz="0" w:space="0" w:color="auto"/>
      </w:divBdr>
    </w:div>
    <w:div w:id="345331995">
      <w:bodyDiv w:val="1"/>
      <w:marLeft w:val="0"/>
      <w:marRight w:val="0"/>
      <w:marTop w:val="0"/>
      <w:marBottom w:val="0"/>
      <w:divBdr>
        <w:top w:val="none" w:sz="0" w:space="0" w:color="auto"/>
        <w:left w:val="none" w:sz="0" w:space="0" w:color="auto"/>
        <w:bottom w:val="none" w:sz="0" w:space="0" w:color="auto"/>
        <w:right w:val="none" w:sz="0" w:space="0" w:color="auto"/>
      </w:divBdr>
    </w:div>
    <w:div w:id="480464025">
      <w:bodyDiv w:val="1"/>
      <w:marLeft w:val="0"/>
      <w:marRight w:val="0"/>
      <w:marTop w:val="0"/>
      <w:marBottom w:val="0"/>
      <w:divBdr>
        <w:top w:val="none" w:sz="0" w:space="0" w:color="auto"/>
        <w:left w:val="none" w:sz="0" w:space="0" w:color="auto"/>
        <w:bottom w:val="none" w:sz="0" w:space="0" w:color="auto"/>
        <w:right w:val="none" w:sz="0" w:space="0" w:color="auto"/>
      </w:divBdr>
    </w:div>
    <w:div w:id="491606080">
      <w:bodyDiv w:val="1"/>
      <w:marLeft w:val="0"/>
      <w:marRight w:val="0"/>
      <w:marTop w:val="0"/>
      <w:marBottom w:val="0"/>
      <w:divBdr>
        <w:top w:val="none" w:sz="0" w:space="0" w:color="auto"/>
        <w:left w:val="none" w:sz="0" w:space="0" w:color="auto"/>
        <w:bottom w:val="none" w:sz="0" w:space="0" w:color="auto"/>
        <w:right w:val="none" w:sz="0" w:space="0" w:color="auto"/>
      </w:divBdr>
    </w:div>
    <w:div w:id="531765923">
      <w:bodyDiv w:val="1"/>
      <w:marLeft w:val="0"/>
      <w:marRight w:val="0"/>
      <w:marTop w:val="0"/>
      <w:marBottom w:val="0"/>
      <w:divBdr>
        <w:top w:val="none" w:sz="0" w:space="0" w:color="auto"/>
        <w:left w:val="none" w:sz="0" w:space="0" w:color="auto"/>
        <w:bottom w:val="none" w:sz="0" w:space="0" w:color="auto"/>
        <w:right w:val="none" w:sz="0" w:space="0" w:color="auto"/>
      </w:divBdr>
    </w:div>
    <w:div w:id="626739955">
      <w:bodyDiv w:val="1"/>
      <w:marLeft w:val="0"/>
      <w:marRight w:val="0"/>
      <w:marTop w:val="0"/>
      <w:marBottom w:val="0"/>
      <w:divBdr>
        <w:top w:val="none" w:sz="0" w:space="0" w:color="auto"/>
        <w:left w:val="none" w:sz="0" w:space="0" w:color="auto"/>
        <w:bottom w:val="none" w:sz="0" w:space="0" w:color="auto"/>
        <w:right w:val="none" w:sz="0" w:space="0" w:color="auto"/>
      </w:divBdr>
    </w:div>
    <w:div w:id="637415818">
      <w:bodyDiv w:val="1"/>
      <w:marLeft w:val="0"/>
      <w:marRight w:val="0"/>
      <w:marTop w:val="0"/>
      <w:marBottom w:val="0"/>
      <w:divBdr>
        <w:top w:val="none" w:sz="0" w:space="0" w:color="auto"/>
        <w:left w:val="none" w:sz="0" w:space="0" w:color="auto"/>
        <w:bottom w:val="none" w:sz="0" w:space="0" w:color="auto"/>
        <w:right w:val="none" w:sz="0" w:space="0" w:color="auto"/>
      </w:divBdr>
    </w:div>
    <w:div w:id="709838519">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911040570">
      <w:bodyDiv w:val="1"/>
      <w:marLeft w:val="0"/>
      <w:marRight w:val="0"/>
      <w:marTop w:val="0"/>
      <w:marBottom w:val="0"/>
      <w:divBdr>
        <w:top w:val="none" w:sz="0" w:space="0" w:color="auto"/>
        <w:left w:val="none" w:sz="0" w:space="0" w:color="auto"/>
        <w:bottom w:val="none" w:sz="0" w:space="0" w:color="auto"/>
        <w:right w:val="none" w:sz="0" w:space="0" w:color="auto"/>
      </w:divBdr>
    </w:div>
    <w:div w:id="971597694">
      <w:bodyDiv w:val="1"/>
      <w:marLeft w:val="0"/>
      <w:marRight w:val="0"/>
      <w:marTop w:val="0"/>
      <w:marBottom w:val="0"/>
      <w:divBdr>
        <w:top w:val="none" w:sz="0" w:space="0" w:color="auto"/>
        <w:left w:val="none" w:sz="0" w:space="0" w:color="auto"/>
        <w:bottom w:val="none" w:sz="0" w:space="0" w:color="auto"/>
        <w:right w:val="none" w:sz="0" w:space="0" w:color="auto"/>
      </w:divBdr>
    </w:div>
    <w:div w:id="984432555">
      <w:bodyDiv w:val="1"/>
      <w:marLeft w:val="0"/>
      <w:marRight w:val="0"/>
      <w:marTop w:val="0"/>
      <w:marBottom w:val="0"/>
      <w:divBdr>
        <w:top w:val="none" w:sz="0" w:space="0" w:color="auto"/>
        <w:left w:val="none" w:sz="0" w:space="0" w:color="auto"/>
        <w:bottom w:val="none" w:sz="0" w:space="0" w:color="auto"/>
        <w:right w:val="none" w:sz="0" w:space="0" w:color="auto"/>
      </w:divBdr>
    </w:div>
    <w:div w:id="1023944209">
      <w:bodyDiv w:val="1"/>
      <w:marLeft w:val="0"/>
      <w:marRight w:val="0"/>
      <w:marTop w:val="0"/>
      <w:marBottom w:val="0"/>
      <w:divBdr>
        <w:top w:val="none" w:sz="0" w:space="0" w:color="auto"/>
        <w:left w:val="none" w:sz="0" w:space="0" w:color="auto"/>
        <w:bottom w:val="none" w:sz="0" w:space="0" w:color="auto"/>
        <w:right w:val="none" w:sz="0" w:space="0" w:color="auto"/>
      </w:divBdr>
    </w:div>
    <w:div w:id="1046829879">
      <w:bodyDiv w:val="1"/>
      <w:marLeft w:val="0"/>
      <w:marRight w:val="0"/>
      <w:marTop w:val="0"/>
      <w:marBottom w:val="0"/>
      <w:divBdr>
        <w:top w:val="none" w:sz="0" w:space="0" w:color="auto"/>
        <w:left w:val="none" w:sz="0" w:space="0" w:color="auto"/>
        <w:bottom w:val="none" w:sz="0" w:space="0" w:color="auto"/>
        <w:right w:val="none" w:sz="0" w:space="0" w:color="auto"/>
      </w:divBdr>
    </w:div>
    <w:div w:id="1073234183">
      <w:bodyDiv w:val="1"/>
      <w:marLeft w:val="0"/>
      <w:marRight w:val="0"/>
      <w:marTop w:val="0"/>
      <w:marBottom w:val="0"/>
      <w:divBdr>
        <w:top w:val="none" w:sz="0" w:space="0" w:color="auto"/>
        <w:left w:val="none" w:sz="0" w:space="0" w:color="auto"/>
        <w:bottom w:val="none" w:sz="0" w:space="0" w:color="auto"/>
        <w:right w:val="none" w:sz="0" w:space="0" w:color="auto"/>
      </w:divBdr>
    </w:div>
    <w:div w:id="1096096430">
      <w:bodyDiv w:val="1"/>
      <w:marLeft w:val="0"/>
      <w:marRight w:val="0"/>
      <w:marTop w:val="0"/>
      <w:marBottom w:val="0"/>
      <w:divBdr>
        <w:top w:val="none" w:sz="0" w:space="0" w:color="auto"/>
        <w:left w:val="none" w:sz="0" w:space="0" w:color="auto"/>
        <w:bottom w:val="none" w:sz="0" w:space="0" w:color="auto"/>
        <w:right w:val="none" w:sz="0" w:space="0" w:color="auto"/>
      </w:divBdr>
    </w:div>
    <w:div w:id="1107231800">
      <w:bodyDiv w:val="1"/>
      <w:marLeft w:val="0"/>
      <w:marRight w:val="0"/>
      <w:marTop w:val="0"/>
      <w:marBottom w:val="0"/>
      <w:divBdr>
        <w:top w:val="none" w:sz="0" w:space="0" w:color="auto"/>
        <w:left w:val="none" w:sz="0" w:space="0" w:color="auto"/>
        <w:bottom w:val="none" w:sz="0" w:space="0" w:color="auto"/>
        <w:right w:val="none" w:sz="0" w:space="0" w:color="auto"/>
      </w:divBdr>
      <w:divsChild>
        <w:div w:id="1914044601">
          <w:marLeft w:val="0"/>
          <w:marRight w:val="0"/>
          <w:marTop w:val="0"/>
          <w:marBottom w:val="0"/>
          <w:divBdr>
            <w:top w:val="none" w:sz="0" w:space="0" w:color="auto"/>
            <w:left w:val="none" w:sz="0" w:space="0" w:color="auto"/>
            <w:bottom w:val="none" w:sz="0" w:space="0" w:color="auto"/>
            <w:right w:val="none" w:sz="0" w:space="0" w:color="auto"/>
          </w:divBdr>
          <w:divsChild>
            <w:div w:id="721951896">
              <w:marLeft w:val="0"/>
              <w:marRight w:val="0"/>
              <w:marTop w:val="0"/>
              <w:marBottom w:val="0"/>
              <w:divBdr>
                <w:top w:val="none" w:sz="0" w:space="0" w:color="auto"/>
                <w:left w:val="none" w:sz="0" w:space="0" w:color="auto"/>
                <w:bottom w:val="none" w:sz="0" w:space="0" w:color="auto"/>
                <w:right w:val="none" w:sz="0" w:space="0" w:color="auto"/>
              </w:divBdr>
              <w:divsChild>
                <w:div w:id="249389621">
                  <w:marLeft w:val="0"/>
                  <w:marRight w:val="0"/>
                  <w:marTop w:val="0"/>
                  <w:marBottom w:val="0"/>
                  <w:divBdr>
                    <w:top w:val="none" w:sz="0" w:space="0" w:color="auto"/>
                    <w:left w:val="none" w:sz="0" w:space="0" w:color="auto"/>
                    <w:bottom w:val="none" w:sz="0" w:space="0" w:color="auto"/>
                    <w:right w:val="none" w:sz="0" w:space="0" w:color="auto"/>
                  </w:divBdr>
                  <w:divsChild>
                    <w:div w:id="20761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0554">
      <w:bodyDiv w:val="1"/>
      <w:marLeft w:val="0"/>
      <w:marRight w:val="0"/>
      <w:marTop w:val="0"/>
      <w:marBottom w:val="0"/>
      <w:divBdr>
        <w:top w:val="none" w:sz="0" w:space="0" w:color="auto"/>
        <w:left w:val="none" w:sz="0" w:space="0" w:color="auto"/>
        <w:bottom w:val="none" w:sz="0" w:space="0" w:color="auto"/>
        <w:right w:val="none" w:sz="0" w:space="0" w:color="auto"/>
      </w:divBdr>
      <w:divsChild>
        <w:div w:id="1223131003">
          <w:marLeft w:val="0"/>
          <w:marRight w:val="0"/>
          <w:marTop w:val="0"/>
          <w:marBottom w:val="0"/>
          <w:divBdr>
            <w:top w:val="none" w:sz="0" w:space="0" w:color="auto"/>
            <w:left w:val="none" w:sz="0" w:space="0" w:color="auto"/>
            <w:bottom w:val="none" w:sz="0" w:space="0" w:color="auto"/>
            <w:right w:val="none" w:sz="0" w:space="0" w:color="auto"/>
          </w:divBdr>
          <w:divsChild>
            <w:div w:id="2011330994">
              <w:marLeft w:val="0"/>
              <w:marRight w:val="0"/>
              <w:marTop w:val="0"/>
              <w:marBottom w:val="0"/>
              <w:divBdr>
                <w:top w:val="none" w:sz="0" w:space="0" w:color="auto"/>
                <w:left w:val="none" w:sz="0" w:space="0" w:color="auto"/>
                <w:bottom w:val="none" w:sz="0" w:space="0" w:color="auto"/>
                <w:right w:val="none" w:sz="0" w:space="0" w:color="auto"/>
              </w:divBdr>
              <w:divsChild>
                <w:div w:id="2071071958">
                  <w:marLeft w:val="0"/>
                  <w:marRight w:val="0"/>
                  <w:marTop w:val="0"/>
                  <w:marBottom w:val="0"/>
                  <w:divBdr>
                    <w:top w:val="none" w:sz="0" w:space="0" w:color="auto"/>
                    <w:left w:val="none" w:sz="0" w:space="0" w:color="auto"/>
                    <w:bottom w:val="none" w:sz="0" w:space="0" w:color="auto"/>
                    <w:right w:val="none" w:sz="0" w:space="0" w:color="auto"/>
                  </w:divBdr>
                  <w:divsChild>
                    <w:div w:id="491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7921">
      <w:bodyDiv w:val="1"/>
      <w:marLeft w:val="0"/>
      <w:marRight w:val="0"/>
      <w:marTop w:val="0"/>
      <w:marBottom w:val="0"/>
      <w:divBdr>
        <w:top w:val="none" w:sz="0" w:space="0" w:color="auto"/>
        <w:left w:val="none" w:sz="0" w:space="0" w:color="auto"/>
        <w:bottom w:val="none" w:sz="0" w:space="0" w:color="auto"/>
        <w:right w:val="none" w:sz="0" w:space="0" w:color="auto"/>
      </w:divBdr>
    </w:div>
    <w:div w:id="1229456977">
      <w:bodyDiv w:val="1"/>
      <w:marLeft w:val="0"/>
      <w:marRight w:val="0"/>
      <w:marTop w:val="0"/>
      <w:marBottom w:val="0"/>
      <w:divBdr>
        <w:top w:val="none" w:sz="0" w:space="0" w:color="auto"/>
        <w:left w:val="none" w:sz="0" w:space="0" w:color="auto"/>
        <w:bottom w:val="none" w:sz="0" w:space="0" w:color="auto"/>
        <w:right w:val="none" w:sz="0" w:space="0" w:color="auto"/>
      </w:divBdr>
    </w:div>
    <w:div w:id="1244528731">
      <w:bodyDiv w:val="1"/>
      <w:marLeft w:val="0"/>
      <w:marRight w:val="0"/>
      <w:marTop w:val="0"/>
      <w:marBottom w:val="0"/>
      <w:divBdr>
        <w:top w:val="none" w:sz="0" w:space="0" w:color="auto"/>
        <w:left w:val="none" w:sz="0" w:space="0" w:color="auto"/>
        <w:bottom w:val="none" w:sz="0" w:space="0" w:color="auto"/>
        <w:right w:val="none" w:sz="0" w:space="0" w:color="auto"/>
      </w:divBdr>
    </w:div>
    <w:div w:id="1288119430">
      <w:bodyDiv w:val="1"/>
      <w:marLeft w:val="0"/>
      <w:marRight w:val="0"/>
      <w:marTop w:val="0"/>
      <w:marBottom w:val="0"/>
      <w:divBdr>
        <w:top w:val="none" w:sz="0" w:space="0" w:color="auto"/>
        <w:left w:val="none" w:sz="0" w:space="0" w:color="auto"/>
        <w:bottom w:val="none" w:sz="0" w:space="0" w:color="auto"/>
        <w:right w:val="none" w:sz="0" w:space="0" w:color="auto"/>
      </w:divBdr>
    </w:div>
    <w:div w:id="1321350847">
      <w:bodyDiv w:val="1"/>
      <w:marLeft w:val="0"/>
      <w:marRight w:val="0"/>
      <w:marTop w:val="0"/>
      <w:marBottom w:val="0"/>
      <w:divBdr>
        <w:top w:val="none" w:sz="0" w:space="0" w:color="auto"/>
        <w:left w:val="none" w:sz="0" w:space="0" w:color="auto"/>
        <w:bottom w:val="none" w:sz="0" w:space="0" w:color="auto"/>
        <w:right w:val="none" w:sz="0" w:space="0" w:color="auto"/>
      </w:divBdr>
    </w:div>
    <w:div w:id="1340619980">
      <w:bodyDiv w:val="1"/>
      <w:marLeft w:val="0"/>
      <w:marRight w:val="0"/>
      <w:marTop w:val="0"/>
      <w:marBottom w:val="0"/>
      <w:divBdr>
        <w:top w:val="none" w:sz="0" w:space="0" w:color="auto"/>
        <w:left w:val="none" w:sz="0" w:space="0" w:color="auto"/>
        <w:bottom w:val="none" w:sz="0" w:space="0" w:color="auto"/>
        <w:right w:val="none" w:sz="0" w:space="0" w:color="auto"/>
      </w:divBdr>
    </w:div>
    <w:div w:id="1427574106">
      <w:bodyDiv w:val="1"/>
      <w:marLeft w:val="0"/>
      <w:marRight w:val="0"/>
      <w:marTop w:val="0"/>
      <w:marBottom w:val="0"/>
      <w:divBdr>
        <w:top w:val="none" w:sz="0" w:space="0" w:color="auto"/>
        <w:left w:val="none" w:sz="0" w:space="0" w:color="auto"/>
        <w:bottom w:val="none" w:sz="0" w:space="0" w:color="auto"/>
        <w:right w:val="none" w:sz="0" w:space="0" w:color="auto"/>
      </w:divBdr>
    </w:div>
    <w:div w:id="1493908652">
      <w:bodyDiv w:val="1"/>
      <w:marLeft w:val="0"/>
      <w:marRight w:val="0"/>
      <w:marTop w:val="0"/>
      <w:marBottom w:val="0"/>
      <w:divBdr>
        <w:top w:val="none" w:sz="0" w:space="0" w:color="auto"/>
        <w:left w:val="none" w:sz="0" w:space="0" w:color="auto"/>
        <w:bottom w:val="none" w:sz="0" w:space="0" w:color="auto"/>
        <w:right w:val="none" w:sz="0" w:space="0" w:color="auto"/>
      </w:divBdr>
    </w:div>
    <w:div w:id="1631402369">
      <w:bodyDiv w:val="1"/>
      <w:marLeft w:val="0"/>
      <w:marRight w:val="0"/>
      <w:marTop w:val="0"/>
      <w:marBottom w:val="0"/>
      <w:divBdr>
        <w:top w:val="none" w:sz="0" w:space="0" w:color="auto"/>
        <w:left w:val="none" w:sz="0" w:space="0" w:color="auto"/>
        <w:bottom w:val="none" w:sz="0" w:space="0" w:color="auto"/>
        <w:right w:val="none" w:sz="0" w:space="0" w:color="auto"/>
      </w:divBdr>
      <w:divsChild>
        <w:div w:id="830801793">
          <w:marLeft w:val="0"/>
          <w:marRight w:val="0"/>
          <w:marTop w:val="0"/>
          <w:marBottom w:val="0"/>
          <w:divBdr>
            <w:top w:val="none" w:sz="0" w:space="0" w:color="auto"/>
            <w:left w:val="none" w:sz="0" w:space="0" w:color="auto"/>
            <w:bottom w:val="none" w:sz="0" w:space="0" w:color="auto"/>
            <w:right w:val="none" w:sz="0" w:space="0" w:color="auto"/>
          </w:divBdr>
          <w:divsChild>
            <w:div w:id="1906136999">
              <w:marLeft w:val="0"/>
              <w:marRight w:val="0"/>
              <w:marTop w:val="0"/>
              <w:marBottom w:val="0"/>
              <w:divBdr>
                <w:top w:val="none" w:sz="0" w:space="0" w:color="auto"/>
                <w:left w:val="none" w:sz="0" w:space="0" w:color="auto"/>
                <w:bottom w:val="none" w:sz="0" w:space="0" w:color="auto"/>
                <w:right w:val="none" w:sz="0" w:space="0" w:color="auto"/>
              </w:divBdr>
              <w:divsChild>
                <w:div w:id="540940586">
                  <w:marLeft w:val="0"/>
                  <w:marRight w:val="0"/>
                  <w:marTop w:val="0"/>
                  <w:marBottom w:val="0"/>
                  <w:divBdr>
                    <w:top w:val="none" w:sz="0" w:space="0" w:color="auto"/>
                    <w:left w:val="none" w:sz="0" w:space="0" w:color="auto"/>
                    <w:bottom w:val="none" w:sz="0" w:space="0" w:color="auto"/>
                    <w:right w:val="none" w:sz="0" w:space="0" w:color="auto"/>
                  </w:divBdr>
                  <w:divsChild>
                    <w:div w:id="1457480148">
                      <w:marLeft w:val="0"/>
                      <w:marRight w:val="0"/>
                      <w:marTop w:val="0"/>
                      <w:marBottom w:val="0"/>
                      <w:divBdr>
                        <w:top w:val="none" w:sz="0" w:space="0" w:color="auto"/>
                        <w:left w:val="none" w:sz="0" w:space="0" w:color="auto"/>
                        <w:bottom w:val="none" w:sz="0" w:space="0" w:color="auto"/>
                        <w:right w:val="none" w:sz="0" w:space="0" w:color="auto"/>
                      </w:divBdr>
                      <w:divsChild>
                        <w:div w:id="1848783567">
                          <w:marLeft w:val="0"/>
                          <w:marRight w:val="0"/>
                          <w:marTop w:val="0"/>
                          <w:marBottom w:val="0"/>
                          <w:divBdr>
                            <w:top w:val="none" w:sz="0" w:space="0" w:color="auto"/>
                            <w:left w:val="none" w:sz="0" w:space="0" w:color="auto"/>
                            <w:bottom w:val="none" w:sz="0" w:space="0" w:color="auto"/>
                            <w:right w:val="none" w:sz="0" w:space="0" w:color="auto"/>
                          </w:divBdr>
                          <w:divsChild>
                            <w:div w:id="20047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68243">
      <w:bodyDiv w:val="1"/>
      <w:marLeft w:val="0"/>
      <w:marRight w:val="0"/>
      <w:marTop w:val="0"/>
      <w:marBottom w:val="0"/>
      <w:divBdr>
        <w:top w:val="none" w:sz="0" w:space="0" w:color="auto"/>
        <w:left w:val="none" w:sz="0" w:space="0" w:color="auto"/>
        <w:bottom w:val="none" w:sz="0" w:space="0" w:color="auto"/>
        <w:right w:val="none" w:sz="0" w:space="0" w:color="auto"/>
      </w:divBdr>
    </w:div>
    <w:div w:id="1865049955">
      <w:bodyDiv w:val="1"/>
      <w:marLeft w:val="0"/>
      <w:marRight w:val="0"/>
      <w:marTop w:val="0"/>
      <w:marBottom w:val="0"/>
      <w:divBdr>
        <w:top w:val="none" w:sz="0" w:space="0" w:color="auto"/>
        <w:left w:val="none" w:sz="0" w:space="0" w:color="auto"/>
        <w:bottom w:val="none" w:sz="0" w:space="0" w:color="auto"/>
        <w:right w:val="none" w:sz="0" w:space="0" w:color="auto"/>
      </w:divBdr>
    </w:div>
    <w:div w:id="1975283183">
      <w:bodyDiv w:val="1"/>
      <w:marLeft w:val="0"/>
      <w:marRight w:val="0"/>
      <w:marTop w:val="0"/>
      <w:marBottom w:val="0"/>
      <w:divBdr>
        <w:top w:val="none" w:sz="0" w:space="0" w:color="auto"/>
        <w:left w:val="none" w:sz="0" w:space="0" w:color="auto"/>
        <w:bottom w:val="none" w:sz="0" w:space="0" w:color="auto"/>
        <w:right w:val="none" w:sz="0" w:space="0" w:color="auto"/>
      </w:divBdr>
    </w:div>
    <w:div w:id="2008361113">
      <w:bodyDiv w:val="1"/>
      <w:marLeft w:val="0"/>
      <w:marRight w:val="0"/>
      <w:marTop w:val="0"/>
      <w:marBottom w:val="0"/>
      <w:divBdr>
        <w:top w:val="none" w:sz="0" w:space="0" w:color="auto"/>
        <w:left w:val="none" w:sz="0" w:space="0" w:color="auto"/>
        <w:bottom w:val="none" w:sz="0" w:space="0" w:color="auto"/>
        <w:right w:val="none" w:sz="0" w:space="0" w:color="auto"/>
      </w:divBdr>
    </w:div>
    <w:div w:id="2026862722">
      <w:bodyDiv w:val="1"/>
      <w:marLeft w:val="0"/>
      <w:marRight w:val="0"/>
      <w:marTop w:val="0"/>
      <w:marBottom w:val="0"/>
      <w:divBdr>
        <w:top w:val="none" w:sz="0" w:space="0" w:color="auto"/>
        <w:left w:val="none" w:sz="0" w:space="0" w:color="auto"/>
        <w:bottom w:val="none" w:sz="0" w:space="0" w:color="auto"/>
        <w:right w:val="none" w:sz="0" w:space="0" w:color="auto"/>
      </w:divBdr>
    </w:div>
    <w:div w:id="2046909295">
      <w:bodyDiv w:val="1"/>
      <w:marLeft w:val="0"/>
      <w:marRight w:val="0"/>
      <w:marTop w:val="0"/>
      <w:marBottom w:val="0"/>
      <w:divBdr>
        <w:top w:val="none" w:sz="0" w:space="0" w:color="auto"/>
        <w:left w:val="none" w:sz="0" w:space="0" w:color="auto"/>
        <w:bottom w:val="none" w:sz="0" w:space="0" w:color="auto"/>
        <w:right w:val="none" w:sz="0" w:space="0" w:color="auto"/>
      </w:divBdr>
    </w:div>
    <w:div w:id="2069380223">
      <w:bodyDiv w:val="1"/>
      <w:marLeft w:val="0"/>
      <w:marRight w:val="0"/>
      <w:marTop w:val="0"/>
      <w:marBottom w:val="0"/>
      <w:divBdr>
        <w:top w:val="none" w:sz="0" w:space="0" w:color="auto"/>
        <w:left w:val="none" w:sz="0" w:space="0" w:color="auto"/>
        <w:bottom w:val="none" w:sz="0" w:space="0" w:color="auto"/>
        <w:right w:val="none" w:sz="0" w:space="0" w:color="auto"/>
      </w:divBdr>
    </w:div>
    <w:div w:id="21334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lleen.Stoner@bscc.ca.gov" TargetMode="External"/><Relationship Id="rId18" Type="http://schemas.openxmlformats.org/officeDocument/2006/relationships/hyperlink" Target="mailto:shalinee.hunter@bscc.ca.gov" TargetMode="External"/><Relationship Id="rId26" Type="http://schemas.openxmlformats.org/officeDocument/2006/relationships/hyperlink" Target="http://socialfinanceus.org" TargetMode="External"/><Relationship Id="rId39" Type="http://schemas.openxmlformats.org/officeDocument/2006/relationships/hyperlink" Target="http://www.ojjdp.gov/mpg/" TargetMode="External"/><Relationship Id="rId21" Type="http://schemas.openxmlformats.org/officeDocument/2006/relationships/footer" Target="footer2.xml"/><Relationship Id="rId34" Type="http://schemas.openxmlformats.org/officeDocument/2006/relationships/hyperlink" Target="http://www.crimesolutions.gov/" TargetMode="External"/><Relationship Id="rId42" Type="http://schemas.openxmlformats.org/officeDocument/2006/relationships/hyperlink" Target="http://www.samhsa.gov/ebpwebguide" TargetMode="External"/><Relationship Id="rId47" Type="http://schemas.openxmlformats.org/officeDocument/2006/relationships/header" Target="header6.xml"/><Relationship Id="rId50" Type="http://schemas.openxmlformats.org/officeDocument/2006/relationships/hyperlink" Target="http://www.dgs.ca.gov/ols/Resources/StandardContractLanguage.aspx" TargetMode="External"/><Relationship Id="rId55" Type="http://schemas.openxmlformats.org/officeDocument/2006/relationships/header" Target="header1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mhsa.gov/ebpwebguide" TargetMode="External"/><Relationship Id="rId20" Type="http://schemas.openxmlformats.org/officeDocument/2006/relationships/header" Target="header4.xml"/><Relationship Id="rId29" Type="http://schemas.openxmlformats.org/officeDocument/2006/relationships/hyperlink" Target="mailto:Joyce.Carroll@bscc.ca.gov" TargetMode="External"/><Relationship Id="rId41" Type="http://schemas.openxmlformats.org/officeDocument/2006/relationships/hyperlink" Target="http://www.courts.ca.gov/documents/EVIDENCE-BASED-PRACTICES-Summary-6-27-11.pdf" TargetMode="External"/><Relationship Id="rId54" Type="http://schemas.openxmlformats.org/officeDocument/2006/relationships/header" Target="header11.xm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ayforsuccess.org" TargetMode="External"/><Relationship Id="rId32" Type="http://schemas.openxmlformats.org/officeDocument/2006/relationships/hyperlink" Target="http://www.cibhs.org/evidence-based-practices-0" TargetMode="External"/><Relationship Id="rId37" Type="http://schemas.openxmlformats.org/officeDocument/2006/relationships/hyperlink" Target="http://nij.gov/five-things/" TargetMode="External"/><Relationship Id="rId40" Type="http://schemas.openxmlformats.org/officeDocument/2006/relationships/hyperlink" Target="http://www.promisingpractices.net/" TargetMode="External"/><Relationship Id="rId45" Type="http://schemas.openxmlformats.org/officeDocument/2006/relationships/hyperlink" Target="http://www.wsipp.wa.gov" TargetMode="External"/><Relationship Id="rId53" Type="http://schemas.openxmlformats.org/officeDocument/2006/relationships/footer" Target="footer3.xml"/><Relationship Id="rId58"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mailto:Joyce.Carroll@bscc.ca.gov" TargetMode="External"/><Relationship Id="rId23" Type="http://schemas.openxmlformats.org/officeDocument/2006/relationships/hyperlink" Target="http://hks-siblab.org" TargetMode="External"/><Relationship Id="rId28" Type="http://schemas.openxmlformats.org/officeDocument/2006/relationships/hyperlink" Target="http://www.nccdglobal.org/blog/nccd-now-pay-for-successs" TargetMode="External"/><Relationship Id="rId36" Type="http://schemas.openxmlformats.org/officeDocument/2006/relationships/hyperlink" Target="http://nicic.gov/Library/" TargetMode="External"/><Relationship Id="rId49" Type="http://schemas.openxmlformats.org/officeDocument/2006/relationships/header" Target="header8.xml"/><Relationship Id="rId57" Type="http://schemas.openxmlformats.org/officeDocument/2006/relationships/header" Target="header14.xml"/><Relationship Id="rId61" Type="http://schemas.openxmlformats.org/officeDocument/2006/relationships/hyperlink" Target="http://www.bscc.ca.gov/resources"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http://www.colorado.edu/cspv/blueprints/index.html" TargetMode="External"/><Relationship Id="rId44" Type="http://schemas.openxmlformats.org/officeDocument/2006/relationships/hyperlink" Target="http://www.bscc.ca.gov/downloads/Univ_of_Cincinnati_Curricula_Recommendations_Oct_2011.pdf" TargetMode="External"/><Relationship Id="rId52" Type="http://schemas.openxmlformats.org/officeDocument/2006/relationships/header" Target="header10.xml"/><Relationship Id="rId60"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scc.ca.gov/s_cppresources" TargetMode="External"/><Relationship Id="rId22" Type="http://schemas.openxmlformats.org/officeDocument/2006/relationships/header" Target="header5.xml"/><Relationship Id="rId27" Type="http://schemas.openxmlformats.org/officeDocument/2006/relationships/hyperlink" Target="http://nonprofitfinancefund.org" TargetMode="External"/><Relationship Id="rId30" Type="http://schemas.openxmlformats.org/officeDocument/2006/relationships/image" Target="media/image3.jpeg"/><Relationship Id="rId35" Type="http://schemas.openxmlformats.org/officeDocument/2006/relationships/hyperlink" Target="http://www.jrsa.org/" TargetMode="External"/><Relationship Id="rId43" Type="http://schemas.openxmlformats.org/officeDocument/2006/relationships/hyperlink" Target="http://www.nrepp.samhsa.gov" TargetMode="External"/><Relationship Id="rId48" Type="http://schemas.openxmlformats.org/officeDocument/2006/relationships/header" Target="header7.xml"/><Relationship Id="rId56" Type="http://schemas.openxmlformats.org/officeDocument/2006/relationships/header" Target="header13.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bscc.ca.gov/scppgrantfundedprograms.php" TargetMode="External"/><Relationship Id="rId25" Type="http://schemas.openxmlformats.org/officeDocument/2006/relationships/hyperlink" Target="http://www.thirdsectorcap.org" TargetMode="External"/><Relationship Id="rId33" Type="http://schemas.openxmlformats.org/officeDocument/2006/relationships/hyperlink" Target="http://evidencebasedprograms.org/" TargetMode="External"/><Relationship Id="rId38" Type="http://schemas.openxmlformats.org/officeDocument/2006/relationships/hyperlink" Target="http://nationalreentryresourcecenter.org/" TargetMode="External"/><Relationship Id="rId46" Type="http://schemas.openxmlformats.org/officeDocument/2006/relationships/hyperlink" Target="http://www.dgs.ca.gov/ols/Resources/StandardContractLanguage.aspx" TargetMode="External"/><Relationship Id="rId59"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cjjr.georgetown.edu/certprogs/racialdisparities/racialdisparities.html" TargetMode="External"/><Relationship Id="rId1" Type="http://schemas.openxmlformats.org/officeDocument/2006/relationships/hyperlink" Target="http://www.burns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15E56-F054-4C20-8784-BDA0BA4F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18811</Words>
  <Characters>107229</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BOARD OF CORRECTIONS	TELEPHONE (916) 445-5073</vt:lpstr>
    </vt:vector>
  </TitlesOfParts>
  <Company>Board of Corrections</Company>
  <LinksUpToDate>false</LinksUpToDate>
  <CharactersWithSpaces>125789</CharactersWithSpaces>
  <SharedDoc>false</SharedDoc>
  <HLinks>
    <vt:vector size="258" baseType="variant">
      <vt:variant>
        <vt:i4>6029325</vt:i4>
      </vt:variant>
      <vt:variant>
        <vt:i4>198</vt:i4>
      </vt:variant>
      <vt:variant>
        <vt:i4>0</vt:i4>
      </vt:variant>
      <vt:variant>
        <vt:i4>5</vt:i4>
      </vt:variant>
      <vt:variant>
        <vt:lpwstr>http://www.wsipp.wa.gov/</vt:lpwstr>
      </vt:variant>
      <vt:variant>
        <vt:lpwstr/>
      </vt:variant>
      <vt:variant>
        <vt:i4>5308423</vt:i4>
      </vt:variant>
      <vt:variant>
        <vt:i4>195</vt:i4>
      </vt:variant>
      <vt:variant>
        <vt:i4>0</vt:i4>
      </vt:variant>
      <vt:variant>
        <vt:i4>5</vt:i4>
      </vt:variant>
      <vt:variant>
        <vt:lpwstr>http://www.bscc.ca.gov/downloads/Univ_of_Cincinnati_Curricula_Recommendations_Oct_2011.pdf</vt:lpwstr>
      </vt:variant>
      <vt:variant>
        <vt:lpwstr/>
      </vt:variant>
      <vt:variant>
        <vt:i4>5439493</vt:i4>
      </vt:variant>
      <vt:variant>
        <vt:i4>192</vt:i4>
      </vt:variant>
      <vt:variant>
        <vt:i4>0</vt:i4>
      </vt:variant>
      <vt:variant>
        <vt:i4>5</vt:i4>
      </vt:variant>
      <vt:variant>
        <vt:lpwstr>http://www.nrepp.samhsa.gov/</vt:lpwstr>
      </vt:variant>
      <vt:variant>
        <vt:lpwstr/>
      </vt:variant>
      <vt:variant>
        <vt:i4>5111895</vt:i4>
      </vt:variant>
      <vt:variant>
        <vt:i4>189</vt:i4>
      </vt:variant>
      <vt:variant>
        <vt:i4>0</vt:i4>
      </vt:variant>
      <vt:variant>
        <vt:i4>5</vt:i4>
      </vt:variant>
      <vt:variant>
        <vt:lpwstr>http://www.samhsa.gov/ebpwebguide</vt:lpwstr>
      </vt:variant>
      <vt:variant>
        <vt:lpwstr/>
      </vt:variant>
      <vt:variant>
        <vt:i4>7864416</vt:i4>
      </vt:variant>
      <vt:variant>
        <vt:i4>186</vt:i4>
      </vt:variant>
      <vt:variant>
        <vt:i4>0</vt:i4>
      </vt:variant>
      <vt:variant>
        <vt:i4>5</vt:i4>
      </vt:variant>
      <vt:variant>
        <vt:lpwstr>http://www.courts.ca.gov/documents/EVIDENCE-BASED-PRACTICES-Summary-6-27-11.pdf</vt:lpwstr>
      </vt:variant>
      <vt:variant>
        <vt:lpwstr/>
      </vt:variant>
      <vt:variant>
        <vt:i4>2752573</vt:i4>
      </vt:variant>
      <vt:variant>
        <vt:i4>183</vt:i4>
      </vt:variant>
      <vt:variant>
        <vt:i4>0</vt:i4>
      </vt:variant>
      <vt:variant>
        <vt:i4>5</vt:i4>
      </vt:variant>
      <vt:variant>
        <vt:lpwstr>http://www.promisingpractices.net/</vt:lpwstr>
      </vt:variant>
      <vt:variant>
        <vt:lpwstr/>
      </vt:variant>
      <vt:variant>
        <vt:i4>6422573</vt:i4>
      </vt:variant>
      <vt:variant>
        <vt:i4>180</vt:i4>
      </vt:variant>
      <vt:variant>
        <vt:i4>0</vt:i4>
      </vt:variant>
      <vt:variant>
        <vt:i4>5</vt:i4>
      </vt:variant>
      <vt:variant>
        <vt:lpwstr>http://peabody.vanderbilt.edu/research/pri/publications.php</vt:lpwstr>
      </vt:variant>
      <vt:variant>
        <vt:lpwstr/>
      </vt:variant>
      <vt:variant>
        <vt:i4>4522048</vt:i4>
      </vt:variant>
      <vt:variant>
        <vt:i4>177</vt:i4>
      </vt:variant>
      <vt:variant>
        <vt:i4>0</vt:i4>
      </vt:variant>
      <vt:variant>
        <vt:i4>5</vt:i4>
      </vt:variant>
      <vt:variant>
        <vt:lpwstr>http://www.ojjdp.gov/mpg/</vt:lpwstr>
      </vt:variant>
      <vt:variant>
        <vt:lpwstr/>
      </vt:variant>
      <vt:variant>
        <vt:i4>5439577</vt:i4>
      </vt:variant>
      <vt:variant>
        <vt:i4>174</vt:i4>
      </vt:variant>
      <vt:variant>
        <vt:i4>0</vt:i4>
      </vt:variant>
      <vt:variant>
        <vt:i4>5</vt:i4>
      </vt:variant>
      <vt:variant>
        <vt:lpwstr>http://nationalreentryresourcecenter.org/</vt:lpwstr>
      </vt:variant>
      <vt:variant>
        <vt:lpwstr/>
      </vt:variant>
      <vt:variant>
        <vt:i4>7733368</vt:i4>
      </vt:variant>
      <vt:variant>
        <vt:i4>171</vt:i4>
      </vt:variant>
      <vt:variant>
        <vt:i4>0</vt:i4>
      </vt:variant>
      <vt:variant>
        <vt:i4>5</vt:i4>
      </vt:variant>
      <vt:variant>
        <vt:lpwstr>http://nij.gov/five-things/</vt:lpwstr>
      </vt:variant>
      <vt:variant>
        <vt:lpwstr/>
      </vt:variant>
      <vt:variant>
        <vt:i4>4325390</vt:i4>
      </vt:variant>
      <vt:variant>
        <vt:i4>168</vt:i4>
      </vt:variant>
      <vt:variant>
        <vt:i4>0</vt:i4>
      </vt:variant>
      <vt:variant>
        <vt:i4>5</vt:i4>
      </vt:variant>
      <vt:variant>
        <vt:lpwstr>http://nicic.gov/Library/</vt:lpwstr>
      </vt:variant>
      <vt:variant>
        <vt:lpwstr/>
      </vt:variant>
      <vt:variant>
        <vt:i4>4259915</vt:i4>
      </vt:variant>
      <vt:variant>
        <vt:i4>165</vt:i4>
      </vt:variant>
      <vt:variant>
        <vt:i4>0</vt:i4>
      </vt:variant>
      <vt:variant>
        <vt:i4>5</vt:i4>
      </vt:variant>
      <vt:variant>
        <vt:lpwstr>http://www.jrsa.org/</vt:lpwstr>
      </vt:variant>
      <vt:variant>
        <vt:lpwstr/>
      </vt:variant>
      <vt:variant>
        <vt:i4>3604521</vt:i4>
      </vt:variant>
      <vt:variant>
        <vt:i4>162</vt:i4>
      </vt:variant>
      <vt:variant>
        <vt:i4>0</vt:i4>
      </vt:variant>
      <vt:variant>
        <vt:i4>5</vt:i4>
      </vt:variant>
      <vt:variant>
        <vt:lpwstr>http://www.crimesolutions.gov/</vt:lpwstr>
      </vt:variant>
      <vt:variant>
        <vt:lpwstr/>
      </vt:variant>
      <vt:variant>
        <vt:i4>5963848</vt:i4>
      </vt:variant>
      <vt:variant>
        <vt:i4>159</vt:i4>
      </vt:variant>
      <vt:variant>
        <vt:i4>0</vt:i4>
      </vt:variant>
      <vt:variant>
        <vt:i4>5</vt:i4>
      </vt:variant>
      <vt:variant>
        <vt:lpwstr>http://evidencebasedprograms.org/</vt:lpwstr>
      </vt:variant>
      <vt:variant>
        <vt:lpwstr/>
      </vt:variant>
      <vt:variant>
        <vt:i4>7274555</vt:i4>
      </vt:variant>
      <vt:variant>
        <vt:i4>156</vt:i4>
      </vt:variant>
      <vt:variant>
        <vt:i4>0</vt:i4>
      </vt:variant>
      <vt:variant>
        <vt:i4>5</vt:i4>
      </vt:variant>
      <vt:variant>
        <vt:lpwstr>http://www.cibhs.org/evidence-based-practices-0</vt:lpwstr>
      </vt:variant>
      <vt:variant>
        <vt:lpwstr/>
      </vt:variant>
      <vt:variant>
        <vt:i4>3801188</vt:i4>
      </vt:variant>
      <vt:variant>
        <vt:i4>153</vt:i4>
      </vt:variant>
      <vt:variant>
        <vt:i4>0</vt:i4>
      </vt:variant>
      <vt:variant>
        <vt:i4>5</vt:i4>
      </vt:variant>
      <vt:variant>
        <vt:lpwstr>http://www.colorado.edu/cspv/blueprints/index.html</vt:lpwstr>
      </vt:variant>
      <vt:variant>
        <vt:lpwstr/>
      </vt:variant>
      <vt:variant>
        <vt:i4>7602274</vt:i4>
      </vt:variant>
      <vt:variant>
        <vt:i4>150</vt:i4>
      </vt:variant>
      <vt:variant>
        <vt:i4>0</vt:i4>
      </vt:variant>
      <vt:variant>
        <vt:i4>5</vt:i4>
      </vt:variant>
      <vt:variant>
        <vt:lpwstr>http://www.bscc.ca.gov/</vt:lpwstr>
      </vt:variant>
      <vt:variant>
        <vt:lpwstr/>
      </vt:variant>
      <vt:variant>
        <vt:i4>5111895</vt:i4>
      </vt:variant>
      <vt:variant>
        <vt:i4>147</vt:i4>
      </vt:variant>
      <vt:variant>
        <vt:i4>0</vt:i4>
      </vt:variant>
      <vt:variant>
        <vt:i4>5</vt:i4>
      </vt:variant>
      <vt:variant>
        <vt:lpwstr>http://www.samhsa.gov/ebpwebguide</vt:lpwstr>
      </vt:variant>
      <vt:variant>
        <vt:lpwstr/>
      </vt:variant>
      <vt:variant>
        <vt:i4>589941</vt:i4>
      </vt:variant>
      <vt:variant>
        <vt:i4>144</vt:i4>
      </vt:variant>
      <vt:variant>
        <vt:i4>0</vt:i4>
      </vt:variant>
      <vt:variant>
        <vt:i4>5</vt:i4>
      </vt:variant>
      <vt:variant>
        <vt:lpwstr>http://www.bscc.ca.gov/s_cppresources</vt:lpwstr>
      </vt:variant>
      <vt:variant>
        <vt:lpwstr/>
      </vt:variant>
      <vt:variant>
        <vt:i4>2097166</vt:i4>
      </vt:variant>
      <vt:variant>
        <vt:i4>141</vt:i4>
      </vt:variant>
      <vt:variant>
        <vt:i4>0</vt:i4>
      </vt:variant>
      <vt:variant>
        <vt:i4>5</vt:i4>
      </vt:variant>
      <vt:variant>
        <vt:lpwstr>mailto:Helene.Zentner@bscc.ca.gov</vt:lpwstr>
      </vt:variant>
      <vt:variant>
        <vt:lpwstr/>
      </vt:variant>
      <vt:variant>
        <vt:i4>1310769</vt:i4>
      </vt:variant>
      <vt:variant>
        <vt:i4>134</vt:i4>
      </vt:variant>
      <vt:variant>
        <vt:i4>0</vt:i4>
      </vt:variant>
      <vt:variant>
        <vt:i4>5</vt:i4>
      </vt:variant>
      <vt:variant>
        <vt:lpwstr/>
      </vt:variant>
      <vt:variant>
        <vt:lpwstr>_Toc409194565</vt:lpwstr>
      </vt:variant>
      <vt:variant>
        <vt:i4>1310769</vt:i4>
      </vt:variant>
      <vt:variant>
        <vt:i4>128</vt:i4>
      </vt:variant>
      <vt:variant>
        <vt:i4>0</vt:i4>
      </vt:variant>
      <vt:variant>
        <vt:i4>5</vt:i4>
      </vt:variant>
      <vt:variant>
        <vt:lpwstr/>
      </vt:variant>
      <vt:variant>
        <vt:lpwstr>_Toc409194564</vt:lpwstr>
      </vt:variant>
      <vt:variant>
        <vt:i4>1310769</vt:i4>
      </vt:variant>
      <vt:variant>
        <vt:i4>122</vt:i4>
      </vt:variant>
      <vt:variant>
        <vt:i4>0</vt:i4>
      </vt:variant>
      <vt:variant>
        <vt:i4>5</vt:i4>
      </vt:variant>
      <vt:variant>
        <vt:lpwstr/>
      </vt:variant>
      <vt:variant>
        <vt:lpwstr>_Toc409194563</vt:lpwstr>
      </vt:variant>
      <vt:variant>
        <vt:i4>1310769</vt:i4>
      </vt:variant>
      <vt:variant>
        <vt:i4>116</vt:i4>
      </vt:variant>
      <vt:variant>
        <vt:i4>0</vt:i4>
      </vt:variant>
      <vt:variant>
        <vt:i4>5</vt:i4>
      </vt:variant>
      <vt:variant>
        <vt:lpwstr/>
      </vt:variant>
      <vt:variant>
        <vt:lpwstr>_Toc409194562</vt:lpwstr>
      </vt:variant>
      <vt:variant>
        <vt:i4>1310769</vt:i4>
      </vt:variant>
      <vt:variant>
        <vt:i4>110</vt:i4>
      </vt:variant>
      <vt:variant>
        <vt:i4>0</vt:i4>
      </vt:variant>
      <vt:variant>
        <vt:i4>5</vt:i4>
      </vt:variant>
      <vt:variant>
        <vt:lpwstr/>
      </vt:variant>
      <vt:variant>
        <vt:lpwstr>_Toc409194561</vt:lpwstr>
      </vt:variant>
      <vt:variant>
        <vt:i4>1310769</vt:i4>
      </vt:variant>
      <vt:variant>
        <vt:i4>104</vt:i4>
      </vt:variant>
      <vt:variant>
        <vt:i4>0</vt:i4>
      </vt:variant>
      <vt:variant>
        <vt:i4>5</vt:i4>
      </vt:variant>
      <vt:variant>
        <vt:lpwstr/>
      </vt:variant>
      <vt:variant>
        <vt:lpwstr>_Toc409194560</vt:lpwstr>
      </vt:variant>
      <vt:variant>
        <vt:i4>1507377</vt:i4>
      </vt:variant>
      <vt:variant>
        <vt:i4>98</vt:i4>
      </vt:variant>
      <vt:variant>
        <vt:i4>0</vt:i4>
      </vt:variant>
      <vt:variant>
        <vt:i4>5</vt:i4>
      </vt:variant>
      <vt:variant>
        <vt:lpwstr/>
      </vt:variant>
      <vt:variant>
        <vt:lpwstr>_Toc409194559</vt:lpwstr>
      </vt:variant>
      <vt:variant>
        <vt:i4>1507377</vt:i4>
      </vt:variant>
      <vt:variant>
        <vt:i4>92</vt:i4>
      </vt:variant>
      <vt:variant>
        <vt:i4>0</vt:i4>
      </vt:variant>
      <vt:variant>
        <vt:i4>5</vt:i4>
      </vt:variant>
      <vt:variant>
        <vt:lpwstr/>
      </vt:variant>
      <vt:variant>
        <vt:lpwstr>_Toc409194558</vt:lpwstr>
      </vt:variant>
      <vt:variant>
        <vt:i4>1507377</vt:i4>
      </vt:variant>
      <vt:variant>
        <vt:i4>86</vt:i4>
      </vt:variant>
      <vt:variant>
        <vt:i4>0</vt:i4>
      </vt:variant>
      <vt:variant>
        <vt:i4>5</vt:i4>
      </vt:variant>
      <vt:variant>
        <vt:lpwstr/>
      </vt:variant>
      <vt:variant>
        <vt:lpwstr>_Toc409194557</vt:lpwstr>
      </vt:variant>
      <vt:variant>
        <vt:i4>1507377</vt:i4>
      </vt:variant>
      <vt:variant>
        <vt:i4>80</vt:i4>
      </vt:variant>
      <vt:variant>
        <vt:i4>0</vt:i4>
      </vt:variant>
      <vt:variant>
        <vt:i4>5</vt:i4>
      </vt:variant>
      <vt:variant>
        <vt:lpwstr/>
      </vt:variant>
      <vt:variant>
        <vt:lpwstr>_Toc409194556</vt:lpwstr>
      </vt:variant>
      <vt:variant>
        <vt:i4>1507377</vt:i4>
      </vt:variant>
      <vt:variant>
        <vt:i4>74</vt:i4>
      </vt:variant>
      <vt:variant>
        <vt:i4>0</vt:i4>
      </vt:variant>
      <vt:variant>
        <vt:i4>5</vt:i4>
      </vt:variant>
      <vt:variant>
        <vt:lpwstr/>
      </vt:variant>
      <vt:variant>
        <vt:lpwstr>_Toc409194555</vt:lpwstr>
      </vt:variant>
      <vt:variant>
        <vt:i4>1507377</vt:i4>
      </vt:variant>
      <vt:variant>
        <vt:i4>68</vt:i4>
      </vt:variant>
      <vt:variant>
        <vt:i4>0</vt:i4>
      </vt:variant>
      <vt:variant>
        <vt:i4>5</vt:i4>
      </vt:variant>
      <vt:variant>
        <vt:lpwstr/>
      </vt:variant>
      <vt:variant>
        <vt:lpwstr>_Toc409194554</vt:lpwstr>
      </vt:variant>
      <vt:variant>
        <vt:i4>1507377</vt:i4>
      </vt:variant>
      <vt:variant>
        <vt:i4>62</vt:i4>
      </vt:variant>
      <vt:variant>
        <vt:i4>0</vt:i4>
      </vt:variant>
      <vt:variant>
        <vt:i4>5</vt:i4>
      </vt:variant>
      <vt:variant>
        <vt:lpwstr/>
      </vt:variant>
      <vt:variant>
        <vt:lpwstr>_Toc409194553</vt:lpwstr>
      </vt:variant>
      <vt:variant>
        <vt:i4>1507377</vt:i4>
      </vt:variant>
      <vt:variant>
        <vt:i4>56</vt:i4>
      </vt:variant>
      <vt:variant>
        <vt:i4>0</vt:i4>
      </vt:variant>
      <vt:variant>
        <vt:i4>5</vt:i4>
      </vt:variant>
      <vt:variant>
        <vt:lpwstr/>
      </vt:variant>
      <vt:variant>
        <vt:lpwstr>_Toc409194552</vt:lpwstr>
      </vt:variant>
      <vt:variant>
        <vt:i4>1507377</vt:i4>
      </vt:variant>
      <vt:variant>
        <vt:i4>50</vt:i4>
      </vt:variant>
      <vt:variant>
        <vt:i4>0</vt:i4>
      </vt:variant>
      <vt:variant>
        <vt:i4>5</vt:i4>
      </vt:variant>
      <vt:variant>
        <vt:lpwstr/>
      </vt:variant>
      <vt:variant>
        <vt:lpwstr>_Toc409194551</vt:lpwstr>
      </vt:variant>
      <vt:variant>
        <vt:i4>1507377</vt:i4>
      </vt:variant>
      <vt:variant>
        <vt:i4>44</vt:i4>
      </vt:variant>
      <vt:variant>
        <vt:i4>0</vt:i4>
      </vt:variant>
      <vt:variant>
        <vt:i4>5</vt:i4>
      </vt:variant>
      <vt:variant>
        <vt:lpwstr/>
      </vt:variant>
      <vt:variant>
        <vt:lpwstr>_Toc409194550</vt:lpwstr>
      </vt:variant>
      <vt:variant>
        <vt:i4>1441841</vt:i4>
      </vt:variant>
      <vt:variant>
        <vt:i4>38</vt:i4>
      </vt:variant>
      <vt:variant>
        <vt:i4>0</vt:i4>
      </vt:variant>
      <vt:variant>
        <vt:i4>5</vt:i4>
      </vt:variant>
      <vt:variant>
        <vt:lpwstr/>
      </vt:variant>
      <vt:variant>
        <vt:lpwstr>_Toc409194549</vt:lpwstr>
      </vt:variant>
      <vt:variant>
        <vt:i4>1441841</vt:i4>
      </vt:variant>
      <vt:variant>
        <vt:i4>32</vt:i4>
      </vt:variant>
      <vt:variant>
        <vt:i4>0</vt:i4>
      </vt:variant>
      <vt:variant>
        <vt:i4>5</vt:i4>
      </vt:variant>
      <vt:variant>
        <vt:lpwstr/>
      </vt:variant>
      <vt:variant>
        <vt:lpwstr>_Toc409194548</vt:lpwstr>
      </vt:variant>
      <vt:variant>
        <vt:i4>1441841</vt:i4>
      </vt:variant>
      <vt:variant>
        <vt:i4>26</vt:i4>
      </vt:variant>
      <vt:variant>
        <vt:i4>0</vt:i4>
      </vt:variant>
      <vt:variant>
        <vt:i4>5</vt:i4>
      </vt:variant>
      <vt:variant>
        <vt:lpwstr/>
      </vt:variant>
      <vt:variant>
        <vt:lpwstr>_Toc409194547</vt:lpwstr>
      </vt:variant>
      <vt:variant>
        <vt:i4>1441841</vt:i4>
      </vt:variant>
      <vt:variant>
        <vt:i4>20</vt:i4>
      </vt:variant>
      <vt:variant>
        <vt:i4>0</vt:i4>
      </vt:variant>
      <vt:variant>
        <vt:i4>5</vt:i4>
      </vt:variant>
      <vt:variant>
        <vt:lpwstr/>
      </vt:variant>
      <vt:variant>
        <vt:lpwstr>_Toc409194546</vt:lpwstr>
      </vt:variant>
      <vt:variant>
        <vt:i4>1441841</vt:i4>
      </vt:variant>
      <vt:variant>
        <vt:i4>14</vt:i4>
      </vt:variant>
      <vt:variant>
        <vt:i4>0</vt:i4>
      </vt:variant>
      <vt:variant>
        <vt:i4>5</vt:i4>
      </vt:variant>
      <vt:variant>
        <vt:lpwstr/>
      </vt:variant>
      <vt:variant>
        <vt:lpwstr>_Toc409194545</vt:lpwstr>
      </vt:variant>
      <vt:variant>
        <vt:i4>1441841</vt:i4>
      </vt:variant>
      <vt:variant>
        <vt:i4>8</vt:i4>
      </vt:variant>
      <vt:variant>
        <vt:i4>0</vt:i4>
      </vt:variant>
      <vt:variant>
        <vt:i4>5</vt:i4>
      </vt:variant>
      <vt:variant>
        <vt:lpwstr/>
      </vt:variant>
      <vt:variant>
        <vt:lpwstr>_Toc409194544</vt:lpwstr>
      </vt:variant>
      <vt:variant>
        <vt:i4>1441841</vt:i4>
      </vt:variant>
      <vt:variant>
        <vt:i4>2</vt:i4>
      </vt:variant>
      <vt:variant>
        <vt:i4>0</vt:i4>
      </vt:variant>
      <vt:variant>
        <vt:i4>5</vt:i4>
      </vt:variant>
      <vt:variant>
        <vt:lpwstr/>
      </vt:variant>
      <vt:variant>
        <vt:lpwstr>_Toc409194543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CORRECTIONS	TELEPHONE (916) 445-5073</dc:title>
  <dc:subject/>
  <dc:creator>Rita Coz</dc:creator>
  <cp:keywords/>
  <dc:description/>
  <cp:lastModifiedBy>kally.pile</cp:lastModifiedBy>
  <cp:revision>3</cp:revision>
  <cp:lastPrinted>2015-08-21T23:05:00Z</cp:lastPrinted>
  <dcterms:created xsi:type="dcterms:W3CDTF">2015-09-18T19:15:00Z</dcterms:created>
  <dcterms:modified xsi:type="dcterms:W3CDTF">2015-09-18T19:33:00Z</dcterms:modified>
</cp:coreProperties>
</file>