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270F14">
        <w:trPr>
          <w:cantSplit/>
          <w:trHeight w:hRule="exact" w:val="54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2F2BB8">
        <w:trPr>
          <w:cantSplit/>
          <w:trHeight w:hRule="exact" w:val="457"/>
        </w:trPr>
        <w:tc>
          <w:tcPr>
            <w:tcW w:w="10800" w:type="dxa"/>
            <w:gridSpan w:val="4"/>
            <w:shd w:val="clear" w:color="auto" w:fill="auto"/>
          </w:tcPr>
          <w:p w14:paraId="73ABF25E" w14:textId="61004047" w:rsidR="00B42089" w:rsidRPr="00525E56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0E51A2">
              <w:rPr>
                <w:rFonts w:ascii="Arial" w:eastAsia="Times New Roman" w:hAnsi="Arial" w:cs="Arial"/>
                <w:sz w:val="24"/>
                <w:szCs w:val="24"/>
              </w:rPr>
              <w:t>Options Recovery Services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6CBEF69F" w:rsidR="00B42089" w:rsidRPr="008B456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0E51A2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Violence Reduction Through Integrated Recovery Services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0D09269E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0E51A2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869</w:t>
            </w:r>
            <w:r w:rsidR="002F2BB8" w:rsidRPr="002F2BB8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-18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1B8A0A82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0E51A2">
              <w:rPr>
                <w:rFonts w:ascii="Arial" w:eastAsia="Times New Roman" w:hAnsi="Arial" w:cs="Arial"/>
                <w:sz w:val="24"/>
                <w:szCs w:val="24"/>
              </w:rPr>
              <w:t>478,590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2E58EBBD" w:rsidR="00B42089" w:rsidRPr="00396E35" w:rsidRDefault="00270F14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</w:p>
        </w:tc>
      </w:tr>
      <w:permStart w:id="185163178" w:edGrp="everyone"/>
      <w:tr w:rsidR="008B4564" w:rsidRPr="00396E35" w14:paraId="3391F694" w14:textId="77777777" w:rsidTr="00AE5712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2B40BC05" w14:textId="21DCEDA6" w:rsidR="008B4564" w:rsidRDefault="00425929" w:rsidP="00341DB5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A2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85163178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#1. 9/1/18-12/31/18</w:t>
            </w:r>
          </w:p>
          <w:p w14:paraId="6D79D744" w14:textId="71C39D15" w:rsidR="008B4564" w:rsidRPr="00341DB5" w:rsidRDefault="008B4564" w:rsidP="004D1C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2/15/19</w:t>
            </w:r>
          </w:p>
        </w:tc>
        <w:permStart w:id="557934722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6444888" w14:textId="58052FD4" w:rsidR="008B4564" w:rsidRDefault="00425929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557934722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#2. 1/1/19-3/31/19</w:t>
            </w:r>
          </w:p>
          <w:p w14:paraId="349F7AEC" w14:textId="19150AA0" w:rsidR="008B4564" w:rsidRPr="00396E35" w:rsidRDefault="00AE5712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5/15/19</w:t>
            </w:r>
          </w:p>
        </w:tc>
        <w:permStart w:id="1297499949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653B90C4" w14:textId="158C2321" w:rsidR="008B4564" w:rsidRDefault="00425929" w:rsidP="00A600D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297499949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#3. 4/1/19-6/30/19</w:t>
            </w:r>
          </w:p>
          <w:p w14:paraId="392D91A9" w14:textId="0B331BD6" w:rsidR="008B4564" w:rsidRPr="00396E35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8/15/19</w:t>
            </w:r>
          </w:p>
        </w:tc>
        <w:permStart w:id="1458458080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2439CDCC" w14:textId="380E7C8C" w:rsidR="008B4564" w:rsidRDefault="00425929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458458080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#4. 7/1/19-9/30/19</w:t>
            </w:r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</w:t>
            </w:r>
          </w:p>
          <w:p w14:paraId="5898D6F0" w14:textId="591C4976" w:rsidR="008B4564" w:rsidRDefault="008B4564" w:rsidP="004D1C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11/15/19</w:t>
            </w:r>
          </w:p>
        </w:tc>
      </w:tr>
      <w:permStart w:id="35595252" w:edGrp="everyone"/>
      <w:tr w:rsidR="008B4564" w:rsidRPr="00396E35" w14:paraId="5061B77A" w14:textId="77777777" w:rsidTr="00AE5712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01AD6BD4" w14:textId="745CB296" w:rsidR="008B4564" w:rsidRDefault="00425929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35595252"/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#5. 10/1/19-12/31/19</w:t>
            </w:r>
          </w:p>
          <w:p w14:paraId="750E523E" w14:textId="598DFA02" w:rsidR="008B4564" w:rsidRPr="00A600D7" w:rsidRDefault="008B4564" w:rsidP="00E4202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2/14/20</w:t>
            </w:r>
          </w:p>
        </w:tc>
        <w:permStart w:id="1955286864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41761780" w14:textId="4A228A9A" w:rsidR="008B4564" w:rsidRDefault="00425929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955286864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#6. 1/1/20-3/31/20</w:t>
            </w:r>
          </w:p>
          <w:p w14:paraId="6A706788" w14:textId="7712A9D9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5/15/20</w:t>
            </w:r>
          </w:p>
        </w:tc>
        <w:permStart w:id="2116497804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540CB08" w14:textId="357BE999" w:rsidR="008B4564" w:rsidRDefault="00425929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2116497804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#7. 4/1/20-6/30/20</w:t>
            </w:r>
          </w:p>
          <w:p w14:paraId="51B9F10F" w14:textId="6A7F16B5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8/14/20</w:t>
            </w:r>
          </w:p>
        </w:tc>
        <w:permStart w:id="1907427510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6561AFBA" w14:textId="3699CF3A" w:rsidR="008B4564" w:rsidRDefault="00425929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564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8B4564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1907427510"/>
            <w:r w:rsidR="00AE5712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#8. 7/1/20-8/31/20</w:t>
            </w:r>
          </w:p>
          <w:p w14:paraId="6F9F6642" w14:textId="4D1E6DAB" w:rsidR="008B4564" w:rsidRPr="00A600D7" w:rsidRDefault="008B4564" w:rsidP="008325C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</w:t>
            </w:r>
            <w:r w:rsidR="00C46FA1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10/15/20</w:t>
            </w:r>
          </w:p>
        </w:tc>
      </w:tr>
    </w:tbl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EA02FA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0F7CCA" w:rsidRDefault="00EA02FA" w:rsidP="00EA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270F14">
        <w:trPr>
          <w:trHeight w:val="713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26DE10E0" w:rsidR="00EA02FA" w:rsidRPr="00AA2C19" w:rsidRDefault="00EF7A65" w:rsidP="00AA2C19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 on the Project Work Plan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Use this space to capture your progress in implementing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corresponding activities</w:t>
            </w:r>
            <w:r>
              <w:rPr>
                <w:rFonts w:ascii="Arial" w:hAnsi="Arial" w:cs="Arial"/>
                <w:szCs w:val="24"/>
              </w:rPr>
              <w:t xml:space="preserve"> linked to each set of objectives. This is space for you to answer implementation questions such as</w:t>
            </w:r>
            <w:r w:rsidRPr="00DB4ED9">
              <w:rPr>
                <w:rFonts w:ascii="Arial" w:hAnsi="Arial" w:cs="Arial"/>
                <w:szCs w:val="24"/>
              </w:rPr>
              <w:t xml:space="preserve">: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Are the necessary staff in place? Are referrals coming at the </w:t>
            </w:r>
            <w:r>
              <w:rPr>
                <w:rFonts w:ascii="Arial" w:hAnsi="Arial" w:cs="Arial"/>
                <w:i/>
                <w:szCs w:val="24"/>
              </w:rPr>
              <w:t xml:space="preserve">expected </w:t>
            </w:r>
            <w:r w:rsidRPr="00DB4ED9">
              <w:rPr>
                <w:rFonts w:ascii="Arial" w:hAnsi="Arial" w:cs="Arial"/>
                <w:i/>
                <w:szCs w:val="24"/>
              </w:rPr>
              <w:t>rate?  Have staff received training? Are classes being held?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not</w:t>
            </w:r>
            <w:r w:rsidRPr="00DB4ED9">
              <w:rPr>
                <w:rFonts w:ascii="Arial" w:hAnsi="Arial" w:cs="Arial"/>
                <w:szCs w:val="24"/>
              </w:rPr>
              <w:t xml:space="preserve">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CF4455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5AB2702C" w14:textId="04172113" w:rsidR="00257BDF" w:rsidRPr="000E51A2" w:rsidRDefault="000E51A2" w:rsidP="000E5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 xml:space="preserve">Reduce violent behaviors among persons </w:t>
            </w:r>
            <w:r>
              <w:rPr>
                <w:rFonts w:ascii="Arial" w:eastAsia="Arial" w:hAnsi="Arial" w:cs="Arial"/>
                <w:color w:val="131313"/>
                <w:sz w:val="24"/>
                <w:szCs w:val="21"/>
              </w:rPr>
              <w:t xml:space="preserve">on </w:t>
            </w:r>
            <w:r w:rsidRPr="000E51A2">
              <w:rPr>
                <w:rFonts w:ascii="Arial" w:eastAsia="Arial" w:hAnsi="Arial" w:cs="Arial"/>
                <w:color w:val="131313"/>
                <w:spacing w:val="-9"/>
                <w:sz w:val="24"/>
                <w:szCs w:val="21"/>
              </w:rPr>
              <w:t>p</w:t>
            </w:r>
            <w:r w:rsidRPr="000E51A2">
              <w:rPr>
                <w:rFonts w:ascii="Arial" w:eastAsia="Arial" w:hAnsi="Arial" w:cs="Arial"/>
                <w:color w:val="3A3A3A"/>
                <w:spacing w:val="-5"/>
                <w:sz w:val="24"/>
                <w:szCs w:val="21"/>
              </w:rPr>
              <w:t>r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obation or</w:t>
            </w:r>
            <w:r w:rsidRPr="000E51A2">
              <w:rPr>
                <w:rFonts w:ascii="Arial" w:eastAsia="Arial" w:hAnsi="Arial" w:cs="Arial"/>
                <w:color w:val="131313"/>
                <w:spacing w:val="46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parole by</w:t>
            </w:r>
            <w:r w:rsidRPr="000E51A2">
              <w:rPr>
                <w:rFonts w:ascii="Arial" w:eastAsia="Arial" w:hAnsi="Arial" w:cs="Arial"/>
                <w:color w:val="131313"/>
                <w:spacing w:val="49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w w:val="105"/>
                <w:sz w:val="24"/>
                <w:szCs w:val="21"/>
              </w:rPr>
              <w:t xml:space="preserve">providing </w:t>
            </w:r>
            <w:r w:rsidRPr="000E51A2">
              <w:rPr>
                <w:rFonts w:ascii="Arial" w:eastAsia="Arial" w:hAnsi="Arial" w:cs="Arial"/>
                <w:color w:val="131313"/>
                <w:w w:val="106"/>
                <w:sz w:val="24"/>
                <w:szCs w:val="21"/>
              </w:rPr>
              <w:t>comprehensive</w:t>
            </w:r>
            <w:r w:rsidRPr="000E51A2">
              <w:rPr>
                <w:rFonts w:ascii="Arial" w:eastAsia="Arial" w:hAnsi="Arial" w:cs="Arial"/>
                <w:color w:val="131313"/>
                <w:spacing w:val="-5"/>
                <w:w w:val="106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recovery</w:t>
            </w:r>
            <w:r w:rsidRPr="000E51A2">
              <w:rPr>
                <w:rFonts w:ascii="Arial" w:eastAsia="Arial" w:hAnsi="Arial" w:cs="Arial"/>
                <w:color w:val="131313"/>
                <w:spacing w:val="46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services</w:t>
            </w:r>
            <w:r w:rsidRPr="000E51A2">
              <w:rPr>
                <w:rFonts w:ascii="Arial" w:eastAsia="Arial" w:hAnsi="Arial" w:cs="Arial"/>
                <w:color w:val="131313"/>
                <w:spacing w:val="34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that</w:t>
            </w:r>
            <w:r w:rsidRPr="000E51A2">
              <w:rPr>
                <w:rFonts w:ascii="Arial" w:eastAsia="Arial" w:hAnsi="Arial" w:cs="Arial"/>
                <w:color w:val="131313"/>
                <w:spacing w:val="16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000000"/>
                <w:sz w:val="24"/>
                <w:szCs w:val="21"/>
              </w:rPr>
              <w:t xml:space="preserve">include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substance</w:t>
            </w:r>
            <w:r w:rsidRPr="000E51A2">
              <w:rPr>
                <w:rFonts w:ascii="Arial" w:eastAsia="Arial" w:hAnsi="Arial" w:cs="Arial"/>
                <w:color w:val="131313"/>
                <w:spacing w:val="53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abuse</w:t>
            </w:r>
            <w:r w:rsidRPr="000E51A2">
              <w:rPr>
                <w:rFonts w:ascii="Arial" w:eastAsia="Arial" w:hAnsi="Arial" w:cs="Arial"/>
                <w:color w:val="131313"/>
                <w:spacing w:val="32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recovery</w:t>
            </w:r>
            <w:r w:rsidRPr="000E51A2">
              <w:rPr>
                <w:rFonts w:ascii="Arial" w:eastAsia="Arial" w:hAnsi="Arial" w:cs="Arial"/>
                <w:color w:val="131313"/>
                <w:spacing w:val="29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5"/>
                <w:sz w:val="24"/>
                <w:szCs w:val="21"/>
              </w:rPr>
              <w:t>group</w:t>
            </w:r>
            <w:r w:rsidRPr="000E51A2">
              <w:rPr>
                <w:rFonts w:ascii="Arial" w:eastAsia="Arial" w:hAnsi="Arial" w:cs="Arial"/>
                <w:color w:val="131313"/>
                <w:spacing w:val="2"/>
                <w:w w:val="105"/>
                <w:sz w:val="24"/>
                <w:szCs w:val="21"/>
              </w:rPr>
              <w:t>s</w:t>
            </w:r>
            <w:r w:rsidRPr="000E51A2">
              <w:rPr>
                <w:rFonts w:ascii="Arial" w:eastAsia="Arial" w:hAnsi="Arial" w:cs="Arial"/>
                <w:color w:val="494949"/>
                <w:w w:val="97"/>
                <w:sz w:val="24"/>
                <w:szCs w:val="21"/>
              </w:rPr>
              <w:t xml:space="preserve">,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case</w:t>
            </w:r>
            <w:r w:rsidRPr="000E51A2">
              <w:rPr>
                <w:rFonts w:ascii="Arial" w:eastAsia="Arial" w:hAnsi="Arial" w:cs="Arial"/>
                <w:color w:val="131313"/>
                <w:spacing w:val="33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7"/>
                <w:sz w:val="24"/>
                <w:szCs w:val="21"/>
              </w:rPr>
              <w:t>managemen</w:t>
            </w:r>
            <w:r w:rsidRPr="000E51A2">
              <w:rPr>
                <w:rFonts w:ascii="Arial" w:eastAsia="Arial" w:hAnsi="Arial" w:cs="Arial"/>
                <w:color w:val="131313"/>
                <w:spacing w:val="2"/>
                <w:w w:val="107"/>
                <w:sz w:val="24"/>
                <w:szCs w:val="21"/>
              </w:rPr>
              <w:t>t</w:t>
            </w:r>
            <w:r w:rsidRPr="000E51A2">
              <w:rPr>
                <w:rFonts w:ascii="Arial" w:eastAsia="Arial" w:hAnsi="Arial" w:cs="Arial"/>
                <w:color w:val="5D5D5D"/>
                <w:w w:val="107"/>
                <w:sz w:val="24"/>
                <w:szCs w:val="21"/>
              </w:rPr>
              <w:t>,</w:t>
            </w:r>
            <w:r w:rsidRPr="000E51A2">
              <w:rPr>
                <w:rFonts w:ascii="Arial" w:eastAsia="Arial" w:hAnsi="Arial" w:cs="Arial"/>
                <w:color w:val="5D5D5D"/>
                <w:spacing w:val="2"/>
                <w:w w:val="107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1"/>
              </w:rPr>
              <w:t>housin</w:t>
            </w:r>
            <w:r w:rsidRPr="000E51A2">
              <w:rPr>
                <w:rFonts w:ascii="Arial" w:eastAsia="Arial" w:hAnsi="Arial" w:cs="Arial"/>
                <w:color w:val="262626"/>
                <w:spacing w:val="4"/>
                <w:sz w:val="24"/>
                <w:szCs w:val="21"/>
              </w:rPr>
              <w:t>g</w:t>
            </w:r>
            <w:r w:rsidRPr="000E51A2">
              <w:rPr>
                <w:rFonts w:ascii="Arial" w:eastAsia="Arial" w:hAnsi="Arial" w:cs="Arial"/>
                <w:color w:val="494949"/>
                <w:sz w:val="24"/>
                <w:szCs w:val="21"/>
              </w:rPr>
              <w:t>,</w:t>
            </w:r>
            <w:r w:rsidRPr="000E51A2">
              <w:rPr>
                <w:rFonts w:ascii="Arial" w:eastAsia="Arial" w:hAnsi="Arial" w:cs="Arial"/>
                <w:color w:val="494949"/>
                <w:spacing w:val="5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pacing w:val="-2"/>
                <w:w w:val="95"/>
                <w:sz w:val="24"/>
                <w:szCs w:val="21"/>
              </w:rPr>
              <w:t>v</w:t>
            </w:r>
            <w:r w:rsidRPr="000E51A2">
              <w:rPr>
                <w:rFonts w:ascii="Arial" w:eastAsia="Arial" w:hAnsi="Arial" w:cs="Arial"/>
                <w:color w:val="3A3A3A"/>
                <w:spacing w:val="-16"/>
                <w:w w:val="158"/>
                <w:sz w:val="24"/>
                <w:szCs w:val="21"/>
              </w:rPr>
              <w:t>i</w:t>
            </w:r>
            <w:r w:rsidRPr="000E51A2">
              <w:rPr>
                <w:rFonts w:ascii="Arial" w:eastAsia="Arial" w:hAnsi="Arial" w:cs="Arial"/>
                <w:color w:val="131313"/>
                <w:w w:val="104"/>
                <w:sz w:val="24"/>
                <w:szCs w:val="21"/>
              </w:rPr>
              <w:t>olence</w:t>
            </w:r>
            <w:r w:rsidRPr="000E51A2">
              <w:rPr>
                <w:rFonts w:ascii="Arial" w:eastAsia="Arial" w:hAnsi="Arial" w:cs="Arial"/>
                <w:color w:val="131313"/>
                <w:spacing w:val="-3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1"/>
              </w:rPr>
              <w:t>reduction</w:t>
            </w:r>
            <w:r w:rsidRPr="000E51A2">
              <w:rPr>
                <w:rFonts w:ascii="Arial" w:eastAsia="Arial" w:hAnsi="Arial" w:cs="Arial"/>
                <w:color w:val="262626"/>
                <w:spacing w:val="57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group</w:t>
            </w:r>
            <w:r w:rsidRPr="000E51A2">
              <w:rPr>
                <w:rFonts w:ascii="Arial" w:eastAsia="Arial" w:hAnsi="Arial" w:cs="Arial"/>
                <w:color w:val="131313"/>
                <w:spacing w:val="2"/>
                <w:sz w:val="24"/>
                <w:szCs w:val="21"/>
              </w:rPr>
              <w:t>s</w:t>
            </w:r>
            <w:r w:rsidRPr="000E51A2">
              <w:rPr>
                <w:rFonts w:ascii="Arial" w:eastAsia="Arial" w:hAnsi="Arial" w:cs="Arial"/>
                <w:color w:val="3A3A3A"/>
                <w:sz w:val="24"/>
                <w:szCs w:val="21"/>
              </w:rPr>
              <w:t>,</w:t>
            </w:r>
            <w:r w:rsidRPr="000E51A2">
              <w:rPr>
                <w:rFonts w:ascii="Arial" w:eastAsia="Arial" w:hAnsi="Arial" w:cs="Arial"/>
                <w:color w:val="3A3A3A"/>
                <w:spacing w:val="48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mental</w:t>
            </w:r>
            <w:r w:rsidRPr="000E51A2">
              <w:rPr>
                <w:rFonts w:ascii="Arial" w:eastAsia="Arial" w:hAnsi="Arial" w:cs="Arial"/>
                <w:color w:val="131313"/>
                <w:spacing w:val="48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health</w:t>
            </w:r>
            <w:r w:rsidRPr="000E51A2">
              <w:rPr>
                <w:rFonts w:ascii="Arial" w:eastAsia="Arial" w:hAnsi="Arial" w:cs="Arial"/>
                <w:color w:val="131313"/>
                <w:spacing w:val="17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4"/>
                <w:sz w:val="24"/>
                <w:szCs w:val="21"/>
              </w:rPr>
              <w:t>treatmen</w:t>
            </w:r>
            <w:r w:rsidRPr="000E51A2">
              <w:rPr>
                <w:rFonts w:ascii="Arial" w:eastAsia="Arial" w:hAnsi="Arial" w:cs="Arial"/>
                <w:color w:val="131313"/>
                <w:spacing w:val="-5"/>
                <w:w w:val="104"/>
                <w:sz w:val="24"/>
                <w:szCs w:val="21"/>
              </w:rPr>
              <w:t>t</w:t>
            </w:r>
            <w:r w:rsidRPr="000E51A2">
              <w:rPr>
                <w:rFonts w:ascii="Arial" w:eastAsia="Arial" w:hAnsi="Arial" w:cs="Arial"/>
                <w:color w:val="494949"/>
                <w:w w:val="130"/>
                <w:sz w:val="24"/>
                <w:szCs w:val="21"/>
              </w:rPr>
              <w:t xml:space="preserve">,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and</w:t>
            </w:r>
            <w:r w:rsidRPr="000E51A2">
              <w:rPr>
                <w:rFonts w:ascii="Arial" w:eastAsia="Arial" w:hAnsi="Arial" w:cs="Arial"/>
                <w:color w:val="131313"/>
                <w:spacing w:val="28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other</w:t>
            </w:r>
            <w:r w:rsidRPr="000E51A2">
              <w:rPr>
                <w:rFonts w:ascii="Arial" w:eastAsia="Arial" w:hAnsi="Arial" w:cs="Arial"/>
                <w:color w:val="131313"/>
                <w:spacing w:val="20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11"/>
                <w:sz w:val="24"/>
                <w:szCs w:val="21"/>
              </w:rPr>
              <w:t>r</w:t>
            </w:r>
            <w:r w:rsidRPr="000E51A2">
              <w:rPr>
                <w:rFonts w:ascii="Arial" w:eastAsia="Arial" w:hAnsi="Arial" w:cs="Arial"/>
                <w:color w:val="131313"/>
                <w:spacing w:val="-2"/>
                <w:w w:val="111"/>
                <w:sz w:val="24"/>
                <w:szCs w:val="21"/>
              </w:rPr>
              <w:t>e</w:t>
            </w:r>
            <w:r w:rsidRPr="000E51A2">
              <w:rPr>
                <w:rFonts w:ascii="Arial" w:eastAsia="Arial" w:hAnsi="Arial" w:cs="Arial"/>
                <w:color w:val="3A3A3A"/>
                <w:spacing w:val="-10"/>
                <w:w w:val="158"/>
                <w:sz w:val="24"/>
                <w:szCs w:val="21"/>
              </w:rPr>
              <w:t>l</w:t>
            </w:r>
            <w:r w:rsidRPr="000E51A2">
              <w:rPr>
                <w:rFonts w:ascii="Arial" w:eastAsia="Arial" w:hAnsi="Arial" w:cs="Arial"/>
                <w:color w:val="131313"/>
                <w:w w:val="107"/>
                <w:sz w:val="24"/>
                <w:szCs w:val="21"/>
              </w:rPr>
              <w:t>ate</w:t>
            </w:r>
            <w:r w:rsidRPr="000E51A2">
              <w:rPr>
                <w:rFonts w:ascii="Arial" w:eastAsia="Arial" w:hAnsi="Arial" w:cs="Arial"/>
                <w:color w:val="131313"/>
                <w:w w:val="108"/>
                <w:sz w:val="24"/>
                <w:szCs w:val="21"/>
              </w:rPr>
              <w:t>d</w:t>
            </w:r>
            <w:r w:rsidRPr="000E51A2">
              <w:rPr>
                <w:rFonts w:ascii="Arial" w:eastAsia="Arial" w:hAnsi="Arial" w:cs="Arial"/>
                <w:color w:val="131313"/>
                <w:spacing w:val="-4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5"/>
                <w:sz w:val="24"/>
                <w:szCs w:val="21"/>
              </w:rPr>
              <w:t>service</w:t>
            </w:r>
            <w:r w:rsidRPr="000E51A2">
              <w:rPr>
                <w:rFonts w:ascii="Arial" w:eastAsia="Arial" w:hAnsi="Arial" w:cs="Arial"/>
                <w:color w:val="131313"/>
                <w:spacing w:val="-6"/>
                <w:w w:val="105"/>
                <w:sz w:val="24"/>
                <w:szCs w:val="21"/>
              </w:rPr>
              <w:t>s</w:t>
            </w:r>
            <w:r w:rsidRPr="000E51A2">
              <w:rPr>
                <w:rFonts w:ascii="Arial" w:eastAsia="Arial" w:hAnsi="Arial" w:cs="Arial"/>
                <w:color w:val="494949"/>
                <w:w w:val="138"/>
                <w:sz w:val="24"/>
                <w:szCs w:val="21"/>
              </w:rPr>
              <w:t>.</w:t>
            </w:r>
          </w:p>
        </w:tc>
      </w:tr>
      <w:tr w:rsidR="000E51A2" w14:paraId="5AD790F6" w14:textId="77777777" w:rsidTr="00AE571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0E51A2" w:rsidRPr="005E62E8" w:rsidRDefault="000E51A2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96E4E1" w14:textId="6D9B9CB4" w:rsidR="000E51A2" w:rsidRPr="000E51A2" w:rsidRDefault="000E51A2" w:rsidP="000E51A2">
            <w:pPr>
              <w:pStyle w:val="ListParagraph"/>
              <w:numPr>
                <w:ilvl w:val="0"/>
                <w:numId w:val="26"/>
              </w:numPr>
              <w:spacing w:before="11"/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Monitor</w:t>
            </w:r>
            <w:r w:rsidRPr="000E51A2">
              <w:rPr>
                <w:rFonts w:ascii="Arial" w:eastAsia="Arial" w:hAnsi="Arial" w:cs="Arial"/>
                <w:color w:val="131313"/>
                <w:spacing w:val="16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provision of</w:t>
            </w:r>
            <w:r w:rsidRPr="000E51A2">
              <w:rPr>
                <w:rFonts w:ascii="Arial" w:eastAsia="Arial" w:hAnsi="Arial" w:cs="Arial"/>
                <w:color w:val="131313"/>
                <w:spacing w:val="15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services</w:t>
            </w:r>
            <w:r w:rsidRPr="000E51A2">
              <w:rPr>
                <w:rFonts w:ascii="Arial" w:eastAsia="Arial" w:hAnsi="Arial" w:cs="Arial"/>
                <w:color w:val="131313"/>
                <w:spacing w:val="40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to</w:t>
            </w:r>
            <w:r w:rsidRPr="000E51A2">
              <w:rPr>
                <w:rFonts w:ascii="Arial" w:eastAsia="Arial" w:hAnsi="Arial" w:cs="Arial"/>
                <w:color w:val="131313"/>
                <w:spacing w:val="16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position w:val="1"/>
                <w:sz w:val="24"/>
                <w:szCs w:val="21"/>
              </w:rPr>
              <w:t>clients</w:t>
            </w:r>
            <w:r w:rsidRPr="000E51A2">
              <w:rPr>
                <w:rFonts w:ascii="Arial" w:eastAsia="Arial" w:hAnsi="Arial" w:cs="Arial"/>
                <w:color w:val="262626"/>
                <w:spacing w:val="30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on</w:t>
            </w:r>
            <w:r w:rsidRPr="000E51A2">
              <w:rPr>
                <w:rFonts w:ascii="Arial" w:eastAsia="Arial" w:hAnsi="Arial" w:cs="Arial"/>
                <w:color w:val="131313"/>
                <w:spacing w:val="15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probation</w:t>
            </w:r>
            <w:r w:rsidRPr="000E51A2">
              <w:rPr>
                <w:rFonts w:ascii="Arial" w:eastAsia="Arial" w:hAnsi="Arial" w:cs="Arial"/>
                <w:color w:val="131313"/>
                <w:spacing w:val="34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and</w:t>
            </w:r>
            <w:r w:rsidRPr="000E51A2">
              <w:rPr>
                <w:rFonts w:ascii="Arial" w:eastAsia="Arial" w:hAnsi="Arial" w:cs="Arial"/>
                <w:color w:val="131313"/>
                <w:spacing w:val="23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5"/>
                <w:position w:val="1"/>
                <w:sz w:val="24"/>
                <w:szCs w:val="21"/>
              </w:rPr>
              <w:t>parol</w:t>
            </w:r>
            <w:r w:rsidRPr="000E51A2">
              <w:rPr>
                <w:rFonts w:ascii="Arial" w:eastAsia="Arial" w:hAnsi="Arial" w:cs="Arial"/>
                <w:color w:val="131313"/>
                <w:spacing w:val="-7"/>
                <w:w w:val="105"/>
                <w:position w:val="1"/>
                <w:sz w:val="24"/>
                <w:szCs w:val="21"/>
              </w:rPr>
              <w:t>e</w:t>
            </w:r>
            <w:r w:rsidRPr="000E51A2">
              <w:rPr>
                <w:rFonts w:ascii="Arial" w:eastAsia="Arial" w:hAnsi="Arial" w:cs="Arial"/>
                <w:color w:val="5D5D5D"/>
                <w:w w:val="138"/>
                <w:position w:val="1"/>
                <w:sz w:val="24"/>
                <w:szCs w:val="21"/>
              </w:rPr>
              <w:t>.</w:t>
            </w:r>
          </w:p>
        </w:tc>
      </w:tr>
      <w:tr w:rsidR="000E51A2" w14:paraId="106EF783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959717F" w14:textId="77777777" w:rsidR="000E51A2" w:rsidRPr="005E62E8" w:rsidRDefault="000E51A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3763F306" w14:textId="33B509B0" w:rsidR="000E51A2" w:rsidRPr="000E51A2" w:rsidRDefault="000E51A2" w:rsidP="000E51A2">
            <w:pPr>
              <w:pStyle w:val="ListParagraph"/>
              <w:numPr>
                <w:ilvl w:val="0"/>
                <w:numId w:val="26"/>
              </w:numPr>
              <w:ind w:left="526" w:right="-20"/>
              <w:jc w:val="both"/>
              <w:rPr>
                <w:rFonts w:ascii="Arial" w:eastAsia="Arial" w:hAnsi="Arial" w:cs="Arial"/>
                <w:sz w:val="24"/>
                <w:szCs w:val="21"/>
              </w:rPr>
            </w:pP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Monitor</w:t>
            </w:r>
            <w:r w:rsidRPr="000E51A2">
              <w:rPr>
                <w:rFonts w:ascii="Arial" w:eastAsia="Arial" w:hAnsi="Arial" w:cs="Arial"/>
                <w:color w:val="131313"/>
                <w:spacing w:val="16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provision of</w:t>
            </w:r>
            <w:r w:rsidRPr="000E51A2">
              <w:rPr>
                <w:rFonts w:ascii="Arial" w:eastAsia="Arial" w:hAnsi="Arial" w:cs="Arial"/>
                <w:color w:val="131313"/>
                <w:spacing w:val="12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pacing w:val="-9"/>
                <w:w w:val="109"/>
                <w:sz w:val="24"/>
                <w:szCs w:val="21"/>
              </w:rPr>
              <w:t>v</w:t>
            </w:r>
            <w:r w:rsidRPr="00425929">
              <w:rPr>
                <w:rFonts w:ascii="Arial" w:eastAsia="Arial" w:hAnsi="Arial" w:cs="Arial"/>
                <w:color w:val="3A3A3A"/>
                <w:spacing w:val="-16"/>
                <w:w w:val="158"/>
                <w:sz w:val="24"/>
                <w:szCs w:val="21"/>
              </w:rPr>
              <w:t>i</w:t>
            </w:r>
            <w:r w:rsidRPr="00425929">
              <w:rPr>
                <w:rFonts w:ascii="Arial" w:eastAsia="Arial" w:hAnsi="Arial" w:cs="Arial"/>
                <w:color w:val="131313"/>
                <w:w w:val="106"/>
                <w:sz w:val="24"/>
                <w:szCs w:val="21"/>
              </w:rPr>
              <w:t>olence</w:t>
            </w:r>
            <w:r w:rsidRPr="000E51A2">
              <w:rPr>
                <w:rFonts w:ascii="Arial" w:eastAsia="Arial" w:hAnsi="Arial" w:cs="Arial"/>
                <w:color w:val="131313"/>
                <w:spacing w:val="-10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8"/>
                <w:sz w:val="24"/>
                <w:szCs w:val="21"/>
              </w:rPr>
              <w:t>reduc</w:t>
            </w:r>
            <w:r w:rsidRPr="000E51A2">
              <w:rPr>
                <w:rFonts w:ascii="Arial" w:eastAsia="Arial" w:hAnsi="Arial" w:cs="Arial"/>
                <w:color w:val="131313"/>
                <w:spacing w:val="-9"/>
                <w:w w:val="107"/>
                <w:sz w:val="24"/>
                <w:szCs w:val="21"/>
              </w:rPr>
              <w:t>t</w:t>
            </w:r>
            <w:r w:rsidRPr="000E51A2">
              <w:rPr>
                <w:rFonts w:ascii="Arial" w:eastAsia="Arial" w:hAnsi="Arial" w:cs="Arial"/>
                <w:color w:val="3A3A3A"/>
                <w:spacing w:val="-16"/>
                <w:w w:val="158"/>
                <w:sz w:val="24"/>
                <w:szCs w:val="21"/>
              </w:rPr>
              <w:t>i</w:t>
            </w:r>
            <w:r w:rsidRPr="000E51A2">
              <w:rPr>
                <w:rFonts w:ascii="Arial" w:eastAsia="Arial" w:hAnsi="Arial" w:cs="Arial"/>
                <w:color w:val="131313"/>
                <w:w w:val="103"/>
                <w:sz w:val="24"/>
                <w:szCs w:val="21"/>
              </w:rPr>
              <w:t>on</w:t>
            </w:r>
            <w:r w:rsidRPr="000E51A2">
              <w:rPr>
                <w:rFonts w:ascii="Arial" w:eastAsia="Arial" w:hAnsi="Arial" w:cs="Arial"/>
                <w:color w:val="131313"/>
                <w:spacing w:val="-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6"/>
                <w:sz w:val="24"/>
                <w:szCs w:val="21"/>
              </w:rPr>
              <w:t>group</w:t>
            </w:r>
            <w:r w:rsidRPr="000E51A2">
              <w:rPr>
                <w:rFonts w:ascii="Arial" w:eastAsia="Arial" w:hAnsi="Arial" w:cs="Arial"/>
                <w:color w:val="131313"/>
                <w:spacing w:val="1"/>
                <w:w w:val="106"/>
                <w:sz w:val="24"/>
                <w:szCs w:val="21"/>
              </w:rPr>
              <w:t>s</w:t>
            </w:r>
            <w:r w:rsidRPr="000E51A2">
              <w:rPr>
                <w:rFonts w:ascii="Arial" w:eastAsia="Arial" w:hAnsi="Arial" w:cs="Arial"/>
                <w:color w:val="494949"/>
                <w:w w:val="138"/>
                <w:sz w:val="24"/>
                <w:szCs w:val="21"/>
              </w:rPr>
              <w:t>:</w:t>
            </w:r>
            <w:r w:rsidRPr="000E51A2">
              <w:rPr>
                <w:rFonts w:ascii="Arial" w:eastAsia="Arial" w:hAnsi="Arial" w:cs="Arial"/>
                <w:color w:val="494949"/>
                <w:spacing w:val="-19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anger</w:t>
            </w:r>
            <w:r w:rsidRPr="000E51A2">
              <w:rPr>
                <w:rFonts w:ascii="Arial" w:eastAsia="Arial" w:hAnsi="Arial" w:cs="Arial"/>
                <w:color w:val="131313"/>
                <w:spacing w:val="20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5"/>
                <w:sz w:val="24"/>
                <w:szCs w:val="21"/>
              </w:rPr>
              <w:t>management</w:t>
            </w:r>
            <w:r w:rsidRPr="000E51A2">
              <w:rPr>
                <w:rFonts w:ascii="Arial" w:eastAsia="Arial" w:hAnsi="Arial" w:cs="Arial"/>
                <w:color w:val="131313"/>
                <w:spacing w:val="14"/>
                <w:w w:val="105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and</w:t>
            </w:r>
            <w:r w:rsidRPr="000E51A2">
              <w:rPr>
                <w:rFonts w:ascii="Arial" w:eastAsia="Arial" w:hAnsi="Arial" w:cs="Arial"/>
                <w:color w:val="131313"/>
                <w:spacing w:val="23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mindfulness</w:t>
            </w:r>
            <w:r w:rsidRPr="000E51A2">
              <w:rPr>
                <w:rFonts w:ascii="Arial" w:eastAsia="Arial" w:hAnsi="Arial" w:cs="Arial"/>
                <w:color w:val="131313"/>
                <w:spacing w:val="50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8"/>
                <w:sz w:val="24"/>
                <w:szCs w:val="21"/>
              </w:rPr>
              <w:t>me</w:t>
            </w:r>
            <w:r w:rsidRPr="000E51A2">
              <w:rPr>
                <w:rFonts w:ascii="Arial" w:eastAsia="Arial" w:hAnsi="Arial" w:cs="Arial"/>
                <w:color w:val="131313"/>
                <w:spacing w:val="-9"/>
                <w:w w:val="108"/>
                <w:sz w:val="24"/>
                <w:szCs w:val="21"/>
              </w:rPr>
              <w:t>d</w:t>
            </w:r>
            <w:r w:rsidRPr="000E51A2">
              <w:rPr>
                <w:rFonts w:ascii="Arial" w:eastAsia="Arial" w:hAnsi="Arial" w:cs="Arial"/>
                <w:color w:val="3A3A3A"/>
                <w:w w:val="106"/>
                <w:sz w:val="24"/>
                <w:szCs w:val="21"/>
              </w:rPr>
              <w:t>i</w:t>
            </w:r>
            <w:r w:rsidRPr="000E51A2">
              <w:rPr>
                <w:rFonts w:ascii="Arial" w:eastAsia="Arial" w:hAnsi="Arial" w:cs="Arial"/>
                <w:color w:val="3A3A3A"/>
                <w:spacing w:val="5"/>
                <w:w w:val="105"/>
                <w:sz w:val="24"/>
                <w:szCs w:val="21"/>
              </w:rPr>
              <w:t>t</w:t>
            </w:r>
            <w:r w:rsidRPr="000E51A2">
              <w:rPr>
                <w:rFonts w:ascii="Arial" w:eastAsia="Arial" w:hAnsi="Arial" w:cs="Arial"/>
                <w:color w:val="131313"/>
                <w:w w:val="103"/>
                <w:sz w:val="24"/>
                <w:szCs w:val="21"/>
              </w:rPr>
              <w:t>ation</w:t>
            </w:r>
            <w:r w:rsidRPr="000E51A2">
              <w:rPr>
                <w:rFonts w:ascii="Arial" w:eastAsia="Arial" w:hAnsi="Arial" w:cs="Arial"/>
                <w:sz w:val="24"/>
                <w:szCs w:val="21"/>
              </w:rPr>
              <w:t>.</w:t>
            </w:r>
          </w:p>
        </w:tc>
      </w:tr>
      <w:tr w:rsidR="000E51A2" w14:paraId="7E7AAD0D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DBF16AD" w14:textId="77777777" w:rsidR="000E51A2" w:rsidRPr="005E62E8" w:rsidRDefault="000E51A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6D5ADD5" w14:textId="6CEE7FED" w:rsidR="000E51A2" w:rsidRPr="000E51A2" w:rsidRDefault="000E51A2" w:rsidP="000E51A2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Monitor</w:t>
            </w:r>
            <w:r w:rsidRPr="000E51A2">
              <w:rPr>
                <w:rFonts w:ascii="Arial" w:eastAsia="Arial" w:hAnsi="Arial" w:cs="Arial"/>
                <w:color w:val="131313"/>
                <w:spacing w:val="15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pacing w:val="2"/>
                <w:position w:val="1"/>
                <w:sz w:val="24"/>
                <w:szCs w:val="21"/>
              </w:rPr>
              <w:t>e</w:t>
            </w:r>
            <w:r w:rsidRPr="000E51A2">
              <w:rPr>
                <w:rFonts w:ascii="Arial" w:eastAsia="Arial" w:hAnsi="Arial" w:cs="Arial"/>
                <w:color w:val="3A3A3A"/>
                <w:spacing w:val="-1"/>
                <w:position w:val="1"/>
                <w:sz w:val="24"/>
                <w:szCs w:val="21"/>
              </w:rPr>
              <w:t>x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penses so</w:t>
            </w:r>
            <w:r w:rsidRPr="000E51A2">
              <w:rPr>
                <w:rFonts w:ascii="Arial" w:eastAsia="Arial" w:hAnsi="Arial" w:cs="Arial"/>
                <w:color w:val="131313"/>
                <w:spacing w:val="14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they</w:t>
            </w:r>
            <w:r w:rsidRPr="000E51A2">
              <w:rPr>
                <w:rFonts w:ascii="Arial" w:eastAsia="Arial" w:hAnsi="Arial" w:cs="Arial"/>
                <w:color w:val="131313"/>
                <w:spacing w:val="26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are</w:t>
            </w:r>
            <w:r w:rsidRPr="000E51A2">
              <w:rPr>
                <w:rFonts w:ascii="Arial" w:eastAsia="Arial" w:hAnsi="Arial" w:cs="Arial"/>
                <w:color w:val="131313"/>
                <w:spacing w:val="24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consistent</w:t>
            </w:r>
            <w:r w:rsidRPr="000E51A2">
              <w:rPr>
                <w:rFonts w:ascii="Arial" w:eastAsia="Arial" w:hAnsi="Arial" w:cs="Arial"/>
                <w:color w:val="131313"/>
                <w:spacing w:val="42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with</w:t>
            </w:r>
            <w:r w:rsidRPr="000E51A2">
              <w:rPr>
                <w:rFonts w:ascii="Arial" w:eastAsia="Arial" w:hAnsi="Arial" w:cs="Arial"/>
                <w:color w:val="131313"/>
                <w:spacing w:val="15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position w:val="1"/>
                <w:sz w:val="24"/>
                <w:szCs w:val="21"/>
              </w:rPr>
              <w:t>the</w:t>
            </w:r>
            <w:r w:rsidRPr="000E51A2">
              <w:rPr>
                <w:rFonts w:ascii="Arial" w:eastAsia="Arial" w:hAnsi="Arial" w:cs="Arial"/>
                <w:color w:val="262626"/>
                <w:spacing w:val="17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proposed</w:t>
            </w:r>
            <w:r w:rsidRPr="000E51A2">
              <w:rPr>
                <w:rFonts w:ascii="Arial" w:eastAsia="Arial" w:hAnsi="Arial" w:cs="Arial"/>
                <w:color w:val="131313"/>
                <w:spacing w:val="42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6"/>
                <w:position w:val="1"/>
                <w:sz w:val="24"/>
                <w:szCs w:val="21"/>
              </w:rPr>
              <w:t>budget.</w:t>
            </w:r>
          </w:p>
        </w:tc>
      </w:tr>
      <w:tr w:rsidR="000E51A2" w14:paraId="7038E0F6" w14:textId="77777777" w:rsidTr="00AE571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2C878F1" w14:textId="77777777" w:rsidR="000E51A2" w:rsidRPr="005E62E8" w:rsidRDefault="000E51A2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5FD457CB" w14:textId="23C24454" w:rsidR="000E51A2" w:rsidRPr="000E51A2" w:rsidRDefault="000E51A2" w:rsidP="000E51A2">
            <w:pPr>
              <w:pStyle w:val="ListParagraph"/>
              <w:numPr>
                <w:ilvl w:val="0"/>
                <w:numId w:val="26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 xml:space="preserve">Conduct ongoing </w:t>
            </w: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 xml:space="preserve">meetings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 xml:space="preserve">at least </w:t>
            </w:r>
            <w:r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monthly</w:t>
            </w:r>
            <w:r w:rsidRPr="000E51A2">
              <w:rPr>
                <w:rFonts w:ascii="Arial" w:eastAsia="Arial" w:hAnsi="Arial" w:cs="Arial"/>
                <w:color w:val="131313"/>
                <w:spacing w:val="39"/>
                <w:position w:val="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>that</w:t>
            </w:r>
            <w:bookmarkStart w:id="0" w:name="_GoBack"/>
            <w:bookmarkEnd w:id="0"/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1"/>
              </w:rPr>
              <w:t xml:space="preserve"> include project and clinical staff to </w:t>
            </w:r>
            <w:r w:rsidRPr="000E51A2">
              <w:rPr>
                <w:rFonts w:ascii="Arial" w:eastAsia="Arial" w:hAnsi="Arial" w:cs="Arial"/>
                <w:color w:val="131313"/>
                <w:w w:val="104"/>
                <w:sz w:val="24"/>
                <w:szCs w:val="21"/>
              </w:rPr>
              <w:t xml:space="preserve">address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1"/>
              </w:rPr>
              <w:t>coordination</w:t>
            </w:r>
            <w:r w:rsidRPr="000E51A2">
              <w:rPr>
                <w:rFonts w:ascii="Arial" w:eastAsia="Arial" w:hAnsi="Arial" w:cs="Arial"/>
                <w:color w:val="262626"/>
                <w:spacing w:val="43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1"/>
              </w:rPr>
              <w:t>of</w:t>
            </w:r>
            <w:r w:rsidRPr="000E51A2">
              <w:rPr>
                <w:rFonts w:ascii="Arial" w:eastAsia="Arial" w:hAnsi="Arial" w:cs="Arial"/>
                <w:color w:val="262626"/>
                <w:spacing w:val="21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1"/>
              </w:rPr>
              <w:t>clinical</w:t>
            </w:r>
            <w:r w:rsidRPr="000E51A2">
              <w:rPr>
                <w:rFonts w:ascii="Arial" w:eastAsia="Arial" w:hAnsi="Arial" w:cs="Arial"/>
                <w:color w:val="262626"/>
                <w:spacing w:val="28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and</w:t>
            </w:r>
            <w:r w:rsidRPr="000E51A2">
              <w:rPr>
                <w:rFonts w:ascii="Arial" w:eastAsia="Arial" w:hAnsi="Arial" w:cs="Arial"/>
                <w:color w:val="131313"/>
                <w:spacing w:val="12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evaluation</w:t>
            </w:r>
            <w:r w:rsidRPr="000E51A2">
              <w:rPr>
                <w:rFonts w:ascii="Arial" w:eastAsia="Arial" w:hAnsi="Arial" w:cs="Arial"/>
                <w:color w:val="131313"/>
                <w:spacing w:val="45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issues</w:t>
            </w:r>
            <w:r w:rsidRPr="000E51A2">
              <w:rPr>
                <w:rFonts w:ascii="Arial" w:eastAsia="Arial" w:hAnsi="Arial" w:cs="Arial"/>
                <w:color w:val="131313"/>
                <w:spacing w:val="40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1"/>
              </w:rPr>
              <w:t>relevant</w:t>
            </w:r>
            <w:r w:rsidRPr="000E51A2">
              <w:rPr>
                <w:rFonts w:ascii="Arial" w:eastAsia="Arial" w:hAnsi="Arial" w:cs="Arial"/>
                <w:color w:val="262626"/>
                <w:spacing w:val="30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to</w:t>
            </w:r>
            <w:r w:rsidRPr="000E51A2">
              <w:rPr>
                <w:rFonts w:ascii="Arial" w:eastAsia="Arial" w:hAnsi="Arial" w:cs="Arial"/>
                <w:color w:val="131313"/>
                <w:spacing w:val="14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1"/>
              </w:rPr>
              <w:t>the</w:t>
            </w:r>
            <w:r w:rsidRPr="000E51A2">
              <w:rPr>
                <w:rFonts w:ascii="Arial" w:eastAsia="Arial" w:hAnsi="Arial" w:cs="Arial"/>
                <w:color w:val="131313"/>
                <w:spacing w:val="17"/>
                <w:sz w:val="24"/>
                <w:szCs w:val="21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6"/>
                <w:sz w:val="24"/>
                <w:szCs w:val="21"/>
              </w:rPr>
              <w:t>project.</w:t>
            </w:r>
          </w:p>
        </w:tc>
      </w:tr>
      <w:tr w:rsidR="00257BDF" w14:paraId="7D6BCCE5" w14:textId="77777777" w:rsidTr="002F2BB8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057EF58F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0E51A2">
              <w:rPr>
                <w:rFonts w:ascii="Arial" w:hAnsi="Arial" w:cs="Arial"/>
                <w:sz w:val="24"/>
                <w:szCs w:val="24"/>
              </w:rPr>
              <w:t>-D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351774324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1351774324"/>
          </w:p>
        </w:tc>
      </w:tr>
      <w:tr w:rsidR="00257BDF" w14:paraId="22DA94ED" w14:textId="77777777" w:rsidTr="002F2BB8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76674C08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795580793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795580793"/>
          </w:p>
        </w:tc>
      </w:tr>
      <w:tr w:rsidR="00257BDF" w14:paraId="3DC8EE27" w14:textId="77777777" w:rsidTr="002F2BB8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666458344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666458344"/>
          </w:p>
        </w:tc>
      </w:tr>
    </w:tbl>
    <w:p w14:paraId="6065357E" w14:textId="77777777" w:rsidR="00257BDF" w:rsidRDefault="00257BDF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5E62E8" w14:paraId="22B6F824" w14:textId="77777777" w:rsidTr="00CF4455">
        <w:trPr>
          <w:trHeight w:val="360"/>
        </w:trPr>
        <w:tc>
          <w:tcPr>
            <w:tcW w:w="1620" w:type="dxa"/>
            <w:gridSpan w:val="2"/>
            <w:shd w:val="clear" w:color="auto" w:fill="FFF2CC" w:themeFill="accent4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20CAE4C4" w14:textId="6260C07F" w:rsidR="008402F6" w:rsidRPr="000E51A2" w:rsidRDefault="000E51A2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1A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Design   </w:t>
            </w:r>
            <w:r w:rsidRPr="000E51A2">
              <w:rPr>
                <w:rFonts w:ascii="Arial" w:eastAsia="Arial" w:hAnsi="Arial" w:cs="Arial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and  </w:t>
            </w:r>
            <w:r w:rsidRPr="000E51A2">
              <w:rPr>
                <w:rFonts w:ascii="Arial" w:eastAsia="Arial" w:hAnsi="Arial" w:cs="Arial"/>
                <w:color w:val="131313"/>
                <w:spacing w:val="4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implement   </w:t>
            </w:r>
            <w:r w:rsidRPr="000E51A2">
              <w:rPr>
                <w:rFonts w:ascii="Arial" w:eastAsia="Arial" w:hAnsi="Arial" w:cs="Arial"/>
                <w:color w:val="131313"/>
                <w:spacing w:val="13"/>
                <w:position w:val="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an  </w:t>
            </w:r>
            <w:r w:rsidRPr="000E51A2">
              <w:rPr>
                <w:rFonts w:ascii="Arial" w:eastAsia="Arial" w:hAnsi="Arial" w:cs="Arial"/>
                <w:color w:val="131313"/>
                <w:spacing w:val="28"/>
                <w:position w:val="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evaluation   </w:t>
            </w:r>
            <w:r w:rsidRPr="000E51A2">
              <w:rPr>
                <w:rFonts w:ascii="Arial" w:eastAsia="Arial" w:hAnsi="Arial" w:cs="Arial"/>
                <w:color w:val="131313"/>
                <w:spacing w:val="9"/>
                <w:position w:val="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plan  </w:t>
            </w:r>
            <w:r w:rsidRPr="000E51A2">
              <w:rPr>
                <w:rFonts w:ascii="Arial" w:eastAsia="Arial" w:hAnsi="Arial" w:cs="Arial"/>
                <w:color w:val="131313"/>
                <w:spacing w:val="48"/>
                <w:position w:val="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and  </w:t>
            </w:r>
            <w:r w:rsidRPr="000E51A2">
              <w:rPr>
                <w:rFonts w:ascii="Arial" w:eastAsia="Arial" w:hAnsi="Arial" w:cs="Arial"/>
                <w:color w:val="131313"/>
                <w:spacing w:val="51"/>
                <w:position w:val="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data-based   </w:t>
            </w:r>
            <w:r w:rsidRPr="000E51A2">
              <w:rPr>
                <w:rFonts w:ascii="Arial" w:eastAsia="Arial" w:hAnsi="Arial" w:cs="Arial"/>
                <w:color w:val="131313"/>
                <w:spacing w:val="10"/>
                <w:position w:val="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system  </w:t>
            </w:r>
            <w:r w:rsidRPr="000E51A2">
              <w:rPr>
                <w:rFonts w:ascii="Arial" w:eastAsia="Arial" w:hAnsi="Arial" w:cs="Arial"/>
                <w:color w:val="131313"/>
                <w:spacing w:val="35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6"/>
                <w:sz w:val="24"/>
                <w:szCs w:val="24"/>
              </w:rPr>
              <w:t xml:space="preserve">to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continuously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4"/>
              </w:rPr>
              <w:t xml:space="preserve">inform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and improve </w:t>
            </w:r>
            <w:r w:rsidRPr="000E51A2">
              <w:rPr>
                <w:rFonts w:ascii="Arial" w:eastAsia="Arial" w:hAnsi="Arial" w:cs="Arial"/>
                <w:color w:val="131313"/>
                <w:w w:val="105"/>
                <w:sz w:val="24"/>
                <w:szCs w:val="24"/>
              </w:rPr>
              <w:t>Option</w:t>
            </w:r>
            <w:r w:rsidRPr="000E51A2">
              <w:rPr>
                <w:rFonts w:ascii="Arial" w:eastAsia="Arial" w:hAnsi="Arial" w:cs="Arial"/>
                <w:color w:val="131313"/>
                <w:spacing w:val="-5"/>
                <w:w w:val="106"/>
                <w:sz w:val="24"/>
                <w:szCs w:val="24"/>
              </w:rPr>
              <w:t>s</w:t>
            </w:r>
            <w:r w:rsidRPr="000E51A2">
              <w:rPr>
                <w:rFonts w:ascii="Arial" w:eastAsia="Arial" w:hAnsi="Arial" w:cs="Arial"/>
                <w:color w:val="3A3A3A"/>
                <w:w w:val="138"/>
                <w:sz w:val="24"/>
                <w:szCs w:val="24"/>
              </w:rPr>
              <w:t>'</w:t>
            </w:r>
            <w:r w:rsidRPr="000E51A2"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8"/>
                <w:sz w:val="24"/>
                <w:szCs w:val="24"/>
              </w:rPr>
              <w:t>integrated</w:t>
            </w:r>
            <w:r w:rsidRPr="000E51A2">
              <w:rPr>
                <w:rFonts w:ascii="Arial" w:eastAsia="Arial" w:hAnsi="Arial" w:cs="Arial"/>
                <w:color w:val="131313"/>
                <w:spacing w:val="29"/>
                <w:w w:val="108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program. </w:t>
            </w:r>
            <w:r w:rsidRPr="000E51A2">
              <w:rPr>
                <w:rFonts w:ascii="Arial" w:eastAsia="Arial" w:hAnsi="Arial" w:cs="Arial"/>
                <w:color w:val="131313"/>
                <w:spacing w:val="12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The </w:t>
            </w:r>
            <w:r w:rsidRPr="000E51A2">
              <w:rPr>
                <w:rFonts w:ascii="Arial" w:eastAsia="Arial" w:hAnsi="Arial" w:cs="Arial"/>
                <w:color w:val="131313"/>
                <w:w w:val="103"/>
                <w:sz w:val="24"/>
                <w:szCs w:val="24"/>
              </w:rPr>
              <w:t xml:space="preserve">evaluation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system</w:t>
            </w:r>
            <w:r w:rsidRPr="000E51A2">
              <w:rPr>
                <w:rFonts w:ascii="Arial" w:eastAsia="Arial" w:hAnsi="Arial" w:cs="Arial"/>
                <w:color w:val="131313"/>
                <w:spacing w:val="4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will</w:t>
            </w:r>
            <w:r w:rsidRPr="000E51A2">
              <w:rPr>
                <w:rFonts w:ascii="Arial" w:eastAsia="Arial" w:hAnsi="Arial" w:cs="Arial"/>
                <w:color w:val="131313"/>
                <w:spacing w:val="25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be</w:t>
            </w:r>
            <w:r w:rsidRPr="000E51A2">
              <w:rPr>
                <w:rFonts w:ascii="Arial" w:eastAsia="Arial" w:hAnsi="Arial" w:cs="Arial"/>
                <w:color w:val="131313"/>
                <w:spacing w:val="36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a</w:t>
            </w:r>
            <w:r w:rsidRPr="000E51A2">
              <w:rPr>
                <w:rFonts w:ascii="Arial" w:eastAsia="Arial" w:hAnsi="Arial" w:cs="Arial"/>
                <w:color w:val="131313"/>
                <w:spacing w:val="2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9"/>
                <w:sz w:val="24"/>
                <w:szCs w:val="24"/>
              </w:rPr>
              <w:t>ne</w:t>
            </w:r>
            <w:r w:rsidRPr="000E51A2">
              <w:rPr>
                <w:rFonts w:ascii="Arial" w:eastAsia="Arial" w:hAnsi="Arial" w:cs="Arial"/>
                <w:color w:val="131313"/>
                <w:spacing w:val="-4"/>
                <w:w w:val="109"/>
                <w:sz w:val="24"/>
                <w:szCs w:val="24"/>
              </w:rPr>
              <w:t>w</w:t>
            </w:r>
            <w:r w:rsidRPr="000E51A2">
              <w:rPr>
                <w:rFonts w:ascii="Arial" w:eastAsia="Arial" w:hAnsi="Arial" w:cs="Arial"/>
                <w:color w:val="494949"/>
                <w:w w:val="109"/>
                <w:sz w:val="24"/>
                <w:szCs w:val="24"/>
              </w:rPr>
              <w:t>,</w:t>
            </w:r>
            <w:r w:rsidRPr="000E51A2">
              <w:rPr>
                <w:rFonts w:ascii="Arial" w:eastAsia="Arial" w:hAnsi="Arial" w:cs="Arial"/>
                <w:color w:val="494949"/>
                <w:spacing w:val="-4"/>
                <w:w w:val="10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permanent component of</w:t>
            </w:r>
            <w:r w:rsidRPr="000E51A2">
              <w:rPr>
                <w:rFonts w:ascii="Arial" w:eastAsia="Arial" w:hAnsi="Arial" w:cs="Arial"/>
                <w:color w:val="131313"/>
                <w:spacing w:val="3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Options</w:t>
            </w:r>
            <w:r w:rsidRPr="000E51A2">
              <w:rPr>
                <w:rFonts w:ascii="Arial" w:eastAsia="Arial" w:hAnsi="Arial" w:cs="Arial"/>
                <w:color w:val="131313"/>
                <w:spacing w:val="46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Recovery Services</w:t>
            </w:r>
            <w:r w:rsidRPr="000E51A2">
              <w:rPr>
                <w:rFonts w:ascii="Arial" w:eastAsia="Arial" w:hAnsi="Arial" w:cs="Arial"/>
                <w:color w:val="131313"/>
                <w:spacing w:val="46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7"/>
                <w:sz w:val="24"/>
                <w:szCs w:val="24"/>
              </w:rPr>
              <w:t xml:space="preserve">and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will</w:t>
            </w:r>
            <w:r w:rsidRPr="000E51A2">
              <w:rPr>
                <w:rFonts w:ascii="Arial" w:eastAsia="Arial" w:hAnsi="Arial" w:cs="Arial"/>
                <w:color w:val="131313"/>
                <w:spacing w:val="4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be</w:t>
            </w:r>
            <w:r w:rsidRPr="000E51A2">
              <w:rPr>
                <w:rFonts w:ascii="Arial" w:eastAsia="Arial" w:hAnsi="Arial" w:cs="Arial"/>
                <w:color w:val="131313"/>
                <w:spacing w:val="2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used</w:t>
            </w:r>
            <w:r w:rsidRPr="000E51A2">
              <w:rPr>
                <w:rFonts w:ascii="Arial" w:eastAsia="Arial" w:hAnsi="Arial" w:cs="Arial"/>
                <w:color w:val="131313"/>
                <w:spacing w:val="48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to</w:t>
            </w:r>
            <w:r w:rsidRPr="000E51A2">
              <w:rPr>
                <w:rFonts w:ascii="Arial" w:eastAsia="Arial" w:hAnsi="Arial" w:cs="Arial"/>
                <w:color w:val="131313"/>
                <w:spacing w:val="3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assess</w:t>
            </w:r>
            <w:r w:rsidRPr="000E51A2">
              <w:rPr>
                <w:rFonts w:ascii="Arial" w:eastAsia="Arial" w:hAnsi="Arial" w:cs="Arial"/>
                <w:color w:val="131313"/>
                <w:spacing w:val="45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operations and</w:t>
            </w:r>
            <w:r w:rsidRPr="000E51A2">
              <w:rPr>
                <w:rFonts w:ascii="Arial" w:eastAsia="Arial" w:hAnsi="Arial" w:cs="Arial"/>
                <w:color w:val="131313"/>
                <w:spacing w:val="37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outcomes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as</w:t>
            </w:r>
            <w:r w:rsidRPr="000E51A2">
              <w:rPr>
                <w:rFonts w:ascii="Arial" w:eastAsia="Arial" w:hAnsi="Arial" w:cs="Arial"/>
                <w:color w:val="131313"/>
                <w:spacing w:val="40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well</w:t>
            </w:r>
            <w:r>
              <w:rPr>
                <w:rFonts w:ascii="Arial" w:eastAsia="Arial" w:hAnsi="Arial" w:cs="Arial"/>
                <w:color w:val="131313"/>
                <w:spacing w:val="4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as</w:t>
            </w:r>
            <w:r w:rsidRPr="000E51A2">
              <w:rPr>
                <w:rFonts w:ascii="Arial" w:eastAsia="Arial" w:hAnsi="Arial" w:cs="Arial"/>
                <w:color w:val="131313"/>
                <w:spacing w:val="18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5"/>
                <w:sz w:val="24"/>
                <w:szCs w:val="24"/>
              </w:rPr>
              <w:t>implementation</w:t>
            </w:r>
            <w:r w:rsidRPr="000E51A2">
              <w:rPr>
                <w:rFonts w:ascii="Arial" w:eastAsia="Arial" w:hAnsi="Arial" w:cs="Arial"/>
                <w:color w:val="131313"/>
                <w:spacing w:val="1"/>
                <w:w w:val="105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7"/>
                <w:sz w:val="24"/>
                <w:szCs w:val="24"/>
              </w:rPr>
              <w:t xml:space="preserve">and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evaluation</w:t>
            </w:r>
            <w:r w:rsidRPr="000E51A2">
              <w:rPr>
                <w:rFonts w:ascii="Arial" w:eastAsia="Arial" w:hAnsi="Arial" w:cs="Arial"/>
                <w:color w:val="131313"/>
                <w:spacing w:val="52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of</w:t>
            </w:r>
            <w:r w:rsidRPr="000E51A2">
              <w:rPr>
                <w:rFonts w:ascii="Arial" w:eastAsia="Arial" w:hAnsi="Arial" w:cs="Arial"/>
                <w:color w:val="131313"/>
                <w:spacing w:val="1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the</w:t>
            </w:r>
            <w:r w:rsidRPr="000E51A2">
              <w:rPr>
                <w:rFonts w:ascii="Arial" w:eastAsia="Arial" w:hAnsi="Arial" w:cs="Arial"/>
                <w:color w:val="131313"/>
                <w:spacing w:val="1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CAVIP</w:t>
            </w:r>
            <w:r w:rsidRPr="000E51A2">
              <w:rPr>
                <w:rFonts w:ascii="Arial" w:eastAsia="Arial" w:hAnsi="Arial" w:cs="Arial"/>
                <w:color w:val="131313"/>
                <w:spacing w:val="40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4"/>
                <w:sz w:val="24"/>
                <w:szCs w:val="24"/>
              </w:rPr>
              <w:t>grant.</w:t>
            </w:r>
          </w:p>
        </w:tc>
      </w:tr>
      <w:tr w:rsidR="000E51A2" w14:paraId="31D6AC3F" w14:textId="77777777" w:rsidTr="000E51A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605A34C0" w14:textId="77777777" w:rsidR="000E51A2" w:rsidRPr="005E62E8" w:rsidRDefault="000E51A2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53D4AB0" w14:textId="67D8FC99" w:rsidR="000E51A2" w:rsidRPr="000E51A2" w:rsidRDefault="000E51A2" w:rsidP="000E51A2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1A2">
              <w:rPr>
                <w:rFonts w:ascii="Arial" w:hAnsi="Arial" w:cs="Arial"/>
                <w:sz w:val="24"/>
                <w:szCs w:val="24"/>
              </w:rPr>
              <w:t>Refine the Logic Model.</w:t>
            </w:r>
            <w:r w:rsidRPr="000E51A2">
              <w:rPr>
                <w:sz w:val="24"/>
                <w:szCs w:val="24"/>
              </w:rPr>
              <w:tab/>
            </w:r>
          </w:p>
        </w:tc>
      </w:tr>
      <w:tr w:rsidR="000E51A2" w14:paraId="1FAC3D1F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39AA9CE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F71112A" w14:textId="77941192" w:rsidR="000E51A2" w:rsidRPr="000E51A2" w:rsidRDefault="000E51A2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1A2">
              <w:rPr>
                <w:rFonts w:ascii="Arial" w:hAnsi="Arial" w:cs="Arial"/>
                <w:sz w:val="24"/>
                <w:szCs w:val="24"/>
              </w:rPr>
              <w:t xml:space="preserve">Design the data-based system. </w:t>
            </w:r>
          </w:p>
        </w:tc>
      </w:tr>
      <w:tr w:rsidR="000E51A2" w14:paraId="4E24DCE1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6C33AB38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153C8772" w14:textId="62DB3BA6" w:rsidR="000E51A2" w:rsidRPr="000E51A2" w:rsidRDefault="000E51A2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1A2">
              <w:rPr>
                <w:rFonts w:ascii="Arial" w:hAnsi="Arial" w:cs="Arial"/>
                <w:sz w:val="24"/>
                <w:szCs w:val="24"/>
              </w:rPr>
              <w:t>Conduct project evaluation.</w:t>
            </w:r>
          </w:p>
        </w:tc>
      </w:tr>
      <w:tr w:rsidR="000E51A2" w14:paraId="1594C597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470EFC53" w14:textId="77777777" w:rsidR="000E51A2" w:rsidRDefault="000E51A2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4F2E701" w14:textId="2CF07C43" w:rsidR="000E51A2" w:rsidRPr="000E51A2" w:rsidRDefault="000E51A2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1A2">
              <w:rPr>
                <w:rFonts w:ascii="Arial" w:hAnsi="Arial" w:cs="Arial"/>
                <w:sz w:val="24"/>
                <w:szCs w:val="24"/>
              </w:rPr>
              <w:t>Ensure case managers who conduct evaluation interviews are trained and supervised in administration of the GAIN.</w:t>
            </w:r>
          </w:p>
        </w:tc>
      </w:tr>
      <w:tr w:rsidR="00067CFF" w14:paraId="4D4E7A3D" w14:textId="77777777" w:rsidTr="002F2BB8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322ABCFC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0E51A2">
              <w:rPr>
                <w:rFonts w:ascii="Arial" w:hAnsi="Arial" w:cs="Arial"/>
                <w:sz w:val="24"/>
                <w:szCs w:val="24"/>
              </w:rPr>
              <w:t>D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472141072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472141072"/>
          </w:p>
        </w:tc>
      </w:tr>
      <w:tr w:rsidR="00257BDF" w14:paraId="2A874865" w14:textId="77777777" w:rsidTr="002F2BB8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41506A32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1398483485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398483485"/>
          </w:p>
        </w:tc>
      </w:tr>
      <w:tr w:rsidR="00257BDF" w14:paraId="3E1CA87D" w14:textId="77777777" w:rsidTr="002F2BB8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7881608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078816088"/>
          </w:p>
        </w:tc>
      </w:tr>
    </w:tbl>
    <w:p w14:paraId="6C788BDD" w14:textId="77777777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EA02FA" w14:paraId="62F3A34F" w14:textId="77777777" w:rsidTr="00CF4455">
        <w:tc>
          <w:tcPr>
            <w:tcW w:w="1620" w:type="dxa"/>
            <w:gridSpan w:val="2"/>
            <w:shd w:val="clear" w:color="auto" w:fill="FFF2CC" w:themeFill="accent4" w:themeFillTint="33"/>
          </w:tcPr>
          <w:p w14:paraId="67EC875D" w14:textId="77777777" w:rsidR="00EA02FA" w:rsidRPr="005E62E8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7811EE65" w14:textId="71155125" w:rsidR="00EA02FA" w:rsidRPr="000E51A2" w:rsidRDefault="000E51A2" w:rsidP="000E51A2">
            <w:pPr>
              <w:tabs>
                <w:tab w:val="left" w:pos="2640"/>
              </w:tabs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Continuously collaborate with service providers in the community to </w:t>
            </w:r>
            <w:r w:rsidRPr="000E51A2">
              <w:rPr>
                <w:rFonts w:ascii="Arial" w:eastAsia="Arial" w:hAnsi="Arial" w:cs="Arial"/>
                <w:color w:val="131313"/>
                <w:w w:val="105"/>
                <w:sz w:val="24"/>
                <w:szCs w:val="24"/>
              </w:rPr>
              <w:t>address</w:t>
            </w:r>
            <w:r w:rsidRPr="000E51A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diverse</w:t>
            </w:r>
            <w:r w:rsidRPr="000E51A2">
              <w:rPr>
                <w:rFonts w:ascii="Arial" w:eastAsia="Arial" w:hAnsi="Arial" w:cs="Arial"/>
                <w:color w:val="131313"/>
                <w:spacing w:val="4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client</w:t>
            </w:r>
            <w:r w:rsidRPr="000E51A2">
              <w:rPr>
                <w:rFonts w:ascii="Arial" w:eastAsia="Arial" w:hAnsi="Arial" w:cs="Arial"/>
                <w:color w:val="131313"/>
                <w:spacing w:val="44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11"/>
                <w:sz w:val="24"/>
                <w:szCs w:val="24"/>
              </w:rPr>
              <w:t>need</w:t>
            </w:r>
            <w:r w:rsidRPr="000E51A2">
              <w:rPr>
                <w:rFonts w:ascii="Arial" w:eastAsia="Arial" w:hAnsi="Arial" w:cs="Arial"/>
                <w:color w:val="131313"/>
                <w:spacing w:val="-17"/>
                <w:w w:val="111"/>
                <w:sz w:val="24"/>
                <w:szCs w:val="24"/>
              </w:rPr>
              <w:t>s</w:t>
            </w:r>
            <w:r w:rsidRPr="000E51A2">
              <w:rPr>
                <w:rFonts w:ascii="Arial" w:eastAsia="Arial" w:hAnsi="Arial" w:cs="Arial"/>
                <w:color w:val="494949"/>
                <w:w w:val="111"/>
                <w:sz w:val="24"/>
                <w:szCs w:val="24"/>
              </w:rPr>
              <w:t xml:space="preserve">. </w:t>
            </w:r>
            <w:r w:rsidRPr="000E51A2">
              <w:rPr>
                <w:rFonts w:ascii="Arial" w:eastAsia="Arial" w:hAnsi="Arial" w:cs="Arial"/>
                <w:color w:val="494949"/>
                <w:spacing w:val="10"/>
                <w:w w:val="11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Maintain</w:t>
            </w:r>
            <w:r w:rsidRPr="000E51A2">
              <w:rPr>
                <w:rFonts w:ascii="Arial" w:eastAsia="Arial" w:hAnsi="Arial" w:cs="Arial"/>
                <w:color w:val="131313"/>
                <w:spacing w:val="5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collaboration with</w:t>
            </w:r>
            <w:r w:rsidRPr="000E51A2">
              <w:rPr>
                <w:rFonts w:ascii="Arial" w:eastAsia="Arial" w:hAnsi="Arial" w:cs="Arial"/>
                <w:color w:val="131313"/>
                <w:spacing w:val="32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local</w:t>
            </w:r>
            <w:r w:rsidRPr="000E51A2">
              <w:rPr>
                <w:rFonts w:ascii="Arial" w:eastAsia="Arial" w:hAnsi="Arial" w:cs="Arial"/>
                <w:color w:val="131313"/>
                <w:spacing w:val="3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and</w:t>
            </w:r>
            <w:r w:rsidRPr="000E51A2">
              <w:rPr>
                <w:rFonts w:ascii="Arial" w:eastAsia="Arial" w:hAnsi="Arial" w:cs="Arial"/>
                <w:color w:val="131313"/>
                <w:spacing w:val="28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national</w:t>
            </w:r>
            <w:r w:rsidRPr="000E51A2">
              <w:rPr>
                <w:rFonts w:ascii="Arial" w:eastAsia="Arial" w:hAnsi="Arial" w:cs="Arial"/>
                <w:color w:val="131313"/>
                <w:spacing w:val="27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4"/>
                <w:sz w:val="24"/>
                <w:szCs w:val="24"/>
              </w:rPr>
              <w:t xml:space="preserve">associations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4"/>
              </w:rPr>
              <w:t>to</w:t>
            </w:r>
            <w:r w:rsidRPr="000E51A2">
              <w:rPr>
                <w:rFonts w:ascii="Arial" w:eastAsia="Arial" w:hAnsi="Arial" w:cs="Arial"/>
                <w:color w:val="262626"/>
                <w:spacing w:val="3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262626"/>
                <w:sz w:val="24"/>
                <w:szCs w:val="24"/>
              </w:rPr>
              <w:t xml:space="preserve">inform </w:t>
            </w:r>
            <w:r w:rsidRPr="000E51A2">
              <w:rPr>
                <w:rFonts w:ascii="Arial" w:eastAsia="Arial" w:hAnsi="Arial" w:cs="Arial"/>
                <w:color w:val="000000"/>
                <w:sz w:val="24"/>
                <w:szCs w:val="24"/>
              </w:rPr>
              <w:t>our</w:t>
            </w:r>
            <w:r w:rsidRPr="000E51A2">
              <w:rPr>
                <w:rFonts w:ascii="Arial" w:eastAsia="Arial" w:hAnsi="Arial" w:cs="Arial"/>
                <w:color w:val="000000"/>
                <w:spacing w:val="3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7"/>
                <w:sz w:val="24"/>
                <w:szCs w:val="24"/>
              </w:rPr>
              <w:t>knowledge</w:t>
            </w:r>
            <w:r w:rsidRPr="000E51A2">
              <w:rPr>
                <w:rFonts w:ascii="Arial" w:eastAsia="Arial" w:hAnsi="Arial" w:cs="Arial"/>
                <w:color w:val="131313"/>
                <w:spacing w:val="22"/>
                <w:w w:val="107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of</w:t>
            </w:r>
            <w:r w:rsidRPr="000E51A2">
              <w:rPr>
                <w:rFonts w:ascii="Arial" w:eastAsia="Arial" w:hAnsi="Arial" w:cs="Arial"/>
                <w:color w:val="131313"/>
                <w:spacing w:val="4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evidence </w:t>
            </w:r>
            <w:r w:rsidRPr="000E51A2">
              <w:rPr>
                <w:rFonts w:ascii="Arial" w:eastAsia="Arial" w:hAnsi="Arial" w:cs="Arial"/>
                <w:color w:val="131313"/>
                <w:spacing w:val="11"/>
                <w:sz w:val="24"/>
                <w:szCs w:val="24"/>
              </w:rPr>
              <w:t>-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based </w:t>
            </w:r>
            <w:r w:rsidRPr="000E51A2">
              <w:rPr>
                <w:rFonts w:ascii="Arial" w:eastAsia="Arial" w:hAnsi="Arial" w:cs="Arial"/>
                <w:color w:val="262626"/>
                <w:w w:val="106"/>
                <w:sz w:val="24"/>
                <w:szCs w:val="24"/>
              </w:rPr>
              <w:t>interventions,</w:t>
            </w:r>
            <w:r w:rsidRPr="000E51A2">
              <w:rPr>
                <w:rFonts w:ascii="Arial" w:eastAsia="Arial" w:hAnsi="Arial" w:cs="Arial"/>
                <w:color w:val="262626"/>
                <w:spacing w:val="30"/>
                <w:w w:val="106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available </w:t>
            </w:r>
            <w:r w:rsidRPr="000E51A2">
              <w:rPr>
                <w:rFonts w:ascii="Arial" w:eastAsia="Arial" w:hAnsi="Arial" w:cs="Arial"/>
                <w:color w:val="131313"/>
                <w:w w:val="104"/>
                <w:sz w:val="24"/>
                <w:szCs w:val="24"/>
              </w:rPr>
              <w:t xml:space="preserve">resources,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and</w:t>
            </w:r>
            <w:r w:rsidRPr="000E51A2">
              <w:rPr>
                <w:rFonts w:ascii="Arial" w:eastAsia="Arial" w:hAnsi="Arial" w:cs="Arial"/>
                <w:color w:val="131313"/>
                <w:spacing w:val="37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appropriate training</w:t>
            </w:r>
            <w:r w:rsidRPr="000E51A2">
              <w:rPr>
                <w:rFonts w:ascii="Arial" w:eastAsia="Arial" w:hAnsi="Arial" w:cs="Arial"/>
                <w:color w:val="131313"/>
                <w:spacing w:val="41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for</w:t>
            </w:r>
            <w:r w:rsidRPr="000E51A2">
              <w:rPr>
                <w:rFonts w:ascii="Arial" w:eastAsia="Arial" w:hAnsi="Arial" w:cs="Arial"/>
                <w:color w:val="131313"/>
                <w:spacing w:val="33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staff.</w:t>
            </w:r>
            <w:r w:rsidRPr="000E51A2">
              <w:rPr>
                <w:rFonts w:ascii="Arial" w:eastAsia="Arial" w:hAnsi="Arial" w:cs="Arial"/>
                <w:color w:val="131313"/>
                <w:spacing w:val="24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Collaborations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will</w:t>
            </w:r>
            <w:r w:rsidRPr="000E51A2">
              <w:rPr>
                <w:rFonts w:ascii="Arial" w:eastAsia="Arial" w:hAnsi="Arial" w:cs="Arial"/>
                <w:color w:val="131313"/>
                <w:spacing w:val="29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include</w:t>
            </w:r>
            <w:r w:rsidRPr="000E51A2">
              <w:rPr>
                <w:rFonts w:ascii="Arial" w:eastAsia="Arial" w:hAnsi="Arial" w:cs="Arial"/>
                <w:color w:val="131313"/>
                <w:spacing w:val="55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California</w:t>
            </w:r>
            <w:r w:rsidRPr="000E51A2">
              <w:rPr>
                <w:rFonts w:ascii="Arial" w:eastAsia="Arial" w:hAnsi="Arial" w:cs="Arial"/>
                <w:color w:val="131313"/>
                <w:spacing w:val="46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3"/>
                <w:sz w:val="24"/>
                <w:szCs w:val="24"/>
              </w:rPr>
              <w:t>Wellnes</w:t>
            </w:r>
            <w:r w:rsidRPr="000E51A2">
              <w:rPr>
                <w:rFonts w:ascii="Arial" w:eastAsia="Arial" w:hAnsi="Arial" w:cs="Arial"/>
                <w:color w:val="131313"/>
                <w:spacing w:val="-6"/>
                <w:w w:val="104"/>
                <w:sz w:val="24"/>
                <w:szCs w:val="24"/>
              </w:rPr>
              <w:t>s</w:t>
            </w:r>
            <w:r w:rsidRPr="000E51A2">
              <w:rPr>
                <w:rFonts w:ascii="Arial" w:eastAsia="Arial" w:hAnsi="Arial" w:cs="Arial"/>
                <w:color w:val="3A3A3A"/>
                <w:w w:val="130"/>
                <w:sz w:val="24"/>
                <w:szCs w:val="24"/>
              </w:rPr>
              <w:t xml:space="preserve">,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Alameda County BHCS and </w:t>
            </w:r>
            <w:r w:rsidRPr="000E51A2">
              <w:rPr>
                <w:rFonts w:ascii="Arial" w:eastAsia="Arial" w:hAnsi="Arial" w:cs="Arial"/>
                <w:color w:val="262626"/>
                <w:position w:val="1"/>
                <w:sz w:val="24"/>
                <w:szCs w:val="24"/>
              </w:rPr>
              <w:t xml:space="preserve">the </w:t>
            </w:r>
            <w:r w:rsidRPr="000E51A2">
              <w:rPr>
                <w:rFonts w:ascii="Arial" w:eastAsia="Arial" w:hAnsi="Arial" w:cs="Arial"/>
                <w:color w:val="131313"/>
                <w:position w:val="1"/>
                <w:sz w:val="24"/>
                <w:szCs w:val="24"/>
              </w:rPr>
              <w:t xml:space="preserve">National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 xml:space="preserve">Prevention Science Coalition </w:t>
            </w:r>
            <w:r w:rsidRPr="000E51A2">
              <w:rPr>
                <w:rFonts w:ascii="Arial" w:eastAsia="Arial" w:hAnsi="Arial" w:cs="Arial"/>
                <w:color w:val="131313"/>
                <w:w w:val="110"/>
                <w:sz w:val="24"/>
                <w:szCs w:val="24"/>
              </w:rPr>
              <w:t xml:space="preserve">to </w:t>
            </w:r>
            <w:r w:rsidRPr="000E51A2">
              <w:rPr>
                <w:rFonts w:ascii="Arial" w:eastAsia="Arial" w:hAnsi="Arial" w:cs="Arial"/>
                <w:color w:val="131313"/>
                <w:sz w:val="24"/>
                <w:szCs w:val="24"/>
              </w:rPr>
              <w:t>Improve</w:t>
            </w:r>
            <w:r w:rsidRPr="000E51A2">
              <w:rPr>
                <w:rFonts w:ascii="Arial" w:eastAsia="Arial" w:hAnsi="Arial" w:cs="Arial"/>
                <w:color w:val="131313"/>
                <w:spacing w:val="50"/>
                <w:sz w:val="24"/>
                <w:szCs w:val="24"/>
              </w:rPr>
              <w:t xml:space="preserve"> </w:t>
            </w:r>
            <w:r w:rsidRPr="000E51A2">
              <w:rPr>
                <w:rFonts w:ascii="Arial" w:eastAsia="Arial" w:hAnsi="Arial" w:cs="Arial"/>
                <w:color w:val="131313"/>
                <w:w w:val="106"/>
                <w:sz w:val="24"/>
                <w:szCs w:val="24"/>
              </w:rPr>
              <w:t>Lives</w:t>
            </w:r>
            <w:r w:rsidRPr="000E51A2">
              <w:rPr>
                <w:rFonts w:ascii="Arial" w:eastAsia="Arial" w:hAnsi="Arial" w:cs="Arial"/>
                <w:color w:val="494949"/>
                <w:w w:val="138"/>
                <w:sz w:val="24"/>
                <w:szCs w:val="24"/>
              </w:rPr>
              <w:t>.</w:t>
            </w:r>
          </w:p>
        </w:tc>
      </w:tr>
      <w:tr w:rsidR="00CF4455" w14:paraId="7C1D8009" w14:textId="77777777" w:rsidTr="000E51A2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CF4455" w:rsidRPr="005E62E8" w:rsidRDefault="00CF4455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B14E838" w14:textId="1A9DAD46" w:rsidR="00CF4455" w:rsidRPr="001E0AF8" w:rsidRDefault="00CF4455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Liaison with appropriate violence prevention programs and organizations.</w:t>
            </w:r>
          </w:p>
        </w:tc>
      </w:tr>
      <w:tr w:rsidR="00CF4455" w14:paraId="11E0E1E5" w14:textId="77777777" w:rsidTr="002F2BB8"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2C5D55B" w14:textId="77777777" w:rsidR="00CF4455" w:rsidRDefault="00CF4455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A96AFBE" w14:textId="1399CBF4" w:rsidR="00CF4455" w:rsidRPr="001E0AF8" w:rsidRDefault="00CF4455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Liaison with various community programs providing services that Options clients require.</w:t>
            </w:r>
          </w:p>
        </w:tc>
      </w:tr>
      <w:tr w:rsidR="00CF4455" w14:paraId="5BB6AAEE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047159DD" w14:textId="77777777" w:rsidR="00CF4455" w:rsidRDefault="00CF4455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0B912EA2" w14:textId="131E5D47" w:rsidR="00CF4455" w:rsidRDefault="00CF4455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latest evidence-based practices are implemented at Options.</w:t>
            </w:r>
          </w:p>
        </w:tc>
      </w:tr>
      <w:tr w:rsidR="00CF4455" w14:paraId="2DC13DB3" w14:textId="77777777" w:rsidTr="000E51A2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BD047A2" w14:textId="77777777" w:rsidR="00CF4455" w:rsidRDefault="00CF4455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058E7CB" w14:textId="1F400559" w:rsidR="00CF4455" w:rsidRDefault="00CF4455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staff training reflect latest innovations in the field.</w:t>
            </w:r>
          </w:p>
        </w:tc>
      </w:tr>
      <w:tr w:rsidR="00CF4455" w14:paraId="663BF601" w14:textId="77777777" w:rsidTr="002F2BB8"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70255E65" w14:textId="77777777" w:rsidR="00CF4455" w:rsidRDefault="00CF4455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64A34286" w14:textId="0D5033D7" w:rsidR="00CF4455" w:rsidRDefault="00CF4455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formerly-incarcerated peer counselors are trained in violence reduction techniques in addition to their certification in addiction treatment.</w:t>
            </w:r>
          </w:p>
        </w:tc>
      </w:tr>
      <w:tr w:rsidR="00EA02FA" w14:paraId="383F4C91" w14:textId="77777777" w:rsidTr="002F2BB8">
        <w:tc>
          <w:tcPr>
            <w:tcW w:w="417" w:type="dxa"/>
            <w:shd w:val="clear" w:color="auto" w:fill="auto"/>
          </w:tcPr>
          <w:p w14:paraId="7B46C7C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56C4430" w14:textId="42CC44EF" w:rsidR="00EA02FA" w:rsidRDefault="00EA02FA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AE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0E51A2">
              <w:rPr>
                <w:rFonts w:ascii="Arial" w:hAnsi="Arial" w:cs="Arial"/>
                <w:sz w:val="24"/>
                <w:szCs w:val="24"/>
              </w:rPr>
              <w:t>E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580C62C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05609480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05609480"/>
          </w:p>
        </w:tc>
      </w:tr>
      <w:tr w:rsidR="00EA02FA" w14:paraId="10073922" w14:textId="77777777" w:rsidTr="002F2BB8">
        <w:tc>
          <w:tcPr>
            <w:tcW w:w="417" w:type="dxa"/>
            <w:shd w:val="clear" w:color="auto" w:fill="auto"/>
          </w:tcPr>
          <w:p w14:paraId="6F69348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321242A4" w14:textId="6DCF1186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1936E9D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205235771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205235771"/>
          </w:p>
        </w:tc>
      </w:tr>
      <w:tr w:rsidR="00EA02FA" w14:paraId="4E10EAAC" w14:textId="77777777" w:rsidTr="002F2BB8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4A8F7A9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6131C9A0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3756586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37565866"/>
          </w:p>
        </w:tc>
      </w:tr>
    </w:tbl>
    <w:p w14:paraId="7A0794D5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70F14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896926697" w:edGrp="everyone"/>
    <w:p w14:paraId="2FEED30E" w14:textId="77777777" w:rsidR="00270F14" w:rsidRPr="00270F14" w:rsidRDefault="00425929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773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896926697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580005281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371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580005281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671887937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671887937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40DC83CF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270F14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421886640" w:edGrp="everyone"/>
    <w:p w14:paraId="105E921C" w14:textId="77777777" w:rsidR="00270F14" w:rsidRPr="00270F14" w:rsidRDefault="00425929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713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1421886640"/>
      <w:r w:rsidR="00270F14" w:rsidRPr="00270F14">
        <w:rPr>
          <w:rFonts w:ascii="Arial" w:hAnsi="Arial" w:cs="Arial"/>
          <w:sz w:val="24"/>
          <w:szCs w:val="24"/>
        </w:rPr>
        <w:t xml:space="preserve"> Yes  </w:t>
      </w:r>
      <w:permStart w:id="154345663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98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54345663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5033CBB9" w14:textId="49E40AD5" w:rsidR="003177DD" w:rsidRPr="00270F14" w:rsidRDefault="003177DD" w:rsidP="00270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12C6" w14:textId="32A29309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21EF885A" w14:textId="50A02302" w:rsidR="00270F14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339744896" w:edGrp="everyone"/>
    <w:p w14:paraId="2A6BEC41" w14:textId="7C14C1B1" w:rsidR="00270F14" w:rsidRPr="00270F14" w:rsidRDefault="00270F14" w:rsidP="00270F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339744896"/>
    <w:p w14:paraId="0B04A9A7" w14:textId="77777777" w:rsidR="00270F14" w:rsidRPr="00C81713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73827E25" w:rsidR="000D06F0" w:rsidRDefault="00270F14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34986FB2" w14:textId="77777777" w:rsidR="00270F14" w:rsidRPr="00270F14" w:rsidRDefault="00270F14" w:rsidP="00270F14">
      <w:pPr>
        <w:pStyle w:val="ListParagraph"/>
        <w:rPr>
          <w:rFonts w:ascii="Arial" w:hAnsi="Arial" w:cs="Arial"/>
          <w:b/>
          <w:sz w:val="24"/>
          <w:szCs w:val="24"/>
        </w:rPr>
      </w:pPr>
    </w:p>
    <w:permStart w:id="801387797" w:edGrp="everyone"/>
    <w:p w14:paraId="56CA27E0" w14:textId="364B08FB" w:rsidR="00270F14" w:rsidRPr="00270F14" w:rsidRDefault="00425929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05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801387797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602900115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758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602900115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3D10FBD1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270F14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152389078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152389078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5A3222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270F14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270F14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91310641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91310641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045693608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045693608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A10196" w14:textId="1D5E0C76" w:rsidR="00EB583E" w:rsidRPr="004E4779" w:rsidRDefault="0029480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applicable, d</w:t>
      </w:r>
      <w:r w:rsidR="003177DD" w:rsidRPr="004E4779">
        <w:rPr>
          <w:rFonts w:ascii="Arial" w:hAnsi="Arial" w:cs="Arial"/>
          <w:b/>
          <w:sz w:val="24"/>
          <w:szCs w:val="24"/>
        </w:rPr>
        <w:t>escribe any grant-</w:t>
      </w:r>
      <w:r w:rsidR="00EB583E" w:rsidRPr="004E4779">
        <w:rPr>
          <w:rFonts w:ascii="Arial" w:hAnsi="Arial" w:cs="Arial"/>
          <w:b/>
          <w:sz w:val="24"/>
          <w:szCs w:val="24"/>
        </w:rPr>
        <w:t>funded trainings occurring during th</w:t>
      </w:r>
      <w:r w:rsidR="00A01CC5" w:rsidRPr="004E4779">
        <w:rPr>
          <w:rFonts w:ascii="Arial" w:hAnsi="Arial" w:cs="Arial"/>
          <w:b/>
          <w:sz w:val="24"/>
          <w:szCs w:val="24"/>
        </w:rPr>
        <w:t>e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reporting period. Include the date</w:t>
      </w:r>
      <w:r w:rsidR="00A01CC5" w:rsidRPr="004E4779">
        <w:rPr>
          <w:rFonts w:ascii="Arial" w:hAnsi="Arial" w:cs="Arial"/>
          <w:b/>
          <w:sz w:val="24"/>
          <w:szCs w:val="24"/>
        </w:rPr>
        <w:t>(s)</w:t>
      </w:r>
      <w:r w:rsidR="00270F14">
        <w:rPr>
          <w:rFonts w:ascii="Arial" w:hAnsi="Arial" w:cs="Arial"/>
          <w:b/>
          <w:sz w:val="24"/>
          <w:szCs w:val="24"/>
        </w:rPr>
        <w:t xml:space="preserve">, </w:t>
      </w:r>
      <w:r w:rsidR="00EB583E" w:rsidRPr="004E4779">
        <w:rPr>
          <w:rFonts w:ascii="Arial" w:hAnsi="Arial" w:cs="Arial"/>
          <w:b/>
          <w:sz w:val="24"/>
          <w:szCs w:val="24"/>
        </w:rPr>
        <w:t>number of attendees</w:t>
      </w:r>
      <w:r w:rsidR="00270F14">
        <w:rPr>
          <w:rFonts w:ascii="Arial" w:hAnsi="Arial" w:cs="Arial"/>
          <w:b/>
          <w:sz w:val="24"/>
          <w:szCs w:val="24"/>
        </w:rPr>
        <w:t xml:space="preserve"> and list of participating agencies</w:t>
      </w:r>
      <w:r w:rsidR="00EB583E" w:rsidRPr="004E4779">
        <w:rPr>
          <w:rFonts w:ascii="Arial" w:hAnsi="Arial" w:cs="Arial"/>
          <w:b/>
          <w:sz w:val="24"/>
          <w:szCs w:val="24"/>
        </w:rPr>
        <w:t>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836505421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836505421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664623594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664623594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36583936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270F14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627704892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627704892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270F14">
        <w:trPr>
          <w:trHeight w:val="71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67139185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74C28CAF" w14:textId="77777777" w:rsidR="00270F14" w:rsidRDefault="00270F14" w:rsidP="00270F1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388502132" w:edGrp="everyone"/>
    <w:p w14:paraId="55251D08" w14:textId="02F8DCE2" w:rsidR="00A01CC5" w:rsidRPr="004E4779" w:rsidRDefault="00425929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388502132"/>
      <w:r w:rsidR="00A01CC5" w:rsidRPr="004E4779">
        <w:rPr>
          <w:rFonts w:ascii="Arial" w:hAnsi="Arial" w:cs="Arial"/>
          <w:sz w:val="24"/>
          <w:szCs w:val="24"/>
        </w:rPr>
        <w:t xml:space="preserve">Yes  </w:t>
      </w:r>
      <w:permStart w:id="1633829340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1633829340"/>
      <w:r w:rsidR="00A01CC5" w:rsidRPr="004E4779">
        <w:rPr>
          <w:rFonts w:ascii="Arial" w:hAnsi="Arial" w:cs="Arial"/>
          <w:sz w:val="24"/>
          <w:szCs w:val="24"/>
        </w:rPr>
        <w:t xml:space="preserve">No  </w:t>
      </w:r>
    </w:p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277773460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277773460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270F14">
        <w:rPr>
          <w:rFonts w:ascii="Arial" w:hAnsi="Arial" w:cs="Arial"/>
          <w:b/>
          <w:sz w:val="24"/>
          <w:szCs w:val="24"/>
        </w:rPr>
        <w:t>.</w:t>
      </w:r>
    </w:p>
    <w:bookmarkEnd w:id="1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374240587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374240587"/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803957678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803957678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863793717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863793717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permStart w:id="685128184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685128184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permStart w:id="1566392339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566392339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893649093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893649093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77777777" w:rsidR="00DB2C8F" w:rsidRPr="00396E35" w:rsidRDefault="00DB2C8F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270F14">
        <w:trPr>
          <w:cantSplit/>
          <w:trHeight w:val="758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045ADFCF" w:rsidR="00156664" w:rsidRPr="00AA2C19" w:rsidRDefault="00AA2C19" w:rsidP="00AA2C19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</w:t>
              </w:r>
              <w:r w:rsidR="005B43EE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-2</w:t>
              </w:r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Angela </w:t>
            </w:r>
            <w:proofErr w:type="spellStart"/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Ardisana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2F2BB8" w:rsidRPr="00B7233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angela.ardisana@bscc.ca.gov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AE5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58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AE5712" w:rsidRDefault="00AE5712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AE5712" w:rsidRDefault="00AE5712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D738" w14:textId="77777777" w:rsidR="000E51A2" w:rsidRDefault="000E5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635E4E93" w:rsidR="00AE5712" w:rsidRPr="00AE5712" w:rsidRDefault="00AE5712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20"/>
              </w:rPr>
            </w:pPr>
            <w:r w:rsidRPr="00AE5712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425929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E5712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425929">
              <w:rPr>
                <w:rFonts w:ascii="Arial" w:hAnsi="Arial" w:cs="Arial"/>
                <w:bCs/>
                <w:noProof/>
                <w:sz w:val="18"/>
                <w:szCs w:val="20"/>
              </w:rPr>
              <w:t>5</w:t>
            </w:r>
            <w:r w:rsidRPr="00AE5712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  <w:p w14:paraId="364ABE16" w14:textId="77777777" w:rsidR="00AE5712" w:rsidRDefault="00425929">
            <w:pPr>
              <w:pStyle w:val="Footer"/>
              <w:jc w:val="right"/>
            </w:pPr>
          </w:p>
        </w:sdtContent>
      </w:sdt>
    </w:sdtContent>
  </w:sdt>
  <w:p w14:paraId="6C6B27EF" w14:textId="77777777" w:rsidR="00AE5712" w:rsidRPr="006E1129" w:rsidRDefault="00AE5712" w:rsidP="00AE5712">
    <w:pPr>
      <w:pStyle w:val="Footer"/>
      <w:jc w:val="center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F268" w14:textId="77777777" w:rsidR="000E51A2" w:rsidRDefault="000E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AE5712" w:rsidRDefault="00AE5712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AE5712" w:rsidRDefault="00AE5712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CA30E" w14:textId="77777777" w:rsidR="000E51A2" w:rsidRDefault="000E5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AE5712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AE5712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376A4B7C" w14:textId="77777777" w:rsidR="00AE5712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120FDAA7" w:rsidR="00AE5712" w:rsidRPr="004A095F" w:rsidRDefault="00AE5712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 1 of 2</w:t>
    </w:r>
  </w:p>
  <w:p w14:paraId="76C6A287" w14:textId="77777777" w:rsidR="00AE5712" w:rsidRDefault="00AE5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085C" w14:textId="77777777" w:rsidR="000E51A2" w:rsidRDefault="000E5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504A"/>
    <w:multiLevelType w:val="hybridMultilevel"/>
    <w:tmpl w:val="12FA68E0"/>
    <w:lvl w:ilvl="0" w:tplc="C0A650A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4AC"/>
    <w:multiLevelType w:val="hybridMultilevel"/>
    <w:tmpl w:val="34AC2298"/>
    <w:lvl w:ilvl="0" w:tplc="9BAA48DA">
      <w:start w:val="3"/>
      <w:numFmt w:val="upperLetter"/>
      <w:lvlText w:val="%1."/>
      <w:lvlJc w:val="left"/>
      <w:pPr>
        <w:ind w:left="720" w:hanging="360"/>
      </w:pPr>
      <w:rPr>
        <w:rFonts w:eastAsia="Arial" w:hint="default"/>
        <w:color w:val="13131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24"/>
  </w:num>
  <w:num w:numId="5">
    <w:abstractNumId w:val="23"/>
  </w:num>
  <w:num w:numId="6">
    <w:abstractNumId w:val="3"/>
  </w:num>
  <w:num w:numId="7">
    <w:abstractNumId w:val="0"/>
  </w:num>
  <w:num w:numId="8">
    <w:abstractNumId w:val="1"/>
  </w:num>
  <w:num w:numId="9">
    <w:abstractNumId w:val="25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26"/>
  </w:num>
  <w:num w:numId="17">
    <w:abstractNumId w:val="10"/>
  </w:num>
  <w:num w:numId="18">
    <w:abstractNumId w:val="22"/>
  </w:num>
  <w:num w:numId="19">
    <w:abstractNumId w:val="11"/>
  </w:num>
  <w:num w:numId="20">
    <w:abstractNumId w:val="5"/>
  </w:num>
  <w:num w:numId="21">
    <w:abstractNumId w:val="13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KMbgagMl0dagKUkQdoLd/xCHoKf6svcaD77CnfAwg9SkwrbjOz3w+7tjv1p6CvYZjuqZe2d4S8GZbcqRoCuyw==" w:salt="8no+UZtvKR4zr0yJTzWvxw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2"/>
    <w:rsid w:val="000104E6"/>
    <w:rsid w:val="000113D1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E51A2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5223B"/>
    <w:rsid w:val="0015340E"/>
    <w:rsid w:val="00156664"/>
    <w:rsid w:val="00156A39"/>
    <w:rsid w:val="0016003B"/>
    <w:rsid w:val="001626AC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0F14"/>
    <w:rsid w:val="00272062"/>
    <w:rsid w:val="00272ACD"/>
    <w:rsid w:val="00282228"/>
    <w:rsid w:val="002857A0"/>
    <w:rsid w:val="002860F6"/>
    <w:rsid w:val="0029480D"/>
    <w:rsid w:val="0029571A"/>
    <w:rsid w:val="002A6F69"/>
    <w:rsid w:val="002C564A"/>
    <w:rsid w:val="002C57B4"/>
    <w:rsid w:val="002E1FC9"/>
    <w:rsid w:val="002E6698"/>
    <w:rsid w:val="002F0516"/>
    <w:rsid w:val="002F14D8"/>
    <w:rsid w:val="002F2BB8"/>
    <w:rsid w:val="002F7D5D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0CD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5929"/>
    <w:rsid w:val="004262B7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7A12"/>
    <w:rsid w:val="0051407B"/>
    <w:rsid w:val="005148A4"/>
    <w:rsid w:val="00525E56"/>
    <w:rsid w:val="00527F7E"/>
    <w:rsid w:val="00546DD3"/>
    <w:rsid w:val="005541A4"/>
    <w:rsid w:val="00563617"/>
    <w:rsid w:val="00565A3B"/>
    <w:rsid w:val="0057322D"/>
    <w:rsid w:val="00581477"/>
    <w:rsid w:val="0058346C"/>
    <w:rsid w:val="005A171B"/>
    <w:rsid w:val="005A4E0D"/>
    <w:rsid w:val="005A513B"/>
    <w:rsid w:val="005A5CD3"/>
    <w:rsid w:val="005B3676"/>
    <w:rsid w:val="005B43EE"/>
    <w:rsid w:val="005C5870"/>
    <w:rsid w:val="005E5D15"/>
    <w:rsid w:val="005E62E8"/>
    <w:rsid w:val="005E7D86"/>
    <w:rsid w:val="005F0F2D"/>
    <w:rsid w:val="00601D58"/>
    <w:rsid w:val="006021DC"/>
    <w:rsid w:val="00602EEC"/>
    <w:rsid w:val="006070FF"/>
    <w:rsid w:val="00614612"/>
    <w:rsid w:val="00616F6E"/>
    <w:rsid w:val="006173ED"/>
    <w:rsid w:val="00620D4F"/>
    <w:rsid w:val="006222CD"/>
    <w:rsid w:val="00623CA4"/>
    <w:rsid w:val="00625829"/>
    <w:rsid w:val="00627CEA"/>
    <w:rsid w:val="006328ED"/>
    <w:rsid w:val="0064030F"/>
    <w:rsid w:val="006417D0"/>
    <w:rsid w:val="00652436"/>
    <w:rsid w:val="006538B9"/>
    <w:rsid w:val="00657AE4"/>
    <w:rsid w:val="006600A8"/>
    <w:rsid w:val="0066281E"/>
    <w:rsid w:val="00665C2F"/>
    <w:rsid w:val="006759CB"/>
    <w:rsid w:val="00676E9F"/>
    <w:rsid w:val="006773DB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2D1A"/>
    <w:rsid w:val="00733E73"/>
    <w:rsid w:val="00736299"/>
    <w:rsid w:val="00740767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736A"/>
    <w:rsid w:val="00820B8C"/>
    <w:rsid w:val="008226A8"/>
    <w:rsid w:val="008325C2"/>
    <w:rsid w:val="0083392D"/>
    <w:rsid w:val="008402F6"/>
    <w:rsid w:val="00852355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2372C"/>
    <w:rsid w:val="00A23C91"/>
    <w:rsid w:val="00A3212E"/>
    <w:rsid w:val="00A446DC"/>
    <w:rsid w:val="00A44F9A"/>
    <w:rsid w:val="00A545D7"/>
    <w:rsid w:val="00A600D7"/>
    <w:rsid w:val="00A604CB"/>
    <w:rsid w:val="00A77746"/>
    <w:rsid w:val="00A855C3"/>
    <w:rsid w:val="00A9536F"/>
    <w:rsid w:val="00AA2C19"/>
    <w:rsid w:val="00AC21EC"/>
    <w:rsid w:val="00AC571E"/>
    <w:rsid w:val="00AE4AC7"/>
    <w:rsid w:val="00AE5712"/>
    <w:rsid w:val="00AE7FF0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A1E9B"/>
    <w:rsid w:val="00BA656B"/>
    <w:rsid w:val="00BB1C9A"/>
    <w:rsid w:val="00BB206A"/>
    <w:rsid w:val="00BB3FEF"/>
    <w:rsid w:val="00BC10B5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46FA1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B31B4"/>
    <w:rsid w:val="00CC5B22"/>
    <w:rsid w:val="00CD0E54"/>
    <w:rsid w:val="00CD3D10"/>
    <w:rsid w:val="00CF4455"/>
    <w:rsid w:val="00CF583D"/>
    <w:rsid w:val="00CF7520"/>
    <w:rsid w:val="00D01B8D"/>
    <w:rsid w:val="00D01BC7"/>
    <w:rsid w:val="00D065B5"/>
    <w:rsid w:val="00D068FE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24D44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D1036"/>
    <w:rsid w:val="00EF2E37"/>
    <w:rsid w:val="00EF6C95"/>
    <w:rsid w:val="00EF6E5A"/>
    <w:rsid w:val="00EF7A65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rdisana@bscc.c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5513-E4C1-4DD8-B7EE-C9B8C7F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5875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Curtin, Colleen@BSCC</cp:lastModifiedBy>
  <cp:revision>2</cp:revision>
  <dcterms:created xsi:type="dcterms:W3CDTF">2019-01-16T17:59:00Z</dcterms:created>
  <dcterms:modified xsi:type="dcterms:W3CDTF">2019-01-16T17:59:00Z</dcterms:modified>
</cp:coreProperties>
</file>