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60528D0F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5F714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Los Angeles County Department of Health Services</w:t>
            </w:r>
          </w:p>
        </w:tc>
      </w:tr>
      <w:tr w:rsidR="006E5332" w:rsidRPr="006E5332" w14:paraId="6AD52C60" w14:textId="77777777" w:rsidTr="005F7141">
        <w:trPr>
          <w:cantSplit/>
          <w:trHeight w:hRule="exact" w:val="628"/>
        </w:trPr>
        <w:tc>
          <w:tcPr>
            <w:tcW w:w="10800" w:type="dxa"/>
            <w:gridSpan w:val="6"/>
            <w:shd w:val="clear" w:color="auto" w:fill="auto"/>
          </w:tcPr>
          <w:p w14:paraId="4B64887E" w14:textId="401CC2DD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5F7141" w:rsidRPr="005F7141">
              <w:rPr>
                <w:rFonts w:ascii="Arial" w:hAnsi="Arial" w:cs="Arial"/>
                <w:b/>
                <w:bCs/>
                <w:sz w:val="24"/>
                <w:szCs w:val="24"/>
              </w:rPr>
              <w:t>Proposition 47 – Intensive Case Management Services, Employment Services, Interim Housing and Civic Engagement for People in the Criminal Justice System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4C8F5E9B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5F714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540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1292BA83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5F714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18,616,627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A16451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A1645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A16451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A16451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A16451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A16451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105512F0" w:rsidR="00257BDF" w:rsidRPr="00C368CE" w:rsidRDefault="00C368CE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CE">
              <w:rPr>
                <w:rFonts w:ascii="Arial" w:hAnsi="Arial" w:cs="Arial"/>
                <w:sz w:val="24"/>
                <w:szCs w:val="24"/>
              </w:rPr>
              <w:t>To improve the behavioral health outcomes of justice involved individuals in Los Angeles County.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40AF8F8E" w:rsidR="00DB36A4" w:rsidRPr="00C368CE" w:rsidRDefault="00C368CE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CE">
              <w:rPr>
                <w:rFonts w:ascii="Arial" w:hAnsi="Arial" w:cs="Arial"/>
                <w:sz w:val="24"/>
                <w:szCs w:val="24"/>
              </w:rPr>
              <w:t>By the end of the grant term, justice involved individuals who are served by Prop 47 programming will be connected to ongoing community-based behavioral health and physical health treatment based on need.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70C094CA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05691CB8" w:rsidR="00B47A86" w:rsidRPr="002448A7" w:rsidRDefault="00614D70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77877E7A" w:rsidR="00257BDF" w:rsidRPr="002448A7" w:rsidRDefault="00614D70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35D2F6DC" w:rsidR="00257BDF" w:rsidRPr="002448A7" w:rsidRDefault="00614D70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219C0A27" w:rsidR="008402F6" w:rsidRPr="00C368CE" w:rsidRDefault="00C368CE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CE">
              <w:rPr>
                <w:rFonts w:ascii="Arial" w:hAnsi="Arial" w:cs="Arial"/>
                <w:sz w:val="24"/>
                <w:szCs w:val="24"/>
              </w:rPr>
              <w:t>To improve the rates of employment of justice involved individuals.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53EDBFBD" w:rsidR="00DB36A4" w:rsidRPr="00C368CE" w:rsidRDefault="00C368CE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CE">
              <w:rPr>
                <w:rFonts w:ascii="Arial" w:hAnsi="Arial" w:cs="Arial"/>
                <w:sz w:val="24"/>
                <w:szCs w:val="24"/>
              </w:rPr>
              <w:t>By the end of the grant term, justice involved individuals who are served by Prop 47 programming will increase their rate of stable employment.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05863D58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4314ABCF" w:rsidR="00EA02FA" w:rsidRPr="00C368CE" w:rsidRDefault="00C368CE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CE">
              <w:rPr>
                <w:rFonts w:ascii="Arial" w:hAnsi="Arial" w:cs="Arial"/>
                <w:sz w:val="24"/>
                <w:szCs w:val="24"/>
              </w:rPr>
              <w:t>To reduce the rate of recidivism for justice involved individuals in Los Angeles County.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46FCB58F" w:rsidR="00DB36A4" w:rsidRPr="00C368CE" w:rsidRDefault="00C368CE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8CE">
              <w:rPr>
                <w:rFonts w:ascii="Arial" w:hAnsi="Arial" w:cs="Arial"/>
                <w:sz w:val="24"/>
                <w:szCs w:val="24"/>
              </w:rPr>
              <w:t>By end of the grant term, the rates of recidivism for justice involved individuals who are served by Prop 47 will decrease.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419D4C74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6F770420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4074C0AE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34AD58E4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5E937C38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0B715988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45B4B91B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3261D082" w:rsidR="0017006F" w:rsidRPr="00851023" w:rsidRDefault="00614D70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7C9DC5CF" w:rsidR="0017006F" w:rsidRPr="00851023" w:rsidRDefault="00614D70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4E749047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3D833708" w:rsidR="0017006F" w:rsidRPr="00851023" w:rsidRDefault="00614D70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1C8A23B8" w:rsidR="0017006F" w:rsidRDefault="00614D70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67DF091A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11DB0BD8" w:rsidR="0017006F" w:rsidRPr="00851023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616D85FF" w:rsidR="0017006F" w:rsidRPr="00851023" w:rsidRDefault="00614D70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365F482D" w:rsidR="0017006F" w:rsidRDefault="00614D70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A16451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3FEBAF21" w:rsidR="0017006F" w:rsidRPr="006764E8" w:rsidRDefault="00614D70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A16451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732E2393" w:rsidR="00FA2513" w:rsidRPr="00851023" w:rsidRDefault="00614D70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0A359DC7" w:rsidR="00FA2513" w:rsidRDefault="00614D70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7412F167" w:rsidR="00FA2513" w:rsidRPr="00BE55FC" w:rsidRDefault="005C209D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529F" w14:textId="77777777" w:rsidR="00ED231E" w:rsidRDefault="00ED231E" w:rsidP="006F7379">
      <w:pPr>
        <w:spacing w:after="0" w:line="240" w:lineRule="auto"/>
      </w:pPr>
      <w:r>
        <w:separator/>
      </w:r>
    </w:p>
  </w:endnote>
  <w:endnote w:type="continuationSeparator" w:id="0">
    <w:p w14:paraId="1F328525" w14:textId="77777777" w:rsidR="00ED231E" w:rsidRDefault="00ED231E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A16451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8316" w14:textId="77777777" w:rsidR="00ED231E" w:rsidRDefault="00ED231E" w:rsidP="006F7379">
      <w:pPr>
        <w:spacing w:after="0" w:line="240" w:lineRule="auto"/>
      </w:pPr>
      <w:r>
        <w:separator/>
      </w:r>
    </w:p>
  </w:footnote>
  <w:footnote w:type="continuationSeparator" w:id="0">
    <w:p w14:paraId="6934DAB3" w14:textId="77777777" w:rsidR="00ED231E" w:rsidRDefault="00ED231E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0QniMD49akZ0xiQSe8qT1Mee3T7MpGFISIlCmy3knjA8oerh1FyUT4oKDvm4MODpNmcMs7Gji7YRz3EkVdiQ==" w:salt="wg3PiGysRsLCnCc1+2oR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6BFA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209D"/>
    <w:rsid w:val="005C4857"/>
    <w:rsid w:val="005C5870"/>
    <w:rsid w:val="005D4A17"/>
    <w:rsid w:val="005E5D15"/>
    <w:rsid w:val="005E62E8"/>
    <w:rsid w:val="005E7D86"/>
    <w:rsid w:val="005F0F2D"/>
    <w:rsid w:val="005F124A"/>
    <w:rsid w:val="005F7141"/>
    <w:rsid w:val="006021DC"/>
    <w:rsid w:val="00602EEC"/>
    <w:rsid w:val="006070FF"/>
    <w:rsid w:val="00614612"/>
    <w:rsid w:val="00614D70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68CE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D231E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ADBC-6549-44E4-AD96-99F3F036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6</cp:revision>
  <dcterms:created xsi:type="dcterms:W3CDTF">2019-08-26T19:43:00Z</dcterms:created>
  <dcterms:modified xsi:type="dcterms:W3CDTF">2020-07-01T20:33:00Z</dcterms:modified>
</cp:coreProperties>
</file>