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919" w:rsidRDefault="00E23919" w:rsidP="00E23919">
      <w:pPr>
        <w:tabs>
          <w:tab w:val="center" w:pos="4680"/>
          <w:tab w:val="right" w:pos="9360"/>
        </w:tabs>
        <w:spacing w:after="0" w:line="240" w:lineRule="auto"/>
        <w:rPr>
          <w:rFonts w:ascii="Arial" w:eastAsia="Times New Roman" w:hAnsi="Arial" w:cs="Arial"/>
          <w:b/>
          <w:sz w:val="28"/>
          <w:szCs w:val="20"/>
        </w:rPr>
      </w:pPr>
      <w:r w:rsidRPr="00E23919">
        <w:rPr>
          <w:rFonts w:ascii="Arial" w:eastAsia="Times New Roman" w:hAnsi="Arial" w:cs="Arial"/>
          <w:b/>
          <w:sz w:val="28"/>
          <w:szCs w:val="20"/>
        </w:rPr>
        <w:t>SECTION VIII.  PROPOSAL BUDGET</w:t>
      </w:r>
    </w:p>
    <w:p w:rsidR="00E23919" w:rsidRPr="00E23919" w:rsidRDefault="00E23919" w:rsidP="00E23919">
      <w:pPr>
        <w:tabs>
          <w:tab w:val="center" w:pos="4680"/>
          <w:tab w:val="right" w:pos="9360"/>
        </w:tabs>
        <w:spacing w:after="0" w:line="240" w:lineRule="auto"/>
        <w:rPr>
          <w:rFonts w:ascii="Arial" w:eastAsia="Times New Roman" w:hAnsi="Arial" w:cs="Arial"/>
          <w:b/>
          <w:sz w:val="28"/>
          <w:szCs w:val="20"/>
        </w:rPr>
      </w:pPr>
    </w:p>
    <w:p w:rsidR="00417479" w:rsidRDefault="00E23919" w:rsidP="00E23919">
      <w:pPr>
        <w:rPr>
          <w:rFonts w:ascii="Arial" w:hAnsi="Arial" w:cs="Arial"/>
          <w:b/>
          <w:sz w:val="24"/>
          <w:szCs w:val="24"/>
        </w:rPr>
      </w:pPr>
      <w:r>
        <w:rPr>
          <w:rFonts w:ascii="Arial" w:hAnsi="Arial" w:cs="Arial"/>
          <w:b/>
          <w:sz w:val="24"/>
          <w:szCs w:val="24"/>
        </w:rPr>
        <w:t>B.  BUDGET NARRATIVE</w:t>
      </w:r>
    </w:p>
    <w:p w:rsidR="006E4374" w:rsidRPr="006E4374" w:rsidRDefault="00823CE3" w:rsidP="00E23919">
      <w:pPr>
        <w:jc w:val="both"/>
        <w:rPr>
          <w:rFonts w:ascii="Arial" w:hAnsi="Arial" w:cs="Arial"/>
          <w:sz w:val="24"/>
          <w:szCs w:val="24"/>
        </w:rPr>
      </w:pPr>
      <w:r w:rsidRPr="00823CE3">
        <w:rPr>
          <w:rFonts w:ascii="Arial" w:hAnsi="Arial" w:cs="Arial"/>
          <w:b/>
          <w:sz w:val="24"/>
          <w:szCs w:val="24"/>
        </w:rPr>
        <w:t>8.1</w:t>
      </w:r>
      <w:r w:rsidR="00B5670A">
        <w:rPr>
          <w:rFonts w:ascii="Arial" w:hAnsi="Arial" w:cs="Arial"/>
          <w:b/>
          <w:sz w:val="24"/>
          <w:szCs w:val="24"/>
        </w:rPr>
        <w:t>.</w:t>
      </w:r>
      <w:r>
        <w:rPr>
          <w:rFonts w:ascii="Arial" w:hAnsi="Arial" w:cs="Arial"/>
          <w:sz w:val="24"/>
          <w:szCs w:val="24"/>
        </w:rPr>
        <w:t xml:space="preserve"> </w:t>
      </w:r>
      <w:r w:rsidR="00B5670A">
        <w:rPr>
          <w:rFonts w:ascii="Arial" w:hAnsi="Arial" w:cs="Arial"/>
          <w:sz w:val="24"/>
          <w:szCs w:val="24"/>
        </w:rPr>
        <w:t xml:space="preserve"> </w:t>
      </w:r>
      <w:r w:rsidRPr="00823CE3">
        <w:rPr>
          <w:rFonts w:ascii="Arial" w:hAnsi="Arial" w:cs="Arial"/>
          <w:b/>
          <w:sz w:val="24"/>
          <w:szCs w:val="24"/>
        </w:rPr>
        <w:t>Provide a description of the factors considered and reasons behind the budget allocations and the extent to which this budget will allow the applicant to achieve its state goals.</w:t>
      </w:r>
      <w:r>
        <w:rPr>
          <w:rFonts w:ascii="Arial" w:hAnsi="Arial" w:cs="Arial"/>
          <w:sz w:val="24"/>
          <w:szCs w:val="24"/>
        </w:rPr>
        <w:t xml:space="preserve">  </w:t>
      </w:r>
      <w:r w:rsidR="00E23919" w:rsidRPr="00E23919">
        <w:rPr>
          <w:rFonts w:ascii="Arial" w:hAnsi="Arial" w:cs="Arial"/>
          <w:sz w:val="24"/>
          <w:szCs w:val="24"/>
        </w:rPr>
        <w:t xml:space="preserve">This </w:t>
      </w:r>
      <w:r w:rsidR="00E23919">
        <w:rPr>
          <w:rFonts w:ascii="Arial" w:hAnsi="Arial" w:cs="Arial"/>
          <w:sz w:val="24"/>
          <w:szCs w:val="24"/>
        </w:rPr>
        <w:t>budget is designed to support the objectives and activities outlined in the proposal</w:t>
      </w:r>
      <w:r w:rsidR="00E97ADC">
        <w:rPr>
          <w:rFonts w:ascii="Arial" w:hAnsi="Arial" w:cs="Arial"/>
          <w:sz w:val="24"/>
          <w:szCs w:val="24"/>
        </w:rPr>
        <w:t>…..</w:t>
      </w:r>
      <w:r w:rsidR="00E23919">
        <w:rPr>
          <w:rFonts w:ascii="Arial" w:hAnsi="Arial" w:cs="Arial"/>
          <w:sz w:val="24"/>
          <w:szCs w:val="24"/>
        </w:rPr>
        <w:t xml:space="preserve">  The budget minimizes administrative costs, with the County of Mayberry funding primarily direct services through the applicant agency, other county agencies, and several community-based organizations</w:t>
      </w:r>
      <w:r w:rsidR="00E97ADC">
        <w:rPr>
          <w:rFonts w:ascii="Arial" w:hAnsi="Arial" w:cs="Arial"/>
          <w:sz w:val="24"/>
          <w:szCs w:val="24"/>
        </w:rPr>
        <w:t>…..</w:t>
      </w:r>
      <w:r w:rsidR="00E23919">
        <w:rPr>
          <w:rFonts w:ascii="Arial" w:hAnsi="Arial" w:cs="Arial"/>
          <w:sz w:val="24"/>
          <w:szCs w:val="24"/>
        </w:rPr>
        <w:t xml:space="preserve">  The budget is for the three year project period, March 2015 through December 2017.</w:t>
      </w:r>
    </w:p>
    <w:p w:rsidR="00823CE3" w:rsidRPr="00823CE3" w:rsidRDefault="00B5670A" w:rsidP="00E23919">
      <w:pPr>
        <w:jc w:val="both"/>
        <w:rPr>
          <w:rFonts w:ascii="Arial" w:hAnsi="Arial" w:cs="Arial"/>
          <w:b/>
          <w:sz w:val="24"/>
          <w:szCs w:val="24"/>
        </w:rPr>
      </w:pPr>
      <w:r>
        <w:rPr>
          <w:rFonts w:ascii="Arial" w:hAnsi="Arial" w:cs="Arial"/>
          <w:b/>
          <w:sz w:val="24"/>
          <w:szCs w:val="24"/>
        </w:rPr>
        <w:t xml:space="preserve">8.2.  </w:t>
      </w:r>
      <w:r w:rsidR="00823CE3" w:rsidRPr="00823CE3">
        <w:rPr>
          <w:rFonts w:ascii="Arial" w:hAnsi="Arial" w:cs="Arial"/>
          <w:b/>
          <w:sz w:val="24"/>
          <w:szCs w:val="24"/>
        </w:rPr>
        <w:t>Co</w:t>
      </w:r>
      <w:r w:rsidR="00823CE3">
        <w:rPr>
          <w:rFonts w:ascii="Arial" w:hAnsi="Arial" w:cs="Arial"/>
          <w:b/>
          <w:sz w:val="24"/>
          <w:szCs w:val="24"/>
        </w:rPr>
        <w:t>st per each Project Component:</w:t>
      </w:r>
    </w:p>
    <w:p w:rsidR="00823CE3" w:rsidRPr="00823CE3" w:rsidRDefault="00823CE3" w:rsidP="00823CE3">
      <w:pPr>
        <w:pStyle w:val="ListParagraph"/>
        <w:numPr>
          <w:ilvl w:val="0"/>
          <w:numId w:val="1"/>
        </w:numPr>
        <w:jc w:val="both"/>
        <w:rPr>
          <w:rFonts w:ascii="Arial" w:hAnsi="Arial" w:cs="Arial"/>
          <w:sz w:val="24"/>
          <w:szCs w:val="24"/>
        </w:rPr>
      </w:pPr>
      <w:r w:rsidRPr="00823CE3">
        <w:rPr>
          <w:rFonts w:ascii="Arial" w:hAnsi="Arial" w:cs="Arial"/>
          <w:sz w:val="24"/>
          <w:szCs w:val="24"/>
        </w:rPr>
        <w:t>Targeted Gang Enforcement</w:t>
      </w:r>
      <w:r>
        <w:rPr>
          <w:rFonts w:ascii="Arial" w:hAnsi="Arial" w:cs="Arial"/>
          <w:sz w:val="24"/>
          <w:szCs w:val="24"/>
        </w:rPr>
        <w:t>:  $XX,XXX</w:t>
      </w:r>
    </w:p>
    <w:p w:rsidR="00823CE3" w:rsidRPr="00823CE3" w:rsidRDefault="00823CE3" w:rsidP="00823CE3">
      <w:pPr>
        <w:pStyle w:val="ListParagraph"/>
        <w:numPr>
          <w:ilvl w:val="0"/>
          <w:numId w:val="1"/>
        </w:numPr>
        <w:jc w:val="both"/>
        <w:rPr>
          <w:rFonts w:ascii="Arial" w:hAnsi="Arial" w:cs="Arial"/>
          <w:sz w:val="24"/>
          <w:szCs w:val="24"/>
        </w:rPr>
      </w:pPr>
      <w:r w:rsidRPr="00823CE3">
        <w:rPr>
          <w:rFonts w:ascii="Arial" w:hAnsi="Arial" w:cs="Arial"/>
          <w:sz w:val="24"/>
          <w:szCs w:val="24"/>
        </w:rPr>
        <w:t>Community Engagement</w:t>
      </w:r>
      <w:r>
        <w:rPr>
          <w:rFonts w:ascii="Arial" w:hAnsi="Arial" w:cs="Arial"/>
          <w:sz w:val="24"/>
          <w:szCs w:val="24"/>
        </w:rPr>
        <w:t>:  $XX,XXX</w:t>
      </w:r>
    </w:p>
    <w:p w:rsidR="00823CE3" w:rsidRPr="00823CE3" w:rsidRDefault="00823CE3" w:rsidP="00823CE3">
      <w:pPr>
        <w:pStyle w:val="ListParagraph"/>
        <w:numPr>
          <w:ilvl w:val="0"/>
          <w:numId w:val="1"/>
        </w:numPr>
        <w:jc w:val="both"/>
        <w:rPr>
          <w:rFonts w:ascii="Arial" w:hAnsi="Arial" w:cs="Arial"/>
          <w:sz w:val="24"/>
          <w:szCs w:val="24"/>
        </w:rPr>
      </w:pPr>
      <w:r w:rsidRPr="00823CE3">
        <w:rPr>
          <w:rFonts w:ascii="Arial" w:hAnsi="Arial" w:cs="Arial"/>
          <w:sz w:val="24"/>
          <w:szCs w:val="24"/>
        </w:rPr>
        <w:t>Case Management</w:t>
      </w:r>
      <w:r>
        <w:rPr>
          <w:rFonts w:ascii="Arial" w:hAnsi="Arial" w:cs="Arial"/>
          <w:sz w:val="24"/>
          <w:szCs w:val="24"/>
        </w:rPr>
        <w:t>:  $XX,XXX</w:t>
      </w:r>
    </w:p>
    <w:p w:rsidR="00823CE3" w:rsidRPr="00823CE3" w:rsidRDefault="00823CE3" w:rsidP="00823CE3">
      <w:pPr>
        <w:pStyle w:val="ListParagraph"/>
        <w:numPr>
          <w:ilvl w:val="0"/>
          <w:numId w:val="1"/>
        </w:numPr>
        <w:jc w:val="both"/>
        <w:rPr>
          <w:rFonts w:ascii="Arial" w:hAnsi="Arial" w:cs="Arial"/>
          <w:sz w:val="24"/>
          <w:szCs w:val="24"/>
        </w:rPr>
      </w:pPr>
      <w:r w:rsidRPr="00823CE3">
        <w:rPr>
          <w:rFonts w:ascii="Arial" w:hAnsi="Arial" w:cs="Arial"/>
          <w:sz w:val="24"/>
          <w:szCs w:val="24"/>
        </w:rPr>
        <w:t>Mentoring</w:t>
      </w:r>
      <w:r>
        <w:rPr>
          <w:rFonts w:ascii="Arial" w:hAnsi="Arial" w:cs="Arial"/>
          <w:sz w:val="24"/>
          <w:szCs w:val="24"/>
        </w:rPr>
        <w:t>:  $XX,XXX</w:t>
      </w:r>
    </w:p>
    <w:p w:rsidR="00823CE3" w:rsidRDefault="00823CE3" w:rsidP="00823CE3">
      <w:pPr>
        <w:pStyle w:val="ListParagraph"/>
        <w:numPr>
          <w:ilvl w:val="0"/>
          <w:numId w:val="1"/>
        </w:numPr>
        <w:jc w:val="both"/>
        <w:rPr>
          <w:rFonts w:ascii="Arial" w:hAnsi="Arial" w:cs="Arial"/>
          <w:sz w:val="24"/>
          <w:szCs w:val="24"/>
        </w:rPr>
      </w:pPr>
      <w:r w:rsidRPr="00823CE3">
        <w:rPr>
          <w:rFonts w:ascii="Arial" w:hAnsi="Arial" w:cs="Arial"/>
          <w:sz w:val="24"/>
          <w:szCs w:val="24"/>
        </w:rPr>
        <w:t>Employment Services</w:t>
      </w:r>
      <w:r>
        <w:rPr>
          <w:rFonts w:ascii="Arial" w:hAnsi="Arial" w:cs="Arial"/>
          <w:sz w:val="24"/>
          <w:szCs w:val="24"/>
        </w:rPr>
        <w:t>: $XX,XXX</w:t>
      </w:r>
    </w:p>
    <w:p w:rsidR="00823CE3" w:rsidRDefault="00823CE3" w:rsidP="00823CE3">
      <w:pPr>
        <w:pStyle w:val="ListParagraph"/>
        <w:numPr>
          <w:ilvl w:val="0"/>
          <w:numId w:val="1"/>
        </w:numPr>
        <w:jc w:val="both"/>
        <w:rPr>
          <w:rFonts w:ascii="Arial" w:hAnsi="Arial" w:cs="Arial"/>
          <w:sz w:val="24"/>
          <w:szCs w:val="24"/>
        </w:rPr>
      </w:pPr>
      <w:r>
        <w:rPr>
          <w:rFonts w:ascii="Arial" w:hAnsi="Arial" w:cs="Arial"/>
          <w:sz w:val="24"/>
          <w:szCs w:val="24"/>
        </w:rPr>
        <w:t>Administration:  $XX,XXX</w:t>
      </w:r>
    </w:p>
    <w:p w:rsidR="006E4374" w:rsidRPr="006E4374" w:rsidRDefault="00823CE3" w:rsidP="00E23919">
      <w:pPr>
        <w:pStyle w:val="ListParagraph"/>
        <w:numPr>
          <w:ilvl w:val="0"/>
          <w:numId w:val="1"/>
        </w:numPr>
        <w:jc w:val="both"/>
        <w:rPr>
          <w:rFonts w:ascii="Arial" w:hAnsi="Arial" w:cs="Arial"/>
          <w:sz w:val="24"/>
          <w:szCs w:val="24"/>
        </w:rPr>
      </w:pPr>
      <w:r>
        <w:rPr>
          <w:rFonts w:ascii="Arial" w:hAnsi="Arial" w:cs="Arial"/>
          <w:sz w:val="24"/>
          <w:szCs w:val="24"/>
        </w:rPr>
        <w:t>Data Collection, Reporting and Evaluation: $XX,XXX</w:t>
      </w:r>
    </w:p>
    <w:p w:rsidR="006E4374" w:rsidRDefault="00823CE3" w:rsidP="00E23919">
      <w:pPr>
        <w:jc w:val="both"/>
        <w:rPr>
          <w:rFonts w:ascii="Arial" w:hAnsi="Arial" w:cs="Arial"/>
          <w:b/>
          <w:sz w:val="24"/>
          <w:szCs w:val="24"/>
        </w:rPr>
      </w:pPr>
      <w:r w:rsidRPr="00823CE3">
        <w:rPr>
          <w:rFonts w:ascii="Arial" w:hAnsi="Arial" w:cs="Arial"/>
          <w:b/>
          <w:sz w:val="24"/>
          <w:szCs w:val="24"/>
        </w:rPr>
        <w:t>8.3</w:t>
      </w:r>
      <w:r w:rsidR="00B5670A">
        <w:rPr>
          <w:rFonts w:ascii="Arial" w:hAnsi="Arial" w:cs="Arial"/>
          <w:b/>
          <w:sz w:val="24"/>
          <w:szCs w:val="24"/>
        </w:rPr>
        <w:t>.</w:t>
      </w:r>
      <w:r w:rsidRPr="00823CE3">
        <w:rPr>
          <w:rFonts w:ascii="Arial" w:hAnsi="Arial" w:cs="Arial"/>
          <w:b/>
          <w:sz w:val="24"/>
          <w:szCs w:val="24"/>
        </w:rPr>
        <w:t xml:space="preserve">  List each staff person assigned to the program, including title, responsibilities and percentage of time allocated to program. </w:t>
      </w:r>
      <w:r>
        <w:rPr>
          <w:rFonts w:ascii="Arial" w:hAnsi="Arial" w:cs="Arial"/>
          <w:b/>
          <w:sz w:val="24"/>
          <w:szCs w:val="24"/>
        </w:rPr>
        <w:t xml:space="preserve"> </w:t>
      </w:r>
      <w:r w:rsidRPr="00823CE3">
        <w:rPr>
          <w:rFonts w:ascii="Arial" w:hAnsi="Arial" w:cs="Arial"/>
          <w:sz w:val="24"/>
          <w:szCs w:val="24"/>
        </w:rPr>
        <w:t xml:space="preserve">See line item budget detail </w:t>
      </w:r>
      <w:r w:rsidR="00E97ADC">
        <w:rPr>
          <w:rFonts w:ascii="Arial" w:hAnsi="Arial" w:cs="Arial"/>
          <w:sz w:val="24"/>
          <w:szCs w:val="24"/>
        </w:rPr>
        <w:t xml:space="preserve">in 8.8 </w:t>
      </w:r>
      <w:r w:rsidRPr="00823CE3">
        <w:rPr>
          <w:rFonts w:ascii="Arial" w:hAnsi="Arial" w:cs="Arial"/>
          <w:sz w:val="24"/>
          <w:szCs w:val="24"/>
        </w:rPr>
        <w:t>below.</w:t>
      </w:r>
    </w:p>
    <w:p w:rsidR="006E4374" w:rsidRDefault="00823CE3" w:rsidP="00E23919">
      <w:pPr>
        <w:jc w:val="both"/>
        <w:rPr>
          <w:rFonts w:ascii="Arial" w:hAnsi="Arial" w:cs="Arial"/>
          <w:b/>
          <w:sz w:val="24"/>
          <w:szCs w:val="24"/>
        </w:rPr>
      </w:pPr>
      <w:r w:rsidRPr="00823CE3">
        <w:rPr>
          <w:rFonts w:ascii="Arial" w:hAnsi="Arial" w:cs="Arial"/>
          <w:b/>
          <w:sz w:val="24"/>
          <w:szCs w:val="24"/>
        </w:rPr>
        <w:t>8.4</w:t>
      </w:r>
      <w:r w:rsidR="00B5670A">
        <w:rPr>
          <w:rFonts w:ascii="Arial" w:hAnsi="Arial" w:cs="Arial"/>
          <w:b/>
          <w:sz w:val="24"/>
          <w:szCs w:val="24"/>
        </w:rPr>
        <w:t xml:space="preserve">.  </w:t>
      </w:r>
      <w:r w:rsidRPr="00823CE3">
        <w:rPr>
          <w:rFonts w:ascii="Arial" w:hAnsi="Arial" w:cs="Arial"/>
          <w:b/>
          <w:sz w:val="24"/>
          <w:szCs w:val="24"/>
        </w:rPr>
        <w:t>Provide the number of individuals that will receive services, if applicable.</w:t>
      </w:r>
      <w:r>
        <w:rPr>
          <w:rFonts w:ascii="Arial" w:hAnsi="Arial" w:cs="Arial"/>
          <w:b/>
          <w:sz w:val="24"/>
          <w:szCs w:val="24"/>
        </w:rPr>
        <w:t xml:space="preserve">  </w:t>
      </w:r>
      <w:r w:rsidRPr="00823CE3">
        <w:rPr>
          <w:rFonts w:ascii="Arial" w:hAnsi="Arial" w:cs="Arial"/>
          <w:sz w:val="24"/>
          <w:szCs w:val="24"/>
        </w:rPr>
        <w:t xml:space="preserve">At least </w:t>
      </w:r>
      <w:r>
        <w:rPr>
          <w:rFonts w:ascii="Arial" w:hAnsi="Arial" w:cs="Arial"/>
          <w:sz w:val="24"/>
          <w:szCs w:val="24"/>
        </w:rPr>
        <w:t>1</w:t>
      </w:r>
      <w:r w:rsidR="006E4374">
        <w:rPr>
          <w:rFonts w:ascii="Arial" w:hAnsi="Arial" w:cs="Arial"/>
          <w:sz w:val="24"/>
          <w:szCs w:val="24"/>
        </w:rPr>
        <w:t>50</w:t>
      </w:r>
      <w:r w:rsidRPr="00823CE3">
        <w:rPr>
          <w:rFonts w:ascii="Arial" w:hAnsi="Arial" w:cs="Arial"/>
          <w:sz w:val="24"/>
          <w:szCs w:val="24"/>
        </w:rPr>
        <w:t xml:space="preserve"> individuals will receive services through the JAG Program</w:t>
      </w:r>
      <w:r>
        <w:rPr>
          <w:rFonts w:ascii="Arial" w:hAnsi="Arial" w:cs="Arial"/>
          <w:sz w:val="24"/>
          <w:szCs w:val="24"/>
        </w:rPr>
        <w:t xml:space="preserve"> each year</w:t>
      </w:r>
      <w:r w:rsidRPr="00823CE3">
        <w:rPr>
          <w:rFonts w:ascii="Arial" w:hAnsi="Arial" w:cs="Arial"/>
          <w:sz w:val="24"/>
          <w:szCs w:val="24"/>
        </w:rPr>
        <w:t xml:space="preserve">, </w:t>
      </w:r>
      <w:r>
        <w:rPr>
          <w:rFonts w:ascii="Arial" w:hAnsi="Arial" w:cs="Arial"/>
          <w:sz w:val="24"/>
          <w:szCs w:val="24"/>
        </w:rPr>
        <w:t>to include active gang members as well as young adults identified as at-risk of gang involvement</w:t>
      </w:r>
      <w:r w:rsidR="0069123D">
        <w:rPr>
          <w:rFonts w:ascii="Arial" w:hAnsi="Arial" w:cs="Arial"/>
          <w:sz w:val="24"/>
          <w:szCs w:val="24"/>
        </w:rPr>
        <w:t>….</w:t>
      </w:r>
      <w:r w:rsidR="00E97ADC">
        <w:rPr>
          <w:rFonts w:ascii="Arial" w:hAnsi="Arial" w:cs="Arial"/>
          <w:sz w:val="24"/>
          <w:szCs w:val="24"/>
        </w:rPr>
        <w:t xml:space="preserve"> </w:t>
      </w:r>
      <w:r w:rsidR="006E4374">
        <w:rPr>
          <w:rFonts w:ascii="Arial" w:hAnsi="Arial" w:cs="Arial"/>
          <w:sz w:val="24"/>
          <w:szCs w:val="24"/>
        </w:rPr>
        <w:t>75</w:t>
      </w:r>
      <w:r w:rsidR="00E97ADC">
        <w:rPr>
          <w:rFonts w:ascii="Arial" w:hAnsi="Arial" w:cs="Arial"/>
          <w:sz w:val="24"/>
          <w:szCs w:val="24"/>
        </w:rPr>
        <w:t xml:space="preserve"> individuals will be targeted for…..  </w:t>
      </w:r>
      <w:r w:rsidR="006E4374">
        <w:rPr>
          <w:rFonts w:ascii="Arial" w:hAnsi="Arial" w:cs="Arial"/>
          <w:sz w:val="24"/>
          <w:szCs w:val="24"/>
        </w:rPr>
        <w:t>50</w:t>
      </w:r>
      <w:r w:rsidR="00E97ADC">
        <w:rPr>
          <w:rFonts w:ascii="Arial" w:hAnsi="Arial" w:cs="Arial"/>
          <w:sz w:val="24"/>
          <w:szCs w:val="24"/>
        </w:rPr>
        <w:t xml:space="preserve"> individuals will receive…..  25 individuals will be targeted for</w:t>
      </w:r>
      <w:r w:rsidR="006E4374">
        <w:rPr>
          <w:rFonts w:ascii="Arial" w:hAnsi="Arial" w:cs="Arial"/>
          <w:sz w:val="24"/>
          <w:szCs w:val="24"/>
        </w:rPr>
        <w:t xml:space="preserve"> more intensive case management and</w:t>
      </w:r>
      <w:r w:rsidR="00E97ADC">
        <w:rPr>
          <w:rFonts w:ascii="Arial" w:hAnsi="Arial" w:cs="Arial"/>
          <w:sz w:val="24"/>
          <w:szCs w:val="24"/>
        </w:rPr>
        <w:t>…..</w:t>
      </w:r>
    </w:p>
    <w:p w:rsidR="00823CE3" w:rsidRPr="00B5670A" w:rsidRDefault="006E4374" w:rsidP="00E23919">
      <w:pPr>
        <w:jc w:val="both"/>
        <w:rPr>
          <w:rFonts w:ascii="Arial" w:hAnsi="Arial" w:cs="Arial"/>
          <w:sz w:val="24"/>
          <w:szCs w:val="24"/>
        </w:rPr>
      </w:pPr>
      <w:r>
        <w:rPr>
          <w:rFonts w:ascii="Arial" w:hAnsi="Arial" w:cs="Arial"/>
          <w:b/>
          <w:sz w:val="24"/>
          <w:szCs w:val="24"/>
        </w:rPr>
        <w:t>8</w:t>
      </w:r>
      <w:r w:rsidR="00823CE3" w:rsidRPr="00823CE3">
        <w:rPr>
          <w:rFonts w:ascii="Arial" w:hAnsi="Arial" w:cs="Arial"/>
          <w:b/>
          <w:sz w:val="24"/>
          <w:szCs w:val="24"/>
        </w:rPr>
        <w:t>.5</w:t>
      </w:r>
      <w:r w:rsidR="00B5670A">
        <w:rPr>
          <w:rFonts w:ascii="Arial" w:hAnsi="Arial" w:cs="Arial"/>
          <w:b/>
          <w:sz w:val="24"/>
          <w:szCs w:val="24"/>
        </w:rPr>
        <w:t>.</w:t>
      </w:r>
      <w:r w:rsidR="00823CE3" w:rsidRPr="00823CE3">
        <w:rPr>
          <w:rFonts w:ascii="Arial" w:hAnsi="Arial" w:cs="Arial"/>
          <w:b/>
          <w:sz w:val="24"/>
          <w:szCs w:val="24"/>
        </w:rPr>
        <w:t xml:space="preserve"> </w:t>
      </w:r>
      <w:r w:rsidR="00B5670A">
        <w:rPr>
          <w:rFonts w:ascii="Arial" w:hAnsi="Arial" w:cs="Arial"/>
          <w:b/>
          <w:sz w:val="24"/>
          <w:szCs w:val="24"/>
        </w:rPr>
        <w:t xml:space="preserve"> </w:t>
      </w:r>
      <w:r w:rsidR="00823CE3" w:rsidRPr="00823CE3">
        <w:rPr>
          <w:rFonts w:ascii="Arial" w:hAnsi="Arial" w:cs="Arial"/>
          <w:b/>
          <w:sz w:val="24"/>
          <w:szCs w:val="24"/>
        </w:rPr>
        <w:t>List the cost per participant in the project(s) (per capita), if applicable.</w:t>
      </w:r>
      <w:r w:rsidR="00B5670A">
        <w:rPr>
          <w:rFonts w:ascii="Arial" w:hAnsi="Arial" w:cs="Arial"/>
          <w:b/>
          <w:sz w:val="24"/>
          <w:szCs w:val="24"/>
        </w:rPr>
        <w:t xml:space="preserve">  </w:t>
      </w:r>
      <w:r w:rsidR="00B5670A" w:rsidRPr="00B5670A">
        <w:rPr>
          <w:rFonts w:ascii="Arial" w:hAnsi="Arial" w:cs="Arial"/>
          <w:sz w:val="24"/>
          <w:szCs w:val="24"/>
        </w:rPr>
        <w:t>T</w:t>
      </w:r>
      <w:r w:rsidR="00B5670A">
        <w:rPr>
          <w:rFonts w:ascii="Arial" w:hAnsi="Arial" w:cs="Arial"/>
          <w:sz w:val="24"/>
          <w:szCs w:val="24"/>
        </w:rPr>
        <w:t xml:space="preserve">he cost </w:t>
      </w:r>
      <w:r w:rsidR="00B5670A" w:rsidRPr="00B5670A">
        <w:rPr>
          <w:rFonts w:ascii="Arial" w:hAnsi="Arial" w:cs="Arial"/>
          <w:sz w:val="24"/>
          <w:szCs w:val="24"/>
        </w:rPr>
        <w:t>per participant will average $7,150, with some variation depending</w:t>
      </w:r>
      <w:r w:rsidR="00E97ADC">
        <w:rPr>
          <w:rFonts w:ascii="Arial" w:hAnsi="Arial" w:cs="Arial"/>
          <w:sz w:val="24"/>
          <w:szCs w:val="24"/>
        </w:rPr>
        <w:t xml:space="preserve"> </w:t>
      </w:r>
      <w:r>
        <w:rPr>
          <w:rFonts w:ascii="Arial" w:hAnsi="Arial" w:cs="Arial"/>
          <w:sz w:val="24"/>
          <w:szCs w:val="24"/>
        </w:rPr>
        <w:t>on type and level of service…..</w:t>
      </w:r>
      <w:r w:rsidR="00B5670A">
        <w:rPr>
          <w:rFonts w:ascii="Arial" w:hAnsi="Arial" w:cs="Arial"/>
          <w:sz w:val="24"/>
          <w:szCs w:val="24"/>
        </w:rPr>
        <w:t>Overall case management services will cost approximately $XXXX per participant</w:t>
      </w:r>
      <w:r w:rsidR="00E97ADC">
        <w:rPr>
          <w:rFonts w:ascii="Arial" w:hAnsi="Arial" w:cs="Arial"/>
          <w:sz w:val="24"/>
          <w:szCs w:val="24"/>
        </w:rPr>
        <w:t>…..</w:t>
      </w:r>
      <w:r w:rsidR="00B5670A">
        <w:rPr>
          <w:rFonts w:ascii="Arial" w:hAnsi="Arial" w:cs="Arial"/>
          <w:sz w:val="24"/>
          <w:szCs w:val="24"/>
        </w:rPr>
        <w:t xml:space="preserve">  Employment services will cost approximately $XXXX per participant.  Mentoring services will cost approximately $XXXX per participant</w:t>
      </w:r>
      <w:r w:rsidR="0069123D">
        <w:rPr>
          <w:rFonts w:ascii="Arial" w:hAnsi="Arial" w:cs="Arial"/>
          <w:sz w:val="24"/>
          <w:szCs w:val="24"/>
        </w:rPr>
        <w:t>…..</w:t>
      </w:r>
      <w:r w:rsidR="00B5670A">
        <w:rPr>
          <w:rFonts w:ascii="Arial" w:hAnsi="Arial" w:cs="Arial"/>
          <w:sz w:val="24"/>
          <w:szCs w:val="24"/>
        </w:rPr>
        <w:t xml:space="preserve">  </w:t>
      </w:r>
    </w:p>
    <w:p w:rsidR="00823CE3" w:rsidRPr="00E23919" w:rsidRDefault="006E4374" w:rsidP="00E23919">
      <w:pPr>
        <w:jc w:val="both"/>
        <w:rPr>
          <w:rFonts w:ascii="Arial" w:hAnsi="Arial" w:cs="Arial"/>
          <w:sz w:val="24"/>
          <w:szCs w:val="24"/>
        </w:rPr>
      </w:pPr>
      <w:r>
        <w:rPr>
          <w:rFonts w:ascii="Arial" w:hAnsi="Arial" w:cs="Arial"/>
          <w:b/>
          <w:sz w:val="24"/>
          <w:szCs w:val="24"/>
        </w:rPr>
        <w:t xml:space="preserve">8.6. </w:t>
      </w:r>
      <w:r w:rsidR="00823CE3" w:rsidRPr="00823CE3">
        <w:rPr>
          <w:rFonts w:ascii="Arial" w:hAnsi="Arial" w:cs="Arial"/>
          <w:b/>
          <w:sz w:val="24"/>
          <w:szCs w:val="24"/>
        </w:rPr>
        <w:t xml:space="preserve">Provide the direct and indirect costs.  </w:t>
      </w:r>
      <w:r w:rsidR="00823CE3">
        <w:rPr>
          <w:rFonts w:ascii="Arial" w:hAnsi="Arial" w:cs="Arial"/>
          <w:sz w:val="24"/>
          <w:szCs w:val="24"/>
        </w:rPr>
        <w:t xml:space="preserve">Direct costs </w:t>
      </w:r>
      <w:r w:rsidR="00B5670A">
        <w:rPr>
          <w:rFonts w:ascii="Arial" w:hAnsi="Arial" w:cs="Arial"/>
          <w:sz w:val="24"/>
          <w:szCs w:val="24"/>
        </w:rPr>
        <w:t xml:space="preserve">will </w:t>
      </w:r>
      <w:r w:rsidR="00823CE3">
        <w:rPr>
          <w:rFonts w:ascii="Arial" w:hAnsi="Arial" w:cs="Arial"/>
          <w:sz w:val="24"/>
          <w:szCs w:val="24"/>
        </w:rPr>
        <w:t xml:space="preserve">include ____________________.  Indirect costs include funds allocated for administration of the grant, fiscal management, </w:t>
      </w:r>
      <w:r w:rsidR="00B5670A">
        <w:rPr>
          <w:rFonts w:ascii="Arial" w:hAnsi="Arial" w:cs="Arial"/>
          <w:sz w:val="24"/>
          <w:szCs w:val="24"/>
        </w:rPr>
        <w:t xml:space="preserve">training of staff, equipment, services and supplies, program materials, </w:t>
      </w:r>
      <w:r w:rsidR="00823CE3">
        <w:rPr>
          <w:rFonts w:ascii="Arial" w:hAnsi="Arial" w:cs="Arial"/>
          <w:sz w:val="24"/>
          <w:szCs w:val="24"/>
        </w:rPr>
        <w:t>data collection, reporting and evaluation</w:t>
      </w:r>
      <w:r w:rsidR="0069123D">
        <w:rPr>
          <w:rFonts w:ascii="Arial" w:hAnsi="Arial" w:cs="Arial"/>
          <w:sz w:val="24"/>
          <w:szCs w:val="24"/>
        </w:rPr>
        <w:t>…..</w:t>
      </w:r>
    </w:p>
    <w:p w:rsidR="00B5670A" w:rsidRDefault="00B5670A" w:rsidP="00E23919">
      <w:pPr>
        <w:jc w:val="both"/>
        <w:rPr>
          <w:rFonts w:ascii="Arial" w:hAnsi="Arial" w:cs="Arial"/>
          <w:sz w:val="24"/>
          <w:szCs w:val="24"/>
        </w:rPr>
      </w:pPr>
      <w:r>
        <w:rPr>
          <w:rFonts w:ascii="Arial" w:hAnsi="Arial" w:cs="Arial"/>
          <w:b/>
          <w:sz w:val="24"/>
          <w:szCs w:val="24"/>
        </w:rPr>
        <w:t xml:space="preserve">8.7.  Describe the project’s cost effectiveness.  </w:t>
      </w:r>
      <w:r w:rsidRPr="00B5670A">
        <w:rPr>
          <w:rFonts w:ascii="Arial" w:hAnsi="Arial" w:cs="Arial"/>
          <w:sz w:val="24"/>
          <w:szCs w:val="24"/>
        </w:rPr>
        <w:t xml:space="preserve">The cost to detain an individual in the county jail is $XXXX per day.  The </w:t>
      </w:r>
      <w:r>
        <w:rPr>
          <w:rFonts w:ascii="Arial" w:hAnsi="Arial" w:cs="Arial"/>
          <w:sz w:val="24"/>
          <w:szCs w:val="24"/>
        </w:rPr>
        <w:t xml:space="preserve">average </w:t>
      </w:r>
      <w:r w:rsidRPr="00B5670A">
        <w:rPr>
          <w:rFonts w:ascii="Arial" w:hAnsi="Arial" w:cs="Arial"/>
          <w:sz w:val="24"/>
          <w:szCs w:val="24"/>
        </w:rPr>
        <w:t xml:space="preserve">cost to prosecute an individual </w:t>
      </w:r>
      <w:r>
        <w:rPr>
          <w:rFonts w:ascii="Arial" w:hAnsi="Arial" w:cs="Arial"/>
          <w:sz w:val="24"/>
          <w:szCs w:val="24"/>
        </w:rPr>
        <w:t xml:space="preserve">in this county, </w:t>
      </w:r>
      <w:r w:rsidRPr="00B5670A">
        <w:rPr>
          <w:rFonts w:ascii="Arial" w:hAnsi="Arial" w:cs="Arial"/>
          <w:sz w:val="24"/>
          <w:szCs w:val="24"/>
        </w:rPr>
        <w:t xml:space="preserve">including attorney’s fees, all pre-trial services, trial costs and sentencing </w:t>
      </w:r>
      <w:r>
        <w:rPr>
          <w:rFonts w:ascii="Arial" w:hAnsi="Arial" w:cs="Arial"/>
          <w:sz w:val="24"/>
          <w:szCs w:val="24"/>
        </w:rPr>
        <w:t xml:space="preserve">is $XXXXX.  This </w:t>
      </w:r>
      <w:r>
        <w:rPr>
          <w:rFonts w:ascii="Arial" w:hAnsi="Arial" w:cs="Arial"/>
          <w:sz w:val="24"/>
          <w:szCs w:val="24"/>
        </w:rPr>
        <w:lastRenderedPageBreak/>
        <w:t xml:space="preserve">project aims to divert offenders </w:t>
      </w:r>
      <w:r w:rsidR="0069123D">
        <w:rPr>
          <w:rFonts w:ascii="Arial" w:hAnsi="Arial" w:cs="Arial"/>
          <w:sz w:val="24"/>
          <w:szCs w:val="24"/>
        </w:rPr>
        <w:t>from the traditional court system, providing case management, employment and mentoring…..</w:t>
      </w:r>
    </w:p>
    <w:p w:rsidR="00B5670A" w:rsidRDefault="008254B4" w:rsidP="00E23919">
      <w:pPr>
        <w:jc w:val="both"/>
        <w:rPr>
          <w:rFonts w:ascii="Arial" w:hAnsi="Arial" w:cs="Arial"/>
          <w:b/>
          <w:sz w:val="24"/>
          <w:szCs w:val="24"/>
        </w:rPr>
      </w:pPr>
      <w:r>
        <w:rPr>
          <w:rFonts w:ascii="Arial" w:hAnsi="Arial" w:cs="Arial"/>
          <w:b/>
          <w:sz w:val="24"/>
          <w:szCs w:val="24"/>
        </w:rPr>
        <w:t xml:space="preserve">8.8. </w:t>
      </w:r>
      <w:r w:rsidR="0069123D" w:rsidRPr="0069123D">
        <w:rPr>
          <w:rFonts w:ascii="Arial" w:hAnsi="Arial" w:cs="Arial"/>
          <w:b/>
          <w:sz w:val="24"/>
          <w:szCs w:val="24"/>
        </w:rPr>
        <w:t>Provide complete and detailed budg</w:t>
      </w:r>
      <w:r w:rsidR="00E97ADC">
        <w:rPr>
          <w:rFonts w:ascii="Arial" w:hAnsi="Arial" w:cs="Arial"/>
          <w:b/>
          <w:sz w:val="24"/>
          <w:szCs w:val="24"/>
        </w:rPr>
        <w:t xml:space="preserve">et information in each section.  </w:t>
      </w:r>
      <w:r w:rsidR="00E97ADC" w:rsidRPr="00E97ADC">
        <w:rPr>
          <w:rFonts w:ascii="Arial" w:hAnsi="Arial" w:cs="Arial"/>
          <w:sz w:val="24"/>
          <w:szCs w:val="24"/>
        </w:rPr>
        <w:t>The following line-item budget detail is</w:t>
      </w:r>
      <w:r w:rsidR="00E97ADC">
        <w:rPr>
          <w:rFonts w:ascii="Arial" w:hAnsi="Arial" w:cs="Arial"/>
          <w:sz w:val="24"/>
          <w:szCs w:val="24"/>
        </w:rPr>
        <w:t xml:space="preserve"> provided to support the budget tables for Years 1, 2 and 3</w:t>
      </w:r>
      <w:r w:rsidR="00E97ADC" w:rsidRPr="00E97ADC">
        <w:rPr>
          <w:rFonts w:ascii="Arial" w:hAnsi="Arial" w:cs="Arial"/>
          <w:sz w:val="24"/>
          <w:szCs w:val="24"/>
        </w:rPr>
        <w:t>.</w:t>
      </w:r>
    </w:p>
    <w:p w:rsidR="00E478A0" w:rsidRPr="00E23919" w:rsidRDefault="00E478A0" w:rsidP="00E23919">
      <w:pPr>
        <w:jc w:val="both"/>
        <w:rPr>
          <w:rFonts w:ascii="Arial" w:hAnsi="Arial" w:cs="Arial"/>
          <w:b/>
          <w:sz w:val="24"/>
          <w:szCs w:val="24"/>
        </w:rPr>
      </w:pPr>
      <w:r w:rsidRPr="00E23919">
        <w:rPr>
          <w:rFonts w:ascii="Arial" w:hAnsi="Arial" w:cs="Arial"/>
          <w:b/>
          <w:sz w:val="24"/>
          <w:szCs w:val="24"/>
        </w:rPr>
        <w:t>1.  Salaries and Benefits</w:t>
      </w:r>
    </w:p>
    <w:p w:rsidR="00E23919" w:rsidRDefault="00E23919" w:rsidP="00E23919">
      <w:pPr>
        <w:jc w:val="both"/>
        <w:rPr>
          <w:rFonts w:ascii="Arial" w:hAnsi="Arial" w:cs="Arial"/>
          <w:sz w:val="24"/>
          <w:szCs w:val="24"/>
          <w:u w:val="single"/>
        </w:rPr>
      </w:pPr>
      <w:r>
        <w:rPr>
          <w:rFonts w:ascii="Arial" w:hAnsi="Arial" w:cs="Arial"/>
          <w:sz w:val="24"/>
          <w:szCs w:val="24"/>
          <w:u w:val="single"/>
        </w:rPr>
        <w:t>Lieutenant</w:t>
      </w:r>
      <w:r w:rsidRPr="00E23919">
        <w:rPr>
          <w:rFonts w:ascii="Arial" w:hAnsi="Arial" w:cs="Arial"/>
          <w:sz w:val="24"/>
          <w:szCs w:val="24"/>
        </w:rPr>
        <w:t>:</w:t>
      </w:r>
      <w:r w:rsidR="006E4374">
        <w:rPr>
          <w:rFonts w:ascii="Arial" w:hAnsi="Arial" w:cs="Arial"/>
          <w:sz w:val="24"/>
          <w:szCs w:val="24"/>
        </w:rPr>
        <w:t xml:space="preserve">  The lieutenant will provide law enforcement leadership for this project by managing and gathering intelligence on active gang members and….  He is also responsible for the crime analysis unit that analyzes gang-related shootings, homicides and robberies.  Using this information, he is responsible for tracking actions taken by other local state, federal law enforcement agencies.  With the sergeant, he will hold weekly debriefs of fatal and non-fatal shootings, ensuring that all involved parties have up-to-date information on most active gangs and hot spots for gang-related activity.  The salary for this 1.</w:t>
      </w:r>
      <w:r w:rsidR="0094226A">
        <w:rPr>
          <w:rFonts w:ascii="Arial" w:hAnsi="Arial" w:cs="Arial"/>
          <w:sz w:val="24"/>
          <w:szCs w:val="24"/>
        </w:rPr>
        <w:t>0 FTE position is budgeted at $XXX,XXX.  0.30 FTE of the position’s salary is included per year, for a total of $34,713 per year.</w:t>
      </w:r>
    </w:p>
    <w:p w:rsidR="00E478A0" w:rsidRDefault="00E23919" w:rsidP="00E23919">
      <w:pPr>
        <w:jc w:val="both"/>
        <w:rPr>
          <w:rFonts w:ascii="Arial" w:hAnsi="Arial" w:cs="Arial"/>
          <w:sz w:val="24"/>
          <w:szCs w:val="24"/>
        </w:rPr>
      </w:pPr>
      <w:r>
        <w:rPr>
          <w:rFonts w:ascii="Arial" w:hAnsi="Arial" w:cs="Arial"/>
          <w:sz w:val="24"/>
          <w:szCs w:val="24"/>
          <w:u w:val="single"/>
        </w:rPr>
        <w:t>Sergeant</w:t>
      </w:r>
      <w:r w:rsidRPr="00E23919">
        <w:rPr>
          <w:rFonts w:ascii="Arial" w:hAnsi="Arial" w:cs="Arial"/>
          <w:sz w:val="24"/>
          <w:szCs w:val="24"/>
        </w:rPr>
        <w:t>:  This position is instrumental</w:t>
      </w:r>
      <w:r>
        <w:rPr>
          <w:rFonts w:ascii="Arial" w:hAnsi="Arial" w:cs="Arial"/>
          <w:sz w:val="24"/>
          <w:szCs w:val="24"/>
        </w:rPr>
        <w:t xml:space="preserve"> in </w:t>
      </w:r>
      <w:r w:rsidR="00754C6C">
        <w:rPr>
          <w:rFonts w:ascii="Arial" w:hAnsi="Arial" w:cs="Arial"/>
          <w:sz w:val="24"/>
          <w:szCs w:val="24"/>
        </w:rPr>
        <w:t>the</w:t>
      </w:r>
      <w:r>
        <w:rPr>
          <w:rFonts w:ascii="Arial" w:hAnsi="Arial" w:cs="Arial"/>
          <w:sz w:val="24"/>
          <w:szCs w:val="24"/>
        </w:rPr>
        <w:t xml:space="preserve"> JAG Project, as the day-to-day Project Coordinator.  </w:t>
      </w:r>
      <w:r w:rsidR="00754C6C">
        <w:rPr>
          <w:rFonts w:ascii="Arial" w:hAnsi="Arial" w:cs="Arial"/>
          <w:sz w:val="24"/>
          <w:szCs w:val="24"/>
        </w:rPr>
        <w:t>The sergeant</w:t>
      </w:r>
      <w:r>
        <w:rPr>
          <w:rFonts w:ascii="Arial" w:hAnsi="Arial" w:cs="Arial"/>
          <w:sz w:val="24"/>
          <w:szCs w:val="24"/>
        </w:rPr>
        <w:t xml:space="preserve"> will monitor the grant and all its subcontracts, supervise case management and case conferencing, coordinate planning efforts for the grant, facilitate data collection and evaluation efforts, and monitor program implementation.  The salary for this 1.0 FTE position is budgeted at </w:t>
      </w:r>
      <w:r w:rsidR="00754C6C">
        <w:rPr>
          <w:rFonts w:ascii="Arial" w:hAnsi="Arial" w:cs="Arial"/>
          <w:sz w:val="24"/>
          <w:szCs w:val="24"/>
        </w:rPr>
        <w:t>$</w:t>
      </w:r>
      <w:r w:rsidR="0094226A">
        <w:rPr>
          <w:rFonts w:ascii="Arial" w:hAnsi="Arial" w:cs="Arial"/>
          <w:sz w:val="24"/>
          <w:szCs w:val="24"/>
        </w:rPr>
        <w:t>XXX,XXX</w:t>
      </w:r>
      <w:r w:rsidR="00754C6C">
        <w:rPr>
          <w:rFonts w:ascii="Arial" w:hAnsi="Arial" w:cs="Arial"/>
          <w:sz w:val="24"/>
          <w:szCs w:val="24"/>
        </w:rPr>
        <w:t xml:space="preserve"> per year.  0.6</w:t>
      </w:r>
      <w:r w:rsidR="0094226A">
        <w:rPr>
          <w:rFonts w:ascii="Arial" w:hAnsi="Arial" w:cs="Arial"/>
          <w:sz w:val="24"/>
          <w:szCs w:val="24"/>
        </w:rPr>
        <w:t>5</w:t>
      </w:r>
      <w:r w:rsidR="00754C6C">
        <w:rPr>
          <w:rFonts w:ascii="Arial" w:hAnsi="Arial" w:cs="Arial"/>
          <w:sz w:val="24"/>
          <w:szCs w:val="24"/>
        </w:rPr>
        <w:t xml:space="preserve"> FTE of the position’s salary is included per year, for a total of $66,847 per year.</w:t>
      </w:r>
    </w:p>
    <w:p w:rsidR="008254B4" w:rsidRDefault="00E23919" w:rsidP="00E23919">
      <w:pPr>
        <w:jc w:val="both"/>
        <w:rPr>
          <w:rFonts w:ascii="Arial" w:hAnsi="Arial" w:cs="Arial"/>
          <w:sz w:val="24"/>
          <w:szCs w:val="24"/>
        </w:rPr>
      </w:pPr>
      <w:r w:rsidRPr="00E23919">
        <w:rPr>
          <w:rFonts w:ascii="Arial" w:hAnsi="Arial" w:cs="Arial"/>
          <w:sz w:val="24"/>
          <w:szCs w:val="24"/>
          <w:u w:val="single"/>
        </w:rPr>
        <w:t>Deputy Sheriff</w:t>
      </w:r>
      <w:r>
        <w:rPr>
          <w:rFonts w:ascii="Arial" w:hAnsi="Arial" w:cs="Arial"/>
          <w:sz w:val="24"/>
          <w:szCs w:val="24"/>
        </w:rPr>
        <w:t>:</w:t>
      </w:r>
      <w:r w:rsidR="00F1418C">
        <w:rPr>
          <w:rFonts w:ascii="Arial" w:hAnsi="Arial" w:cs="Arial"/>
          <w:sz w:val="24"/>
          <w:szCs w:val="24"/>
        </w:rPr>
        <w:t xml:space="preserve"> </w:t>
      </w:r>
      <w:proofErr w:type="spellStart"/>
      <w:r w:rsidR="00F1418C">
        <w:rPr>
          <w:rFonts w:ascii="Arial" w:hAnsi="Arial" w:cs="Arial"/>
          <w:sz w:val="24"/>
          <w:szCs w:val="24"/>
        </w:rPr>
        <w:t>xxxxxxxxxxx</w:t>
      </w:r>
      <w:proofErr w:type="spellEnd"/>
    </w:p>
    <w:p w:rsidR="0094226A" w:rsidRDefault="0094226A" w:rsidP="00E23919">
      <w:pPr>
        <w:jc w:val="both"/>
        <w:rPr>
          <w:rFonts w:ascii="Arial" w:hAnsi="Arial" w:cs="Arial"/>
          <w:sz w:val="24"/>
          <w:szCs w:val="24"/>
        </w:rPr>
      </w:pPr>
    </w:p>
    <w:p w:rsidR="00E23919" w:rsidRDefault="008254B4" w:rsidP="00E23919">
      <w:pPr>
        <w:jc w:val="both"/>
        <w:rPr>
          <w:rFonts w:ascii="Arial" w:hAnsi="Arial" w:cs="Arial"/>
          <w:sz w:val="24"/>
          <w:szCs w:val="24"/>
        </w:rPr>
      </w:pPr>
      <w:r w:rsidRPr="008254B4">
        <w:rPr>
          <w:rFonts w:ascii="Arial" w:hAnsi="Arial" w:cs="Arial"/>
          <w:sz w:val="24"/>
          <w:szCs w:val="24"/>
          <w:u w:val="single"/>
        </w:rPr>
        <w:t>Community Service Officer</w:t>
      </w:r>
      <w:r w:rsidR="0094226A">
        <w:rPr>
          <w:rFonts w:ascii="Arial" w:hAnsi="Arial" w:cs="Arial"/>
          <w:sz w:val="24"/>
          <w:szCs w:val="24"/>
        </w:rPr>
        <w:t>:</w:t>
      </w:r>
      <w:r w:rsidR="00F1418C">
        <w:rPr>
          <w:rFonts w:ascii="Arial" w:hAnsi="Arial" w:cs="Arial"/>
          <w:sz w:val="24"/>
          <w:szCs w:val="24"/>
        </w:rPr>
        <w:t xml:space="preserve">  </w:t>
      </w:r>
      <w:proofErr w:type="spellStart"/>
      <w:r w:rsidR="00F1418C">
        <w:rPr>
          <w:rFonts w:ascii="Arial" w:hAnsi="Arial" w:cs="Arial"/>
          <w:sz w:val="24"/>
          <w:szCs w:val="24"/>
        </w:rPr>
        <w:t>xxxxxxxxx</w:t>
      </w:r>
      <w:proofErr w:type="spellEnd"/>
    </w:p>
    <w:p w:rsidR="0094226A" w:rsidRPr="0094226A" w:rsidRDefault="0094226A" w:rsidP="00E23919">
      <w:pPr>
        <w:jc w:val="both"/>
        <w:rPr>
          <w:rFonts w:ascii="Arial" w:hAnsi="Arial" w:cs="Arial"/>
          <w:sz w:val="24"/>
          <w:szCs w:val="24"/>
        </w:rPr>
      </w:pPr>
    </w:p>
    <w:p w:rsidR="0094226A" w:rsidRDefault="00E23919" w:rsidP="00E23919">
      <w:pPr>
        <w:jc w:val="both"/>
        <w:rPr>
          <w:rFonts w:ascii="Arial" w:hAnsi="Arial" w:cs="Arial"/>
          <w:sz w:val="24"/>
          <w:szCs w:val="24"/>
        </w:rPr>
      </w:pPr>
      <w:r w:rsidRPr="00E23919">
        <w:rPr>
          <w:rFonts w:ascii="Arial" w:hAnsi="Arial" w:cs="Arial"/>
          <w:sz w:val="24"/>
          <w:szCs w:val="24"/>
          <w:u w:val="single"/>
        </w:rPr>
        <w:t>Accountant</w:t>
      </w:r>
      <w:r w:rsidR="00BB7208">
        <w:rPr>
          <w:rFonts w:ascii="Arial" w:hAnsi="Arial" w:cs="Arial"/>
          <w:sz w:val="24"/>
          <w:szCs w:val="24"/>
          <w:u w:val="single"/>
        </w:rPr>
        <w:t xml:space="preserve"> I</w:t>
      </w:r>
      <w:r w:rsidR="00754C6C">
        <w:rPr>
          <w:rFonts w:ascii="Arial" w:hAnsi="Arial" w:cs="Arial"/>
          <w:sz w:val="24"/>
          <w:szCs w:val="24"/>
          <w:u w:val="single"/>
        </w:rPr>
        <w:t>I</w:t>
      </w:r>
      <w:r>
        <w:rPr>
          <w:rFonts w:ascii="Arial" w:hAnsi="Arial" w:cs="Arial"/>
          <w:sz w:val="24"/>
          <w:szCs w:val="24"/>
        </w:rPr>
        <w:t>:</w:t>
      </w:r>
      <w:r w:rsidR="00BB7208">
        <w:rPr>
          <w:rFonts w:ascii="Arial" w:hAnsi="Arial" w:cs="Arial"/>
          <w:sz w:val="24"/>
          <w:szCs w:val="24"/>
        </w:rPr>
        <w:t xml:space="preserve">  This position will provide fiscal management services for this grant, including all fiscal reporting required for the Board of State and Community Corrections (BSCC) as well as invoicing of subcontractors. </w:t>
      </w:r>
      <w:r w:rsidR="00754C6C">
        <w:rPr>
          <w:rFonts w:ascii="Arial" w:hAnsi="Arial" w:cs="Arial"/>
          <w:sz w:val="24"/>
          <w:szCs w:val="24"/>
        </w:rPr>
        <w:t>The salary for this position is $87,772 per year.  0.25 FTE of the position’s salary is included per year, for a total of $21,943 per year.</w:t>
      </w:r>
      <w:r w:rsidR="00BB7208">
        <w:rPr>
          <w:rFonts w:ascii="Arial" w:hAnsi="Arial" w:cs="Arial"/>
          <w:sz w:val="24"/>
          <w:szCs w:val="24"/>
        </w:rPr>
        <w:t xml:space="preserve"> </w:t>
      </w:r>
    </w:p>
    <w:p w:rsidR="00754C6C" w:rsidRDefault="00754C6C" w:rsidP="00E23919">
      <w:pPr>
        <w:jc w:val="both"/>
        <w:rPr>
          <w:rFonts w:ascii="Arial" w:hAnsi="Arial" w:cs="Arial"/>
          <w:sz w:val="24"/>
          <w:szCs w:val="24"/>
        </w:rPr>
      </w:pPr>
      <w:r w:rsidRPr="00823CE3">
        <w:rPr>
          <w:rFonts w:ascii="Arial" w:hAnsi="Arial" w:cs="Arial"/>
          <w:sz w:val="24"/>
          <w:szCs w:val="24"/>
          <w:u w:val="single"/>
        </w:rPr>
        <w:t>Benefits</w:t>
      </w:r>
      <w:r>
        <w:rPr>
          <w:rFonts w:ascii="Arial" w:hAnsi="Arial" w:cs="Arial"/>
          <w:sz w:val="24"/>
          <w:szCs w:val="24"/>
        </w:rPr>
        <w:t>:  Benefits are based upon base pay (not including paid leave).  The hourly fringe benefits rate for the County of Mayberry includes retirement at XX.XX% of salary, and other fringe at XX.XX% of salary (these include health at XX.XX%, retiree medical at X.XX%, worker’s compensation at X.XX%, dental at X.XX%, disability insurance at X.XX%, unemployment insurance at X.XX%, life insurance at 0.XX%, vision care at 0.XX%, and professional development at 0.XX%).  The total amount of benefits being charged to the grant is $147,027 for Year 1 and $177,549 for Years 2 and 3.</w:t>
      </w:r>
    </w:p>
    <w:p w:rsidR="00E23919" w:rsidRPr="003F5372" w:rsidRDefault="00E23919" w:rsidP="00E23919">
      <w:pPr>
        <w:jc w:val="both"/>
        <w:rPr>
          <w:rFonts w:ascii="Arial" w:hAnsi="Arial" w:cs="Arial"/>
          <w:b/>
          <w:sz w:val="24"/>
          <w:szCs w:val="24"/>
        </w:rPr>
      </w:pPr>
      <w:r w:rsidRPr="003F5372">
        <w:rPr>
          <w:rFonts w:ascii="Arial" w:hAnsi="Arial" w:cs="Arial"/>
          <w:b/>
          <w:sz w:val="24"/>
          <w:szCs w:val="24"/>
        </w:rPr>
        <w:lastRenderedPageBreak/>
        <w:t>2.  Services and Supplies</w:t>
      </w:r>
    </w:p>
    <w:p w:rsidR="003F5372" w:rsidRDefault="003F5372" w:rsidP="00E23919">
      <w:pPr>
        <w:jc w:val="both"/>
        <w:rPr>
          <w:rFonts w:ascii="Arial" w:hAnsi="Arial" w:cs="Arial"/>
          <w:sz w:val="24"/>
          <w:szCs w:val="24"/>
        </w:rPr>
      </w:pPr>
      <w:r w:rsidRPr="003F5372">
        <w:rPr>
          <w:rFonts w:ascii="Arial" w:hAnsi="Arial" w:cs="Arial"/>
          <w:sz w:val="24"/>
          <w:szCs w:val="24"/>
          <w:u w:val="single"/>
        </w:rPr>
        <w:t>Program Supplies</w:t>
      </w:r>
      <w:r>
        <w:rPr>
          <w:rFonts w:ascii="Arial" w:hAnsi="Arial" w:cs="Arial"/>
          <w:sz w:val="24"/>
          <w:szCs w:val="24"/>
        </w:rPr>
        <w:t>:  In Year 1, program s</w:t>
      </w:r>
      <w:r w:rsidR="00DE1B1D">
        <w:rPr>
          <w:rFonts w:ascii="Arial" w:hAnsi="Arial" w:cs="Arial"/>
          <w:sz w:val="24"/>
          <w:szCs w:val="24"/>
        </w:rPr>
        <w:t>upplies are budgeted for $11,250</w:t>
      </w:r>
      <w:r>
        <w:rPr>
          <w:rFonts w:ascii="Arial" w:hAnsi="Arial" w:cs="Arial"/>
          <w:sz w:val="24"/>
          <w:szCs w:val="24"/>
        </w:rPr>
        <w:t>:  $3,750 for one-month bus passes ($75 each for 50 clients); $5,000 for client incentives ($50 each for 100 clients); and $2,500 to address emergency needs including food and housing assistance ($50 each for 50 clients).  Years 2 and 3 include client transportation, incentives and emergency need assistance at $500 per client for 100 clients, for a total of $5,000 each year.</w:t>
      </w:r>
    </w:p>
    <w:p w:rsidR="00E23919" w:rsidRDefault="003F5372" w:rsidP="00E23919">
      <w:pPr>
        <w:jc w:val="both"/>
        <w:rPr>
          <w:rFonts w:ascii="Arial" w:hAnsi="Arial" w:cs="Arial"/>
          <w:sz w:val="24"/>
          <w:szCs w:val="24"/>
        </w:rPr>
      </w:pPr>
      <w:r w:rsidRPr="003F5372">
        <w:rPr>
          <w:rFonts w:ascii="Arial" w:hAnsi="Arial" w:cs="Arial"/>
          <w:sz w:val="24"/>
          <w:szCs w:val="24"/>
          <w:u w:val="single"/>
        </w:rPr>
        <w:t>Office Supplies</w:t>
      </w:r>
      <w:r>
        <w:rPr>
          <w:rFonts w:ascii="Arial" w:hAnsi="Arial" w:cs="Arial"/>
          <w:sz w:val="24"/>
          <w:szCs w:val="24"/>
        </w:rPr>
        <w:t>:  In Year 1, office supplies and duplicat</w:t>
      </w:r>
      <w:r w:rsidR="00DE1B1D">
        <w:rPr>
          <w:rFonts w:ascii="Arial" w:hAnsi="Arial" w:cs="Arial"/>
          <w:sz w:val="24"/>
          <w:szCs w:val="24"/>
        </w:rPr>
        <w:t>ing costs are budgeted at $7,038</w:t>
      </w:r>
      <w:r>
        <w:rPr>
          <w:rFonts w:ascii="Arial" w:hAnsi="Arial" w:cs="Arial"/>
          <w:sz w:val="24"/>
          <w:szCs w:val="24"/>
        </w:rPr>
        <w:t>.  $5,5</w:t>
      </w:r>
      <w:r w:rsidR="00DE1B1D">
        <w:rPr>
          <w:rFonts w:ascii="Arial" w:hAnsi="Arial" w:cs="Arial"/>
          <w:sz w:val="24"/>
          <w:szCs w:val="24"/>
        </w:rPr>
        <w:t>38</w:t>
      </w:r>
      <w:r>
        <w:rPr>
          <w:rFonts w:ascii="Arial" w:hAnsi="Arial" w:cs="Arial"/>
          <w:sz w:val="24"/>
          <w:szCs w:val="24"/>
        </w:rPr>
        <w:t xml:space="preserve"> is budgeted for duplicating costs associated with printing training curriculum for mentors and for </w:t>
      </w:r>
      <w:r w:rsidR="0060748D">
        <w:rPr>
          <w:rFonts w:ascii="Arial" w:hAnsi="Arial" w:cs="Arial"/>
          <w:sz w:val="24"/>
          <w:szCs w:val="24"/>
        </w:rPr>
        <w:t>the XXX training program</w:t>
      </w:r>
      <w:r>
        <w:rPr>
          <w:rFonts w:ascii="Arial" w:hAnsi="Arial" w:cs="Arial"/>
          <w:sz w:val="24"/>
          <w:szCs w:val="24"/>
        </w:rPr>
        <w:t>, along with a stock of outreach materials to distribute to community members and clients throughout the project.  During this start-up year, $1</w:t>
      </w:r>
      <w:r w:rsidR="00DE1B1D">
        <w:rPr>
          <w:rFonts w:ascii="Arial" w:hAnsi="Arial" w:cs="Arial"/>
          <w:sz w:val="24"/>
          <w:szCs w:val="24"/>
        </w:rPr>
        <w:t>50</w:t>
      </w:r>
      <w:r>
        <w:rPr>
          <w:rFonts w:ascii="Arial" w:hAnsi="Arial" w:cs="Arial"/>
          <w:sz w:val="24"/>
          <w:szCs w:val="24"/>
        </w:rPr>
        <w:t xml:space="preserve"> is budgeted per month to cover office supplies.  In Years 2 and 3, office supplies and duplicating costs are budgete</w:t>
      </w:r>
      <w:r w:rsidR="00754C6C">
        <w:rPr>
          <w:rFonts w:ascii="Arial" w:hAnsi="Arial" w:cs="Arial"/>
          <w:sz w:val="24"/>
          <w:szCs w:val="24"/>
        </w:rPr>
        <w:t>d at $738, or $61.50 per month.</w:t>
      </w:r>
    </w:p>
    <w:p w:rsidR="00E23919" w:rsidRPr="00754C6C" w:rsidRDefault="00E23919" w:rsidP="00E23919">
      <w:pPr>
        <w:jc w:val="both"/>
        <w:rPr>
          <w:rFonts w:ascii="Arial" w:hAnsi="Arial" w:cs="Arial"/>
          <w:b/>
          <w:sz w:val="24"/>
          <w:szCs w:val="24"/>
        </w:rPr>
      </w:pPr>
      <w:r w:rsidRPr="00754C6C">
        <w:rPr>
          <w:rFonts w:ascii="Arial" w:hAnsi="Arial" w:cs="Arial"/>
          <w:b/>
          <w:sz w:val="24"/>
          <w:szCs w:val="24"/>
        </w:rPr>
        <w:t>3.  Professional Services (Sub-Contractors/Consultants)</w:t>
      </w:r>
      <w:r w:rsidR="00BB7208" w:rsidRPr="00754C6C">
        <w:rPr>
          <w:rFonts w:ascii="Arial" w:hAnsi="Arial" w:cs="Arial"/>
          <w:b/>
          <w:sz w:val="24"/>
          <w:szCs w:val="24"/>
        </w:rPr>
        <w:t>:</w:t>
      </w:r>
    </w:p>
    <w:p w:rsidR="00F1418C" w:rsidRPr="00F1418C" w:rsidRDefault="00F1418C" w:rsidP="00E23919">
      <w:pPr>
        <w:jc w:val="both"/>
        <w:rPr>
          <w:rFonts w:ascii="Arial" w:hAnsi="Arial" w:cs="Arial"/>
          <w:sz w:val="24"/>
          <w:szCs w:val="24"/>
        </w:rPr>
      </w:pPr>
      <w:r w:rsidRPr="00F1418C">
        <w:rPr>
          <w:rFonts w:ascii="Arial" w:hAnsi="Arial" w:cs="Arial"/>
          <w:sz w:val="24"/>
          <w:szCs w:val="24"/>
        </w:rPr>
        <w:t xml:space="preserve">These positions will be a part of the JAG Program in </w:t>
      </w:r>
      <w:proofErr w:type="spellStart"/>
      <w:r w:rsidRPr="00F1418C">
        <w:rPr>
          <w:rFonts w:ascii="Arial" w:hAnsi="Arial" w:cs="Arial"/>
          <w:sz w:val="24"/>
          <w:szCs w:val="24"/>
        </w:rPr>
        <w:t>Mayerry</w:t>
      </w:r>
      <w:proofErr w:type="spellEnd"/>
      <w:r w:rsidRPr="00F1418C">
        <w:rPr>
          <w:rFonts w:ascii="Arial" w:hAnsi="Arial" w:cs="Arial"/>
          <w:sz w:val="24"/>
          <w:szCs w:val="24"/>
        </w:rPr>
        <w:t xml:space="preserve"> County through an Interagency Agreement with the County Department of Behavioral Health Services.</w:t>
      </w:r>
    </w:p>
    <w:p w:rsidR="00E23919" w:rsidRDefault="00823CE3" w:rsidP="00E23919">
      <w:pPr>
        <w:jc w:val="both"/>
        <w:rPr>
          <w:rFonts w:ascii="Arial" w:hAnsi="Arial" w:cs="Arial"/>
          <w:sz w:val="24"/>
          <w:szCs w:val="24"/>
        </w:rPr>
      </w:pPr>
      <w:r w:rsidRPr="00E97ADC">
        <w:rPr>
          <w:rFonts w:ascii="Arial" w:hAnsi="Arial" w:cs="Arial"/>
          <w:sz w:val="24"/>
          <w:szCs w:val="24"/>
          <w:u w:val="single"/>
        </w:rPr>
        <w:t>Program Director</w:t>
      </w:r>
      <w:r w:rsidR="00E97ADC">
        <w:rPr>
          <w:rFonts w:ascii="Arial" w:hAnsi="Arial" w:cs="Arial"/>
          <w:sz w:val="24"/>
          <w:szCs w:val="24"/>
        </w:rPr>
        <w:t>:</w:t>
      </w:r>
      <w:r w:rsidR="00F1418C">
        <w:rPr>
          <w:rFonts w:ascii="Arial" w:hAnsi="Arial" w:cs="Arial"/>
          <w:sz w:val="24"/>
          <w:szCs w:val="24"/>
        </w:rPr>
        <w:t xml:space="preserve"> </w:t>
      </w:r>
      <w:proofErr w:type="spellStart"/>
      <w:r w:rsidR="00F1418C">
        <w:rPr>
          <w:rFonts w:ascii="Arial" w:hAnsi="Arial" w:cs="Arial"/>
          <w:sz w:val="24"/>
          <w:szCs w:val="24"/>
        </w:rPr>
        <w:t>xxxxxxxxx</w:t>
      </w:r>
      <w:proofErr w:type="spellEnd"/>
    </w:p>
    <w:p w:rsidR="00F1418C" w:rsidRDefault="00F1418C" w:rsidP="00E23919">
      <w:pPr>
        <w:jc w:val="both"/>
        <w:rPr>
          <w:rFonts w:ascii="Arial" w:hAnsi="Arial" w:cs="Arial"/>
          <w:sz w:val="24"/>
          <w:szCs w:val="24"/>
          <w:u w:val="single"/>
        </w:rPr>
      </w:pPr>
    </w:p>
    <w:p w:rsidR="00823CE3" w:rsidRDefault="00823CE3" w:rsidP="00E23919">
      <w:pPr>
        <w:jc w:val="both"/>
        <w:rPr>
          <w:rFonts w:ascii="Arial" w:hAnsi="Arial" w:cs="Arial"/>
          <w:sz w:val="24"/>
          <w:szCs w:val="24"/>
        </w:rPr>
      </w:pPr>
      <w:r w:rsidRPr="00E97ADC">
        <w:rPr>
          <w:rFonts w:ascii="Arial" w:hAnsi="Arial" w:cs="Arial"/>
          <w:sz w:val="24"/>
          <w:szCs w:val="24"/>
          <w:u w:val="single"/>
        </w:rPr>
        <w:t>Program Specialist</w:t>
      </w:r>
      <w:r w:rsidR="00E97ADC">
        <w:rPr>
          <w:rFonts w:ascii="Arial" w:hAnsi="Arial" w:cs="Arial"/>
          <w:sz w:val="24"/>
          <w:szCs w:val="24"/>
        </w:rPr>
        <w:t>:</w:t>
      </w:r>
      <w:r w:rsidR="00F1418C">
        <w:rPr>
          <w:rFonts w:ascii="Arial" w:hAnsi="Arial" w:cs="Arial"/>
          <w:sz w:val="24"/>
          <w:szCs w:val="24"/>
        </w:rPr>
        <w:t xml:space="preserve"> </w:t>
      </w:r>
      <w:proofErr w:type="spellStart"/>
      <w:r w:rsidR="00F1418C">
        <w:rPr>
          <w:rFonts w:ascii="Arial" w:hAnsi="Arial" w:cs="Arial"/>
          <w:sz w:val="24"/>
          <w:szCs w:val="24"/>
        </w:rPr>
        <w:t>xxxxxxxxxxx</w:t>
      </w:r>
      <w:proofErr w:type="spellEnd"/>
    </w:p>
    <w:p w:rsidR="00F1418C" w:rsidRDefault="00F1418C" w:rsidP="00E23919">
      <w:pPr>
        <w:jc w:val="both"/>
        <w:rPr>
          <w:rFonts w:ascii="Arial" w:hAnsi="Arial" w:cs="Arial"/>
          <w:sz w:val="24"/>
          <w:szCs w:val="24"/>
          <w:u w:val="single"/>
        </w:rPr>
      </w:pPr>
    </w:p>
    <w:p w:rsidR="00F1418C" w:rsidRDefault="00823CE3" w:rsidP="00E23919">
      <w:pPr>
        <w:jc w:val="both"/>
        <w:rPr>
          <w:rFonts w:ascii="Arial" w:hAnsi="Arial" w:cs="Arial"/>
          <w:sz w:val="24"/>
          <w:szCs w:val="24"/>
        </w:rPr>
      </w:pPr>
      <w:r w:rsidRPr="00E97ADC">
        <w:rPr>
          <w:rFonts w:ascii="Arial" w:hAnsi="Arial" w:cs="Arial"/>
          <w:sz w:val="24"/>
          <w:szCs w:val="24"/>
          <w:u w:val="single"/>
        </w:rPr>
        <w:t>Case Manager</w:t>
      </w:r>
      <w:r w:rsidR="00E97ADC">
        <w:rPr>
          <w:rFonts w:ascii="Arial" w:hAnsi="Arial" w:cs="Arial"/>
          <w:sz w:val="24"/>
          <w:szCs w:val="24"/>
        </w:rPr>
        <w:t>:</w:t>
      </w:r>
      <w:r w:rsidR="0040391D">
        <w:rPr>
          <w:rFonts w:ascii="Arial" w:hAnsi="Arial" w:cs="Arial"/>
          <w:sz w:val="24"/>
          <w:szCs w:val="24"/>
        </w:rPr>
        <w:t xml:space="preserve">  This position provides intensive case management support to young adults identified through ________.  The Case Manager:  1) helps in the planning phase to develop a case management screening…..; 2) assess the needs of their clients and develops case plans with…..; 3) refers clients to an array of community resources including fin</w:t>
      </w:r>
      <w:r w:rsidR="00F1418C">
        <w:rPr>
          <w:rFonts w:ascii="Arial" w:hAnsi="Arial" w:cs="Arial"/>
          <w:sz w:val="24"/>
          <w:szCs w:val="24"/>
        </w:rPr>
        <w:t>ancial, housing, transportation….; and 4) develops and maintains contact with community resources and service providers…..  This position will ensure service coordination and supervision for every participant in the JAG program.</w:t>
      </w:r>
    </w:p>
    <w:p w:rsidR="00823CE3" w:rsidRDefault="00F1418C" w:rsidP="00E23919">
      <w:pPr>
        <w:jc w:val="both"/>
        <w:rPr>
          <w:rFonts w:ascii="Arial" w:hAnsi="Arial" w:cs="Arial"/>
          <w:sz w:val="24"/>
          <w:szCs w:val="24"/>
        </w:rPr>
      </w:pPr>
      <w:r>
        <w:rPr>
          <w:rFonts w:ascii="Arial" w:hAnsi="Arial" w:cs="Arial"/>
          <w:sz w:val="24"/>
          <w:szCs w:val="24"/>
        </w:rPr>
        <w:t>The salary for this 1.0 FTE position is budgeted for $52,416 for each of the three project years.</w:t>
      </w:r>
    </w:p>
    <w:p w:rsidR="00E23919" w:rsidRPr="00754C6C" w:rsidRDefault="00E23919" w:rsidP="00E23919">
      <w:pPr>
        <w:jc w:val="both"/>
        <w:rPr>
          <w:rFonts w:ascii="Arial" w:hAnsi="Arial" w:cs="Arial"/>
          <w:b/>
          <w:sz w:val="24"/>
          <w:szCs w:val="24"/>
        </w:rPr>
      </w:pPr>
      <w:r w:rsidRPr="00754C6C">
        <w:rPr>
          <w:rFonts w:ascii="Arial" w:hAnsi="Arial" w:cs="Arial"/>
          <w:b/>
          <w:sz w:val="24"/>
          <w:szCs w:val="24"/>
        </w:rPr>
        <w:t>4.  Community-Based Organization (CBO) Contracts</w:t>
      </w:r>
      <w:r w:rsidR="00BB7208" w:rsidRPr="00754C6C">
        <w:rPr>
          <w:rFonts w:ascii="Arial" w:hAnsi="Arial" w:cs="Arial"/>
          <w:b/>
          <w:sz w:val="24"/>
          <w:szCs w:val="24"/>
        </w:rPr>
        <w:t>:</w:t>
      </w:r>
    </w:p>
    <w:p w:rsidR="00E23919" w:rsidRDefault="00823CE3" w:rsidP="00E23919">
      <w:pPr>
        <w:jc w:val="both"/>
        <w:rPr>
          <w:rFonts w:ascii="Arial" w:hAnsi="Arial" w:cs="Arial"/>
          <w:sz w:val="24"/>
          <w:szCs w:val="24"/>
        </w:rPr>
      </w:pPr>
      <w:r w:rsidRPr="00E97ADC">
        <w:rPr>
          <w:rFonts w:ascii="Arial" w:hAnsi="Arial" w:cs="Arial"/>
          <w:sz w:val="24"/>
          <w:szCs w:val="24"/>
          <w:u w:val="single"/>
        </w:rPr>
        <w:t>Employment and Training</w:t>
      </w:r>
      <w:r>
        <w:rPr>
          <w:rFonts w:ascii="Arial" w:hAnsi="Arial" w:cs="Arial"/>
          <w:sz w:val="24"/>
          <w:szCs w:val="24"/>
        </w:rPr>
        <w:t>:</w:t>
      </w:r>
      <w:r w:rsidR="0010296F">
        <w:rPr>
          <w:rFonts w:ascii="Arial" w:hAnsi="Arial" w:cs="Arial"/>
          <w:sz w:val="24"/>
          <w:szCs w:val="24"/>
        </w:rPr>
        <w:t xml:space="preserve">  T</w:t>
      </w:r>
      <w:r w:rsidR="00833582">
        <w:rPr>
          <w:rFonts w:ascii="Arial" w:hAnsi="Arial" w:cs="Arial"/>
          <w:sz w:val="24"/>
          <w:szCs w:val="24"/>
        </w:rPr>
        <w:t xml:space="preserve">hrough a </w:t>
      </w:r>
      <w:r w:rsidR="0010296F">
        <w:rPr>
          <w:rFonts w:ascii="Arial" w:hAnsi="Arial" w:cs="Arial"/>
          <w:sz w:val="24"/>
          <w:szCs w:val="24"/>
        </w:rPr>
        <w:t xml:space="preserve">contract with Job Training and Employment R Us, clients will be able to access job training, coaching, placement and tracking services.  Each client will be matched with an Employment Specialist, who will…..  Each client will attend 80 hours of job training, where they will learn…..  The organization will match each client with a temporary job so that they can start earning money and gain valuable on-the-job skills, while Employment Specialists continue to seek out long-term </w:t>
      </w:r>
      <w:r w:rsidR="0010296F">
        <w:rPr>
          <w:rFonts w:ascii="Arial" w:hAnsi="Arial" w:cs="Arial"/>
          <w:sz w:val="24"/>
          <w:szCs w:val="24"/>
        </w:rPr>
        <w:lastRenderedPageBreak/>
        <w:t>employment…..  XX clients will be matched with stable, long-term employment opportunities….</w:t>
      </w:r>
    </w:p>
    <w:p w:rsidR="0010296F" w:rsidRDefault="0010296F" w:rsidP="00E23919">
      <w:pPr>
        <w:jc w:val="both"/>
        <w:rPr>
          <w:rFonts w:ascii="Arial" w:hAnsi="Arial" w:cs="Arial"/>
          <w:sz w:val="24"/>
          <w:szCs w:val="24"/>
        </w:rPr>
      </w:pPr>
      <w:r>
        <w:rPr>
          <w:rFonts w:ascii="Arial" w:hAnsi="Arial" w:cs="Arial"/>
          <w:sz w:val="24"/>
          <w:szCs w:val="24"/>
        </w:rPr>
        <w:t xml:space="preserve">$50,000 is budgeted for Employment and Training for each of the three project years, to include salaries for four 0.25 FTE Employment Specialists (based on an annual salary of $50,000).  </w:t>
      </w:r>
    </w:p>
    <w:p w:rsidR="00823CE3" w:rsidRDefault="00823CE3" w:rsidP="00E23919">
      <w:pPr>
        <w:jc w:val="both"/>
        <w:rPr>
          <w:rFonts w:ascii="Arial" w:hAnsi="Arial" w:cs="Arial"/>
          <w:sz w:val="24"/>
          <w:szCs w:val="24"/>
        </w:rPr>
      </w:pPr>
      <w:r w:rsidRPr="00E97ADC">
        <w:rPr>
          <w:rFonts w:ascii="Arial" w:hAnsi="Arial" w:cs="Arial"/>
          <w:sz w:val="24"/>
          <w:szCs w:val="24"/>
          <w:u w:val="single"/>
        </w:rPr>
        <w:t>Mentoring</w:t>
      </w:r>
      <w:r w:rsidR="0094226A">
        <w:rPr>
          <w:rFonts w:ascii="Arial" w:hAnsi="Arial" w:cs="Arial"/>
          <w:sz w:val="24"/>
          <w:szCs w:val="24"/>
          <w:u w:val="single"/>
        </w:rPr>
        <w:t>, Inc.</w:t>
      </w:r>
      <w:r>
        <w:rPr>
          <w:rFonts w:ascii="Arial" w:hAnsi="Arial" w:cs="Arial"/>
          <w:sz w:val="24"/>
          <w:szCs w:val="24"/>
        </w:rPr>
        <w:t>:</w:t>
      </w:r>
      <w:r w:rsidR="0094226A">
        <w:rPr>
          <w:rFonts w:ascii="Arial" w:hAnsi="Arial" w:cs="Arial"/>
          <w:sz w:val="24"/>
          <w:szCs w:val="24"/>
        </w:rPr>
        <w:t xml:space="preserve">  A well-established community-based agency that has a history of working with high-risk and reentry populations, Mentoring, Inc. will be responsible for hiring a Coordinator to handle the recruitment, training and oversight of mentors….  This position will work closely with the Program Specialist and Case Manager to match program clients, participate in joint case conferencing, track mentor participation, and…...</w:t>
      </w:r>
    </w:p>
    <w:p w:rsidR="0094226A" w:rsidRDefault="0060748D" w:rsidP="00E23919">
      <w:pPr>
        <w:jc w:val="both"/>
        <w:rPr>
          <w:rFonts w:ascii="Arial" w:hAnsi="Arial" w:cs="Arial"/>
          <w:sz w:val="24"/>
          <w:szCs w:val="24"/>
        </w:rPr>
      </w:pPr>
      <w:r>
        <w:rPr>
          <w:rFonts w:ascii="Arial" w:hAnsi="Arial" w:cs="Arial"/>
          <w:sz w:val="24"/>
          <w:szCs w:val="24"/>
        </w:rPr>
        <w:t>$</w:t>
      </w:r>
      <w:r w:rsidR="0094226A">
        <w:rPr>
          <w:rFonts w:ascii="Arial" w:hAnsi="Arial" w:cs="Arial"/>
          <w:sz w:val="24"/>
          <w:szCs w:val="24"/>
        </w:rPr>
        <w:t xml:space="preserve">50,000 is budgeted for Mentoring, Inc. for each of the three project years for a 0.75 FTE </w:t>
      </w:r>
      <w:r w:rsidR="0010296F">
        <w:rPr>
          <w:rFonts w:ascii="Arial" w:hAnsi="Arial" w:cs="Arial"/>
          <w:sz w:val="24"/>
          <w:szCs w:val="24"/>
        </w:rPr>
        <w:t xml:space="preserve">Coordinator </w:t>
      </w:r>
      <w:r w:rsidR="0094226A">
        <w:rPr>
          <w:rFonts w:ascii="Arial" w:hAnsi="Arial" w:cs="Arial"/>
          <w:sz w:val="24"/>
          <w:szCs w:val="24"/>
        </w:rPr>
        <w:t>position.</w:t>
      </w:r>
    </w:p>
    <w:p w:rsidR="00823CE3" w:rsidRDefault="00823CE3" w:rsidP="00E23919">
      <w:pPr>
        <w:jc w:val="both"/>
        <w:rPr>
          <w:rFonts w:ascii="Arial" w:hAnsi="Arial" w:cs="Arial"/>
          <w:sz w:val="24"/>
          <w:szCs w:val="24"/>
        </w:rPr>
      </w:pPr>
      <w:r w:rsidRPr="00E97ADC">
        <w:rPr>
          <w:rFonts w:ascii="Arial" w:hAnsi="Arial" w:cs="Arial"/>
          <w:sz w:val="24"/>
          <w:szCs w:val="24"/>
          <w:u w:val="single"/>
        </w:rPr>
        <w:t>Community Engagement</w:t>
      </w:r>
      <w:r>
        <w:rPr>
          <w:rFonts w:ascii="Arial" w:hAnsi="Arial" w:cs="Arial"/>
          <w:sz w:val="24"/>
          <w:szCs w:val="24"/>
        </w:rPr>
        <w:t>:</w:t>
      </w:r>
      <w:r w:rsidR="0094226A">
        <w:rPr>
          <w:rFonts w:ascii="Arial" w:hAnsi="Arial" w:cs="Arial"/>
          <w:sz w:val="24"/>
          <w:szCs w:val="24"/>
        </w:rPr>
        <w:t xml:space="preserve">  </w:t>
      </w:r>
      <w:r w:rsidR="0060748D">
        <w:rPr>
          <w:rFonts w:ascii="Arial" w:hAnsi="Arial" w:cs="Arial"/>
          <w:sz w:val="24"/>
          <w:szCs w:val="24"/>
        </w:rPr>
        <w:t xml:space="preserve">In Year 1, </w:t>
      </w:r>
      <w:r w:rsidR="0094226A">
        <w:rPr>
          <w:rFonts w:ascii="Arial" w:hAnsi="Arial" w:cs="Arial"/>
          <w:sz w:val="24"/>
          <w:szCs w:val="24"/>
        </w:rPr>
        <w:t xml:space="preserve">Community Partnerships, Inc. will work closely with </w:t>
      </w:r>
      <w:r w:rsidR="0060748D">
        <w:rPr>
          <w:rFonts w:ascii="Arial" w:hAnsi="Arial" w:cs="Arial"/>
          <w:sz w:val="24"/>
          <w:szCs w:val="24"/>
        </w:rPr>
        <w:t>all JAG partners to facilitate community engagement and support of the JAG program.  To accomplish this, the organization will plan and facilitate up to four community forums in neighborhoods impacted by JAG program activities…..  The purpose of these forums will be to educate citizens, gain support, improve policy/community relations and recruit volunteers….. Additionally, this organization will work with faith-based and community-based organizations to…..</w:t>
      </w:r>
    </w:p>
    <w:p w:rsidR="00D2061A" w:rsidRDefault="0060748D" w:rsidP="00E23919">
      <w:pPr>
        <w:jc w:val="both"/>
        <w:rPr>
          <w:rFonts w:ascii="Arial" w:hAnsi="Arial" w:cs="Arial"/>
          <w:sz w:val="24"/>
          <w:szCs w:val="24"/>
        </w:rPr>
      </w:pPr>
      <w:r>
        <w:rPr>
          <w:rFonts w:ascii="Arial" w:hAnsi="Arial" w:cs="Arial"/>
          <w:sz w:val="24"/>
          <w:szCs w:val="24"/>
        </w:rPr>
        <w:t>$25,000 is budgeted for Year 1:  $5,000 for each communi</w:t>
      </w:r>
      <w:r w:rsidR="00833582">
        <w:rPr>
          <w:rFonts w:ascii="Arial" w:hAnsi="Arial" w:cs="Arial"/>
          <w:sz w:val="24"/>
          <w:szCs w:val="24"/>
        </w:rPr>
        <w:t xml:space="preserve">ty forum ($100/hour x 50 hours); </w:t>
      </w:r>
      <w:r>
        <w:rPr>
          <w:rFonts w:ascii="Arial" w:hAnsi="Arial" w:cs="Arial"/>
          <w:sz w:val="24"/>
          <w:szCs w:val="24"/>
        </w:rPr>
        <w:t>$</w:t>
      </w:r>
      <w:r w:rsidR="00833582">
        <w:rPr>
          <w:rFonts w:ascii="Arial" w:hAnsi="Arial" w:cs="Arial"/>
          <w:sz w:val="24"/>
          <w:szCs w:val="24"/>
        </w:rPr>
        <w:t>3</w:t>
      </w:r>
      <w:r>
        <w:rPr>
          <w:rFonts w:ascii="Arial" w:hAnsi="Arial" w:cs="Arial"/>
          <w:sz w:val="24"/>
          <w:szCs w:val="24"/>
        </w:rPr>
        <w:t xml:space="preserve">,000 for </w:t>
      </w:r>
      <w:r w:rsidR="00833582">
        <w:rPr>
          <w:rFonts w:ascii="Arial" w:hAnsi="Arial" w:cs="Arial"/>
          <w:sz w:val="24"/>
          <w:szCs w:val="24"/>
        </w:rPr>
        <w:t xml:space="preserve">supplemental marketing, outreach and education; </w:t>
      </w:r>
      <w:r>
        <w:rPr>
          <w:rFonts w:ascii="Arial" w:hAnsi="Arial" w:cs="Arial"/>
          <w:sz w:val="24"/>
          <w:szCs w:val="24"/>
        </w:rPr>
        <w:t xml:space="preserve">and </w:t>
      </w:r>
      <w:r w:rsidR="00833582">
        <w:rPr>
          <w:rFonts w:ascii="Arial" w:hAnsi="Arial" w:cs="Arial"/>
          <w:sz w:val="24"/>
          <w:szCs w:val="24"/>
        </w:rPr>
        <w:t>($100/hour x 30 hours) and $2,000 for printing and duplication costs.</w:t>
      </w:r>
      <w:bookmarkStart w:id="0" w:name="_GoBack"/>
      <w:bookmarkEnd w:id="0"/>
    </w:p>
    <w:p w:rsidR="00E23919" w:rsidRPr="005D484A" w:rsidRDefault="00E23919" w:rsidP="00E23919">
      <w:pPr>
        <w:jc w:val="both"/>
        <w:rPr>
          <w:rFonts w:ascii="Arial" w:hAnsi="Arial" w:cs="Arial"/>
          <w:b/>
          <w:sz w:val="24"/>
          <w:szCs w:val="24"/>
        </w:rPr>
      </w:pPr>
      <w:r w:rsidRPr="005D484A">
        <w:rPr>
          <w:rFonts w:ascii="Arial" w:hAnsi="Arial" w:cs="Arial"/>
          <w:b/>
          <w:sz w:val="24"/>
          <w:szCs w:val="24"/>
        </w:rPr>
        <w:t>5.  Data Collection, Reporting and Evaluation Efforts</w:t>
      </w:r>
    </w:p>
    <w:p w:rsidR="00DF629F" w:rsidRDefault="00DE33ED" w:rsidP="00E23919">
      <w:pPr>
        <w:jc w:val="both"/>
        <w:rPr>
          <w:rFonts w:ascii="Arial" w:hAnsi="Arial" w:cs="Arial"/>
          <w:sz w:val="24"/>
          <w:szCs w:val="24"/>
        </w:rPr>
      </w:pPr>
      <w:r w:rsidRPr="00DE33ED">
        <w:rPr>
          <w:rFonts w:ascii="Arial" w:hAnsi="Arial" w:cs="Arial"/>
          <w:sz w:val="24"/>
          <w:szCs w:val="24"/>
          <w:u w:val="single"/>
        </w:rPr>
        <w:t>Program Specialist</w:t>
      </w:r>
      <w:r w:rsidR="00DF629F">
        <w:rPr>
          <w:rFonts w:ascii="Arial" w:hAnsi="Arial" w:cs="Arial"/>
          <w:sz w:val="24"/>
          <w:szCs w:val="24"/>
        </w:rPr>
        <w:t xml:space="preserve">: </w:t>
      </w:r>
      <w:r>
        <w:rPr>
          <w:rFonts w:ascii="Arial" w:hAnsi="Arial" w:cs="Arial"/>
          <w:sz w:val="24"/>
          <w:szCs w:val="24"/>
        </w:rPr>
        <w:t>0.25 FTE of the Program Specialist’s time will be focused on data collection for this project, including monitoring of the County database and creation of reports and data analysis.  Based on a full-time salary of $72,606 and $31,947 in benefits, the amount being budgeted in this category is $26,738.</w:t>
      </w:r>
    </w:p>
    <w:p w:rsidR="00D2061A" w:rsidRDefault="00DF629F" w:rsidP="00E23919">
      <w:pPr>
        <w:jc w:val="both"/>
        <w:rPr>
          <w:rFonts w:ascii="Arial" w:hAnsi="Arial" w:cs="Arial"/>
          <w:sz w:val="24"/>
          <w:szCs w:val="24"/>
        </w:rPr>
      </w:pPr>
      <w:r w:rsidRPr="005D484A">
        <w:rPr>
          <w:rFonts w:ascii="Arial" w:hAnsi="Arial" w:cs="Arial"/>
          <w:sz w:val="24"/>
          <w:szCs w:val="24"/>
          <w:u w:val="single"/>
        </w:rPr>
        <w:t>California State University, Mayberry (CSUM)</w:t>
      </w:r>
      <w:r>
        <w:rPr>
          <w:rFonts w:ascii="Arial" w:hAnsi="Arial" w:cs="Arial"/>
          <w:sz w:val="24"/>
          <w:szCs w:val="24"/>
        </w:rPr>
        <w:t>: CSUM will be the primary research partner for this grant, using dedicated graduate students to plan and implement the research component, including all data analysis for the outcome evaluation.  CSUM will serve as primary author of the Local Evaluation Plan for submission to the Board of State and Community Corrections (BSCC), working in close collaboration with the Project Director.  CSUM will analyze client process and outcome data annually and present findings in a manner that allows project team to discern trends and refine strategies, including a working report in Year 2</w:t>
      </w:r>
      <w:r w:rsidR="005D484A">
        <w:rPr>
          <w:rFonts w:ascii="Arial" w:hAnsi="Arial" w:cs="Arial"/>
          <w:sz w:val="24"/>
          <w:szCs w:val="24"/>
        </w:rPr>
        <w:t xml:space="preserve">.  </w:t>
      </w:r>
      <w:r>
        <w:rPr>
          <w:rFonts w:ascii="Arial" w:hAnsi="Arial" w:cs="Arial"/>
          <w:sz w:val="24"/>
          <w:szCs w:val="24"/>
        </w:rPr>
        <w:t xml:space="preserve">They will also serve as primary author for the Final Local Evaluation to the submitted to the BSCC.  </w:t>
      </w:r>
      <w:r w:rsidR="005D484A">
        <w:rPr>
          <w:rFonts w:ascii="Arial" w:hAnsi="Arial" w:cs="Arial"/>
          <w:sz w:val="24"/>
          <w:szCs w:val="24"/>
        </w:rPr>
        <w:t>Research activities for each year are budgeted at $56,000 per year:  $</w:t>
      </w:r>
      <w:r w:rsidR="0029662F">
        <w:rPr>
          <w:rFonts w:ascii="Arial" w:hAnsi="Arial" w:cs="Arial"/>
          <w:sz w:val="24"/>
          <w:szCs w:val="24"/>
        </w:rPr>
        <w:t>35</w:t>
      </w:r>
      <w:r w:rsidR="005D484A">
        <w:rPr>
          <w:rFonts w:ascii="Arial" w:hAnsi="Arial" w:cs="Arial"/>
          <w:sz w:val="24"/>
          <w:szCs w:val="24"/>
        </w:rPr>
        <w:t>,000 for Research Assoc</w:t>
      </w:r>
      <w:r w:rsidR="00200E20">
        <w:rPr>
          <w:rFonts w:ascii="Arial" w:hAnsi="Arial" w:cs="Arial"/>
          <w:sz w:val="24"/>
          <w:szCs w:val="24"/>
        </w:rPr>
        <w:t xml:space="preserve">iate salaries ($100 per hour x </w:t>
      </w:r>
      <w:r w:rsidR="0029662F">
        <w:rPr>
          <w:rFonts w:ascii="Arial" w:hAnsi="Arial" w:cs="Arial"/>
          <w:sz w:val="24"/>
          <w:szCs w:val="24"/>
        </w:rPr>
        <w:t>175</w:t>
      </w:r>
      <w:r w:rsidR="005D484A">
        <w:rPr>
          <w:rFonts w:ascii="Arial" w:hAnsi="Arial" w:cs="Arial"/>
          <w:sz w:val="24"/>
          <w:szCs w:val="24"/>
        </w:rPr>
        <w:t xml:space="preserve"> hours x </w:t>
      </w:r>
      <w:r w:rsidR="00DE33ED">
        <w:rPr>
          <w:rFonts w:ascii="Arial" w:hAnsi="Arial" w:cs="Arial"/>
          <w:sz w:val="24"/>
          <w:szCs w:val="24"/>
        </w:rPr>
        <w:t>2</w:t>
      </w:r>
      <w:r w:rsidR="005D484A">
        <w:rPr>
          <w:rFonts w:ascii="Arial" w:hAnsi="Arial" w:cs="Arial"/>
          <w:sz w:val="24"/>
          <w:szCs w:val="24"/>
        </w:rPr>
        <w:t xml:space="preserve"> staff); $</w:t>
      </w:r>
      <w:r w:rsidR="00200E20">
        <w:rPr>
          <w:rFonts w:ascii="Arial" w:hAnsi="Arial" w:cs="Arial"/>
          <w:sz w:val="24"/>
          <w:szCs w:val="24"/>
        </w:rPr>
        <w:t>7,500</w:t>
      </w:r>
      <w:r w:rsidR="005D484A">
        <w:rPr>
          <w:rFonts w:ascii="Arial" w:hAnsi="Arial" w:cs="Arial"/>
          <w:sz w:val="24"/>
          <w:szCs w:val="24"/>
        </w:rPr>
        <w:t xml:space="preserve"> for Program Associate salary ($125 per hour x </w:t>
      </w:r>
      <w:r w:rsidR="00200E20">
        <w:rPr>
          <w:rFonts w:ascii="Arial" w:hAnsi="Arial" w:cs="Arial"/>
          <w:sz w:val="24"/>
          <w:szCs w:val="24"/>
        </w:rPr>
        <w:t>60</w:t>
      </w:r>
      <w:r w:rsidR="005D484A">
        <w:rPr>
          <w:rFonts w:ascii="Arial" w:hAnsi="Arial" w:cs="Arial"/>
          <w:sz w:val="24"/>
          <w:szCs w:val="24"/>
        </w:rPr>
        <w:t xml:space="preserve"> hours); $</w:t>
      </w:r>
      <w:r w:rsidR="00200E20">
        <w:rPr>
          <w:rFonts w:ascii="Arial" w:hAnsi="Arial" w:cs="Arial"/>
          <w:sz w:val="24"/>
          <w:szCs w:val="24"/>
        </w:rPr>
        <w:t>7</w:t>
      </w:r>
      <w:r w:rsidR="005D484A">
        <w:rPr>
          <w:rFonts w:ascii="Arial" w:hAnsi="Arial" w:cs="Arial"/>
          <w:sz w:val="24"/>
          <w:szCs w:val="24"/>
        </w:rPr>
        <w:t xml:space="preserve">,000 for </w:t>
      </w:r>
      <w:r w:rsidR="005D484A">
        <w:rPr>
          <w:rFonts w:ascii="Arial" w:hAnsi="Arial" w:cs="Arial"/>
          <w:sz w:val="24"/>
          <w:szCs w:val="24"/>
        </w:rPr>
        <w:lastRenderedPageBreak/>
        <w:t>Professor salary ($</w:t>
      </w:r>
      <w:r w:rsidR="00200E20">
        <w:rPr>
          <w:rFonts w:ascii="Arial" w:hAnsi="Arial" w:cs="Arial"/>
          <w:sz w:val="24"/>
          <w:szCs w:val="24"/>
        </w:rPr>
        <w:t>175</w:t>
      </w:r>
      <w:r w:rsidR="005D484A">
        <w:rPr>
          <w:rFonts w:ascii="Arial" w:hAnsi="Arial" w:cs="Arial"/>
          <w:sz w:val="24"/>
          <w:szCs w:val="24"/>
        </w:rPr>
        <w:t xml:space="preserve"> per hour x </w:t>
      </w:r>
      <w:r w:rsidR="00200E20">
        <w:rPr>
          <w:rFonts w:ascii="Arial" w:hAnsi="Arial" w:cs="Arial"/>
          <w:sz w:val="24"/>
          <w:szCs w:val="24"/>
        </w:rPr>
        <w:t>40</w:t>
      </w:r>
      <w:r w:rsidR="005D484A">
        <w:rPr>
          <w:rFonts w:ascii="Arial" w:hAnsi="Arial" w:cs="Arial"/>
          <w:sz w:val="24"/>
          <w:szCs w:val="24"/>
        </w:rPr>
        <w:t xml:space="preserve"> hours); and $</w:t>
      </w:r>
      <w:r w:rsidR="0029662F">
        <w:rPr>
          <w:rFonts w:ascii="Arial" w:hAnsi="Arial" w:cs="Arial"/>
          <w:sz w:val="24"/>
          <w:szCs w:val="24"/>
        </w:rPr>
        <w:t>4,762</w:t>
      </w:r>
      <w:r w:rsidR="005D484A">
        <w:rPr>
          <w:rFonts w:ascii="Arial" w:hAnsi="Arial" w:cs="Arial"/>
          <w:sz w:val="24"/>
          <w:szCs w:val="24"/>
        </w:rPr>
        <w:t xml:space="preserve"> for supplies and duplicating costs.</w:t>
      </w:r>
    </w:p>
    <w:p w:rsidR="001D4FAB" w:rsidRPr="001D4FAB" w:rsidRDefault="00E23919" w:rsidP="00E23919">
      <w:pPr>
        <w:jc w:val="both"/>
        <w:rPr>
          <w:rFonts w:ascii="Arial" w:hAnsi="Arial" w:cs="Arial"/>
          <w:b/>
          <w:sz w:val="24"/>
          <w:szCs w:val="24"/>
        </w:rPr>
      </w:pPr>
      <w:r w:rsidRPr="001D4FAB">
        <w:rPr>
          <w:rFonts w:ascii="Arial" w:hAnsi="Arial" w:cs="Arial"/>
          <w:b/>
          <w:sz w:val="24"/>
          <w:szCs w:val="24"/>
        </w:rPr>
        <w:t>6.  Fixed Assets/Equipment</w:t>
      </w:r>
    </w:p>
    <w:p w:rsidR="00D2061A" w:rsidRDefault="001D4FAB" w:rsidP="00E23919">
      <w:pPr>
        <w:jc w:val="both"/>
        <w:rPr>
          <w:rFonts w:ascii="Arial" w:hAnsi="Arial" w:cs="Arial"/>
          <w:sz w:val="24"/>
          <w:szCs w:val="24"/>
        </w:rPr>
      </w:pPr>
      <w:r w:rsidRPr="001D4FAB">
        <w:rPr>
          <w:rFonts w:ascii="Arial" w:hAnsi="Arial" w:cs="Arial"/>
          <w:sz w:val="24"/>
          <w:szCs w:val="24"/>
          <w:u w:val="single"/>
        </w:rPr>
        <w:t>Computers</w:t>
      </w:r>
      <w:r w:rsidR="00DF629F">
        <w:rPr>
          <w:rFonts w:ascii="Arial" w:hAnsi="Arial" w:cs="Arial"/>
          <w:sz w:val="24"/>
          <w:szCs w:val="24"/>
        </w:rPr>
        <w:t xml:space="preserve">:  </w:t>
      </w:r>
      <w:r>
        <w:rPr>
          <w:rFonts w:ascii="Arial" w:hAnsi="Arial" w:cs="Arial"/>
          <w:sz w:val="24"/>
          <w:szCs w:val="24"/>
        </w:rPr>
        <w:t>$10,000 is budgeted for Year 1, to purchase four computers ($2,000 x 4 = $8,000)</w:t>
      </w:r>
      <w:r w:rsidR="00DF629F">
        <w:rPr>
          <w:rFonts w:ascii="Arial" w:hAnsi="Arial" w:cs="Arial"/>
          <w:sz w:val="24"/>
          <w:szCs w:val="24"/>
        </w:rPr>
        <w:t xml:space="preserve"> and two printers ($1,000 x 2).</w:t>
      </w:r>
      <w:r>
        <w:rPr>
          <w:rFonts w:ascii="Arial" w:hAnsi="Arial" w:cs="Arial"/>
          <w:sz w:val="24"/>
          <w:szCs w:val="24"/>
        </w:rPr>
        <w:t xml:space="preserve"> No equipm</w:t>
      </w:r>
      <w:r w:rsidR="00DF629F">
        <w:rPr>
          <w:rFonts w:ascii="Arial" w:hAnsi="Arial" w:cs="Arial"/>
          <w:sz w:val="24"/>
          <w:szCs w:val="24"/>
        </w:rPr>
        <w:t>ent costs are budgeted for Year</w:t>
      </w:r>
      <w:r>
        <w:rPr>
          <w:rFonts w:ascii="Arial" w:hAnsi="Arial" w:cs="Arial"/>
          <w:sz w:val="24"/>
          <w:szCs w:val="24"/>
        </w:rPr>
        <w:t xml:space="preserve"> 2 or 3.</w:t>
      </w:r>
    </w:p>
    <w:p w:rsidR="00E23919" w:rsidRDefault="00E23919" w:rsidP="00E23919">
      <w:pPr>
        <w:jc w:val="both"/>
        <w:rPr>
          <w:rFonts w:ascii="Arial" w:hAnsi="Arial" w:cs="Arial"/>
          <w:b/>
          <w:sz w:val="24"/>
          <w:szCs w:val="24"/>
        </w:rPr>
      </w:pPr>
      <w:r w:rsidRPr="001D4FAB">
        <w:rPr>
          <w:rFonts w:ascii="Arial" w:hAnsi="Arial" w:cs="Arial"/>
          <w:b/>
          <w:sz w:val="24"/>
          <w:szCs w:val="24"/>
        </w:rPr>
        <w:t>7.  Other (including Training, Travel, etc.)</w:t>
      </w:r>
    </w:p>
    <w:p w:rsidR="001D4FAB" w:rsidRDefault="001D4FAB" w:rsidP="00E23919">
      <w:pPr>
        <w:jc w:val="both"/>
        <w:rPr>
          <w:rFonts w:ascii="Arial" w:hAnsi="Arial" w:cs="Arial"/>
          <w:sz w:val="24"/>
          <w:szCs w:val="24"/>
        </w:rPr>
      </w:pPr>
      <w:r w:rsidRPr="001D4FAB">
        <w:rPr>
          <w:rFonts w:ascii="Arial" w:hAnsi="Arial" w:cs="Arial"/>
          <w:sz w:val="24"/>
          <w:szCs w:val="24"/>
          <w:u w:val="single"/>
        </w:rPr>
        <w:t>Travel (conference</w:t>
      </w:r>
      <w:r>
        <w:rPr>
          <w:rFonts w:ascii="Arial" w:hAnsi="Arial" w:cs="Arial"/>
          <w:sz w:val="24"/>
          <w:szCs w:val="24"/>
          <w:u w:val="single"/>
        </w:rPr>
        <w:t>s</w:t>
      </w:r>
      <w:r w:rsidRPr="001D4FAB">
        <w:rPr>
          <w:rFonts w:ascii="Arial" w:hAnsi="Arial" w:cs="Arial"/>
          <w:sz w:val="24"/>
          <w:szCs w:val="24"/>
          <w:u w:val="single"/>
        </w:rPr>
        <w:t>)</w:t>
      </w:r>
      <w:r w:rsidRPr="001D4FAB">
        <w:rPr>
          <w:rFonts w:ascii="Arial" w:hAnsi="Arial" w:cs="Arial"/>
          <w:sz w:val="24"/>
          <w:szCs w:val="24"/>
        </w:rPr>
        <w:t>:  Per year, $1,</w:t>
      </w:r>
      <w:r>
        <w:rPr>
          <w:rFonts w:ascii="Arial" w:hAnsi="Arial" w:cs="Arial"/>
          <w:sz w:val="24"/>
          <w:szCs w:val="24"/>
        </w:rPr>
        <w:t>750</w:t>
      </w:r>
      <w:r w:rsidRPr="001D4FAB">
        <w:rPr>
          <w:rFonts w:ascii="Arial" w:hAnsi="Arial" w:cs="Arial"/>
          <w:sz w:val="24"/>
          <w:szCs w:val="24"/>
        </w:rPr>
        <w:t xml:space="preserve"> is budgeted for </w:t>
      </w:r>
      <w:r w:rsidR="00B079C1">
        <w:rPr>
          <w:rFonts w:ascii="Arial" w:hAnsi="Arial" w:cs="Arial"/>
          <w:sz w:val="24"/>
          <w:szCs w:val="24"/>
        </w:rPr>
        <w:t>three</w:t>
      </w:r>
      <w:r w:rsidRPr="001D4FAB">
        <w:rPr>
          <w:rFonts w:ascii="Arial" w:hAnsi="Arial" w:cs="Arial"/>
          <w:sz w:val="24"/>
          <w:szCs w:val="24"/>
        </w:rPr>
        <w:t xml:space="preserve"> staff to attend</w:t>
      </w:r>
      <w:r w:rsidR="00B079C1">
        <w:rPr>
          <w:rFonts w:ascii="Arial" w:hAnsi="Arial" w:cs="Arial"/>
          <w:sz w:val="24"/>
          <w:szCs w:val="24"/>
        </w:rPr>
        <w:t xml:space="preserve"> a one-day conferences in Sacramento</w:t>
      </w:r>
      <w:r w:rsidRPr="001D4FAB">
        <w:rPr>
          <w:rFonts w:ascii="Arial" w:hAnsi="Arial" w:cs="Arial"/>
          <w:sz w:val="24"/>
          <w:szCs w:val="24"/>
        </w:rPr>
        <w:t xml:space="preserve">.  This includes hotel rooms at a nightly rate of $150 x </w:t>
      </w:r>
      <w:r>
        <w:rPr>
          <w:rFonts w:ascii="Arial" w:hAnsi="Arial" w:cs="Arial"/>
          <w:sz w:val="24"/>
          <w:szCs w:val="24"/>
        </w:rPr>
        <w:t>1 night</w:t>
      </w:r>
      <w:r w:rsidRPr="001D4FAB">
        <w:rPr>
          <w:rFonts w:ascii="Arial" w:hAnsi="Arial" w:cs="Arial"/>
          <w:sz w:val="24"/>
          <w:szCs w:val="24"/>
        </w:rPr>
        <w:t xml:space="preserve"> x </w:t>
      </w:r>
      <w:r w:rsidR="00B079C1">
        <w:rPr>
          <w:rFonts w:ascii="Arial" w:hAnsi="Arial" w:cs="Arial"/>
          <w:sz w:val="24"/>
          <w:szCs w:val="24"/>
        </w:rPr>
        <w:t>3</w:t>
      </w:r>
      <w:r w:rsidRPr="001D4FAB">
        <w:rPr>
          <w:rFonts w:ascii="Arial" w:hAnsi="Arial" w:cs="Arial"/>
          <w:sz w:val="24"/>
          <w:szCs w:val="24"/>
        </w:rPr>
        <w:t xml:space="preserve"> staff = $</w:t>
      </w:r>
      <w:r w:rsidR="00B079C1">
        <w:rPr>
          <w:rFonts w:ascii="Arial" w:hAnsi="Arial" w:cs="Arial"/>
          <w:sz w:val="24"/>
          <w:szCs w:val="24"/>
        </w:rPr>
        <w:t>450</w:t>
      </w:r>
      <w:r w:rsidRPr="001D4FAB">
        <w:rPr>
          <w:rFonts w:ascii="Arial" w:hAnsi="Arial" w:cs="Arial"/>
          <w:sz w:val="24"/>
          <w:szCs w:val="24"/>
        </w:rPr>
        <w:t>; meals and</w:t>
      </w:r>
      <w:r>
        <w:rPr>
          <w:rFonts w:ascii="Arial" w:hAnsi="Arial" w:cs="Arial"/>
          <w:sz w:val="24"/>
          <w:szCs w:val="24"/>
        </w:rPr>
        <w:t xml:space="preserve"> incidentals</w:t>
      </w:r>
      <w:r w:rsidR="00B079C1">
        <w:rPr>
          <w:rFonts w:ascii="Arial" w:hAnsi="Arial" w:cs="Arial"/>
          <w:sz w:val="24"/>
          <w:szCs w:val="24"/>
        </w:rPr>
        <w:t xml:space="preserve"> at $45</w:t>
      </w:r>
      <w:r>
        <w:rPr>
          <w:rFonts w:ascii="Arial" w:hAnsi="Arial" w:cs="Arial"/>
          <w:sz w:val="24"/>
          <w:szCs w:val="24"/>
        </w:rPr>
        <w:t xml:space="preserve"> per day for 2 days x </w:t>
      </w:r>
      <w:r w:rsidR="00B079C1">
        <w:rPr>
          <w:rFonts w:ascii="Arial" w:hAnsi="Arial" w:cs="Arial"/>
          <w:sz w:val="24"/>
          <w:szCs w:val="24"/>
        </w:rPr>
        <w:t>3</w:t>
      </w:r>
      <w:r>
        <w:rPr>
          <w:rFonts w:ascii="Arial" w:hAnsi="Arial" w:cs="Arial"/>
          <w:sz w:val="24"/>
          <w:szCs w:val="24"/>
        </w:rPr>
        <w:t xml:space="preserve"> staff = $</w:t>
      </w:r>
      <w:r w:rsidR="00B079C1">
        <w:rPr>
          <w:rFonts w:ascii="Arial" w:hAnsi="Arial" w:cs="Arial"/>
          <w:sz w:val="24"/>
          <w:szCs w:val="24"/>
        </w:rPr>
        <w:t>270</w:t>
      </w:r>
      <w:r>
        <w:rPr>
          <w:rFonts w:ascii="Arial" w:hAnsi="Arial" w:cs="Arial"/>
          <w:sz w:val="24"/>
          <w:szCs w:val="24"/>
        </w:rPr>
        <w:t xml:space="preserve">; and </w:t>
      </w:r>
      <w:r w:rsidR="00B079C1">
        <w:rPr>
          <w:rFonts w:ascii="Arial" w:hAnsi="Arial" w:cs="Arial"/>
          <w:sz w:val="24"/>
          <w:szCs w:val="24"/>
        </w:rPr>
        <w:t>airfare at $343 x 3 staff = $1,030.</w:t>
      </w:r>
    </w:p>
    <w:p w:rsidR="00D2061A" w:rsidRDefault="00B079C1" w:rsidP="00E23919">
      <w:pPr>
        <w:jc w:val="both"/>
        <w:rPr>
          <w:rFonts w:ascii="Arial" w:hAnsi="Arial" w:cs="Arial"/>
          <w:sz w:val="24"/>
          <w:szCs w:val="24"/>
        </w:rPr>
      </w:pPr>
      <w:r>
        <w:rPr>
          <w:rFonts w:ascii="Arial" w:hAnsi="Arial" w:cs="Arial"/>
          <w:sz w:val="24"/>
          <w:szCs w:val="24"/>
        </w:rPr>
        <w:t>Local Travel (mileage):  $250 is budgeted for each year for local mileage for the case manager to provide services to the clients – accompany them on appointments, make home visits, etc.</w:t>
      </w:r>
    </w:p>
    <w:p w:rsidR="00E97ADC" w:rsidRDefault="00E97ADC" w:rsidP="00E23919">
      <w:pPr>
        <w:jc w:val="both"/>
        <w:rPr>
          <w:rFonts w:ascii="Arial" w:hAnsi="Arial" w:cs="Arial"/>
          <w:sz w:val="24"/>
          <w:szCs w:val="24"/>
        </w:rPr>
      </w:pPr>
      <w:r w:rsidRPr="00E97ADC">
        <w:rPr>
          <w:rFonts w:ascii="Arial" w:hAnsi="Arial" w:cs="Arial"/>
          <w:b/>
          <w:sz w:val="24"/>
          <w:szCs w:val="24"/>
        </w:rPr>
        <w:t>8.9.  Letters of Agreement are included for partners providing in-kind services; draft Operational Agreements are included for all contracted (paid) service providers.</w:t>
      </w:r>
      <w:r>
        <w:rPr>
          <w:rFonts w:ascii="Arial" w:hAnsi="Arial" w:cs="Arial"/>
          <w:sz w:val="24"/>
          <w:szCs w:val="24"/>
        </w:rPr>
        <w:t xml:space="preserve">  See attachments, which include Operational Agreements for the following</w:t>
      </w:r>
      <w:r w:rsidR="008254B4">
        <w:rPr>
          <w:rFonts w:ascii="Arial" w:hAnsi="Arial" w:cs="Arial"/>
          <w:sz w:val="24"/>
          <w:szCs w:val="24"/>
        </w:rPr>
        <w:t xml:space="preserve"> partners on the grant</w:t>
      </w:r>
      <w:r>
        <w:rPr>
          <w:rFonts w:ascii="Arial" w:hAnsi="Arial" w:cs="Arial"/>
          <w:sz w:val="24"/>
          <w:szCs w:val="24"/>
        </w:rPr>
        <w:t>:</w:t>
      </w:r>
    </w:p>
    <w:p w:rsidR="00E97ADC" w:rsidRPr="00E97ADC" w:rsidRDefault="0040391D" w:rsidP="00E97ADC">
      <w:pPr>
        <w:pStyle w:val="ListParagraph"/>
        <w:numPr>
          <w:ilvl w:val="0"/>
          <w:numId w:val="2"/>
        </w:numPr>
        <w:jc w:val="both"/>
        <w:rPr>
          <w:rFonts w:ascii="Arial" w:hAnsi="Arial" w:cs="Arial"/>
          <w:sz w:val="24"/>
          <w:szCs w:val="24"/>
        </w:rPr>
      </w:pPr>
      <w:r>
        <w:rPr>
          <w:rFonts w:ascii="Arial" w:hAnsi="Arial" w:cs="Arial"/>
          <w:sz w:val="24"/>
          <w:szCs w:val="24"/>
        </w:rPr>
        <w:t xml:space="preserve">County </w:t>
      </w:r>
      <w:r w:rsidR="00223B8D">
        <w:rPr>
          <w:rFonts w:ascii="Arial" w:hAnsi="Arial" w:cs="Arial"/>
          <w:sz w:val="24"/>
          <w:szCs w:val="24"/>
        </w:rPr>
        <w:t>Department of Behavioral Health Services</w:t>
      </w:r>
    </w:p>
    <w:p w:rsidR="00E97ADC" w:rsidRPr="00E97ADC" w:rsidRDefault="00E97ADC" w:rsidP="00E97ADC">
      <w:pPr>
        <w:pStyle w:val="ListParagraph"/>
        <w:numPr>
          <w:ilvl w:val="0"/>
          <w:numId w:val="2"/>
        </w:numPr>
        <w:jc w:val="both"/>
        <w:rPr>
          <w:rFonts w:ascii="Arial" w:hAnsi="Arial" w:cs="Arial"/>
          <w:sz w:val="24"/>
          <w:szCs w:val="24"/>
        </w:rPr>
      </w:pPr>
      <w:r w:rsidRPr="00E97ADC">
        <w:rPr>
          <w:rFonts w:ascii="Arial" w:hAnsi="Arial" w:cs="Arial"/>
          <w:sz w:val="24"/>
          <w:szCs w:val="24"/>
        </w:rPr>
        <w:t>Job Training and Employment R Us</w:t>
      </w:r>
    </w:p>
    <w:p w:rsidR="00E97ADC" w:rsidRPr="00E97ADC" w:rsidRDefault="0094226A" w:rsidP="00E97ADC">
      <w:pPr>
        <w:pStyle w:val="ListParagraph"/>
        <w:numPr>
          <w:ilvl w:val="0"/>
          <w:numId w:val="2"/>
        </w:numPr>
        <w:jc w:val="both"/>
        <w:rPr>
          <w:rFonts w:ascii="Arial" w:hAnsi="Arial" w:cs="Arial"/>
          <w:sz w:val="24"/>
          <w:szCs w:val="24"/>
        </w:rPr>
      </w:pPr>
      <w:r>
        <w:rPr>
          <w:rFonts w:ascii="Arial" w:hAnsi="Arial" w:cs="Arial"/>
          <w:sz w:val="24"/>
          <w:szCs w:val="24"/>
        </w:rPr>
        <w:t>Mentoring,</w:t>
      </w:r>
      <w:r w:rsidR="00E97ADC" w:rsidRPr="00E97ADC">
        <w:rPr>
          <w:rFonts w:ascii="Arial" w:hAnsi="Arial" w:cs="Arial"/>
          <w:sz w:val="24"/>
          <w:szCs w:val="24"/>
        </w:rPr>
        <w:t xml:space="preserve"> Inc.</w:t>
      </w:r>
    </w:p>
    <w:p w:rsidR="00E97ADC" w:rsidRPr="00E97ADC" w:rsidRDefault="00E97ADC" w:rsidP="00E97ADC">
      <w:pPr>
        <w:pStyle w:val="ListParagraph"/>
        <w:numPr>
          <w:ilvl w:val="0"/>
          <w:numId w:val="2"/>
        </w:numPr>
        <w:jc w:val="both"/>
        <w:rPr>
          <w:rFonts w:ascii="Arial" w:hAnsi="Arial" w:cs="Arial"/>
          <w:sz w:val="24"/>
          <w:szCs w:val="24"/>
        </w:rPr>
      </w:pPr>
      <w:r w:rsidRPr="00E97ADC">
        <w:rPr>
          <w:rFonts w:ascii="Arial" w:hAnsi="Arial" w:cs="Arial"/>
          <w:sz w:val="24"/>
          <w:szCs w:val="24"/>
        </w:rPr>
        <w:t>Community Partnerships, Inc.</w:t>
      </w:r>
    </w:p>
    <w:p w:rsidR="00E97ADC" w:rsidRPr="00E97ADC" w:rsidRDefault="00E97ADC" w:rsidP="00E97ADC">
      <w:pPr>
        <w:pStyle w:val="ListParagraph"/>
        <w:numPr>
          <w:ilvl w:val="0"/>
          <w:numId w:val="2"/>
        </w:numPr>
        <w:jc w:val="both"/>
        <w:rPr>
          <w:rFonts w:ascii="Arial" w:hAnsi="Arial" w:cs="Arial"/>
          <w:sz w:val="24"/>
          <w:szCs w:val="24"/>
          <w:u w:val="single"/>
        </w:rPr>
      </w:pPr>
      <w:r w:rsidRPr="00E97ADC">
        <w:rPr>
          <w:rFonts w:ascii="Arial" w:hAnsi="Arial" w:cs="Arial"/>
          <w:sz w:val="24"/>
          <w:szCs w:val="24"/>
        </w:rPr>
        <w:t>California State University, Mayberry</w:t>
      </w:r>
    </w:p>
    <w:sectPr w:rsidR="00E97ADC" w:rsidRPr="00E97ADC" w:rsidSect="003F5372">
      <w:headerReference w:type="default" r:id="rId8"/>
      <w:footerReference w:type="default" r:id="rId9"/>
      <w:pgSz w:w="12240" w:h="15840" w:code="7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91D" w:rsidRDefault="0040391D" w:rsidP="003F5372">
      <w:pPr>
        <w:spacing w:after="0" w:line="240" w:lineRule="auto"/>
      </w:pPr>
      <w:r>
        <w:separator/>
      </w:r>
    </w:p>
  </w:endnote>
  <w:endnote w:type="continuationSeparator" w:id="0">
    <w:p w:rsidR="0040391D" w:rsidRDefault="0040391D" w:rsidP="003F5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8046241"/>
      <w:docPartObj>
        <w:docPartGallery w:val="Page Numbers (Bottom of Page)"/>
        <w:docPartUnique/>
      </w:docPartObj>
    </w:sdtPr>
    <w:sdtEndPr>
      <w:rPr>
        <w:rFonts w:ascii="Arial" w:hAnsi="Arial" w:cs="Arial"/>
        <w:noProof/>
        <w:sz w:val="20"/>
        <w:szCs w:val="20"/>
      </w:rPr>
    </w:sdtEndPr>
    <w:sdtContent>
      <w:p w:rsidR="0040391D" w:rsidRPr="003F5372" w:rsidRDefault="0040391D">
        <w:pPr>
          <w:pStyle w:val="Footer"/>
          <w:jc w:val="right"/>
          <w:rPr>
            <w:rFonts w:ascii="Arial" w:hAnsi="Arial" w:cs="Arial"/>
            <w:sz w:val="20"/>
            <w:szCs w:val="20"/>
          </w:rPr>
        </w:pPr>
        <w:r w:rsidRPr="003F5372">
          <w:rPr>
            <w:rFonts w:ascii="Arial" w:hAnsi="Arial" w:cs="Arial"/>
            <w:sz w:val="20"/>
            <w:szCs w:val="20"/>
          </w:rPr>
          <w:fldChar w:fldCharType="begin"/>
        </w:r>
        <w:r w:rsidRPr="003F5372">
          <w:rPr>
            <w:rFonts w:ascii="Arial" w:hAnsi="Arial" w:cs="Arial"/>
            <w:sz w:val="20"/>
            <w:szCs w:val="20"/>
          </w:rPr>
          <w:instrText xml:space="preserve"> PAGE   \* MERGEFORMAT </w:instrText>
        </w:r>
        <w:r w:rsidRPr="003F5372">
          <w:rPr>
            <w:rFonts w:ascii="Arial" w:hAnsi="Arial" w:cs="Arial"/>
            <w:sz w:val="20"/>
            <w:szCs w:val="20"/>
          </w:rPr>
          <w:fldChar w:fldCharType="separate"/>
        </w:r>
        <w:r w:rsidR="00D2061A">
          <w:rPr>
            <w:rFonts w:ascii="Arial" w:hAnsi="Arial" w:cs="Arial"/>
            <w:noProof/>
            <w:sz w:val="20"/>
            <w:szCs w:val="20"/>
          </w:rPr>
          <w:t>1</w:t>
        </w:r>
        <w:r w:rsidRPr="003F5372">
          <w:rPr>
            <w:rFonts w:ascii="Arial" w:hAnsi="Arial" w:cs="Arial"/>
            <w:noProof/>
            <w:sz w:val="20"/>
            <w:szCs w:val="20"/>
          </w:rPr>
          <w:fldChar w:fldCharType="end"/>
        </w:r>
      </w:p>
    </w:sdtContent>
  </w:sdt>
  <w:p w:rsidR="0040391D" w:rsidRDefault="004039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91D" w:rsidRDefault="0040391D" w:rsidP="003F5372">
      <w:pPr>
        <w:spacing w:after="0" w:line="240" w:lineRule="auto"/>
      </w:pPr>
      <w:r>
        <w:separator/>
      </w:r>
    </w:p>
  </w:footnote>
  <w:footnote w:type="continuationSeparator" w:id="0">
    <w:p w:rsidR="0040391D" w:rsidRDefault="0040391D" w:rsidP="003F53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91D" w:rsidRDefault="0040391D">
    <w:pPr>
      <w:pStyle w:val="Header"/>
    </w:pPr>
    <w:r>
      <w:rPr>
        <w:rFonts w:ascii="Arial Rounded MT Bold" w:hAnsi="Arial Rounded MT Bold"/>
        <w:color w:val="FF0000"/>
        <w:sz w:val="22"/>
      </w:rPr>
      <w:tab/>
    </w:r>
    <w:r>
      <w:rPr>
        <w:rFonts w:ascii="Arial Rounded MT Bold" w:hAnsi="Arial Rounded MT Bold"/>
        <w:color w:val="FF0000"/>
        <w:sz w:val="22"/>
      </w:rPr>
      <w:tab/>
      <w:t>JAG -</w:t>
    </w:r>
    <w:r w:rsidRPr="00B7571C">
      <w:rPr>
        <w:rFonts w:ascii="Arial Rounded MT Bold" w:hAnsi="Arial Rounded MT Bold"/>
        <w:color w:val="FF0000"/>
        <w:sz w:val="22"/>
      </w:rPr>
      <w:t xml:space="preserve"> SAMPLE BUDGET </w:t>
    </w:r>
    <w:r>
      <w:rPr>
        <w:rFonts w:ascii="Arial Rounded MT Bold" w:hAnsi="Arial Rounded MT Bold"/>
        <w:color w:val="FF0000"/>
        <w:sz w:val="22"/>
      </w:rPr>
      <w:t>NARRATIVE</w:t>
    </w:r>
  </w:p>
  <w:p w:rsidR="0040391D" w:rsidRDefault="004039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C21939"/>
    <w:multiLevelType w:val="hybridMultilevel"/>
    <w:tmpl w:val="AEB6F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33433D"/>
    <w:multiLevelType w:val="hybridMultilevel"/>
    <w:tmpl w:val="69C42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8A0"/>
    <w:rsid w:val="00004734"/>
    <w:rsid w:val="000230CE"/>
    <w:rsid w:val="00025499"/>
    <w:rsid w:val="00050F41"/>
    <w:rsid w:val="000A59AC"/>
    <w:rsid w:val="000C52C5"/>
    <w:rsid w:val="000F459C"/>
    <w:rsid w:val="0010296F"/>
    <w:rsid w:val="00126973"/>
    <w:rsid w:val="00170137"/>
    <w:rsid w:val="00177921"/>
    <w:rsid w:val="001B56BF"/>
    <w:rsid w:val="001C3A89"/>
    <w:rsid w:val="001D4FAB"/>
    <w:rsid w:val="001F67CD"/>
    <w:rsid w:val="00200E20"/>
    <w:rsid w:val="00223B8D"/>
    <w:rsid w:val="00241862"/>
    <w:rsid w:val="0029662F"/>
    <w:rsid w:val="003274CC"/>
    <w:rsid w:val="0033167C"/>
    <w:rsid w:val="003342D0"/>
    <w:rsid w:val="00376A39"/>
    <w:rsid w:val="00381B8C"/>
    <w:rsid w:val="003B2361"/>
    <w:rsid w:val="003F5372"/>
    <w:rsid w:val="0040391D"/>
    <w:rsid w:val="00417479"/>
    <w:rsid w:val="00433E6F"/>
    <w:rsid w:val="004C08BB"/>
    <w:rsid w:val="004F37A6"/>
    <w:rsid w:val="00502EF1"/>
    <w:rsid w:val="005222C0"/>
    <w:rsid w:val="00525561"/>
    <w:rsid w:val="005652EE"/>
    <w:rsid w:val="005A188D"/>
    <w:rsid w:val="005D484A"/>
    <w:rsid w:val="005F5E41"/>
    <w:rsid w:val="0060748D"/>
    <w:rsid w:val="00635BD7"/>
    <w:rsid w:val="00650AAB"/>
    <w:rsid w:val="00650E72"/>
    <w:rsid w:val="006669CE"/>
    <w:rsid w:val="0069123D"/>
    <w:rsid w:val="00692A49"/>
    <w:rsid w:val="006A17EC"/>
    <w:rsid w:val="006B7362"/>
    <w:rsid w:val="006C3B2F"/>
    <w:rsid w:val="006E2D73"/>
    <w:rsid w:val="006E4374"/>
    <w:rsid w:val="007204EA"/>
    <w:rsid w:val="007209D9"/>
    <w:rsid w:val="00735680"/>
    <w:rsid w:val="00754C6C"/>
    <w:rsid w:val="0077439A"/>
    <w:rsid w:val="007866BF"/>
    <w:rsid w:val="00807FF4"/>
    <w:rsid w:val="00823CE3"/>
    <w:rsid w:val="008254B4"/>
    <w:rsid w:val="00827635"/>
    <w:rsid w:val="00833582"/>
    <w:rsid w:val="00884001"/>
    <w:rsid w:val="008A2A9C"/>
    <w:rsid w:val="008B2AC0"/>
    <w:rsid w:val="008B3B4D"/>
    <w:rsid w:val="009029F5"/>
    <w:rsid w:val="00911FF2"/>
    <w:rsid w:val="0094226A"/>
    <w:rsid w:val="0099103A"/>
    <w:rsid w:val="009A52BC"/>
    <w:rsid w:val="009B7DE5"/>
    <w:rsid w:val="009F3BE8"/>
    <w:rsid w:val="00A25428"/>
    <w:rsid w:val="00A63708"/>
    <w:rsid w:val="00A92A94"/>
    <w:rsid w:val="00AA7A71"/>
    <w:rsid w:val="00B079C1"/>
    <w:rsid w:val="00B5670A"/>
    <w:rsid w:val="00B75D40"/>
    <w:rsid w:val="00B9761B"/>
    <w:rsid w:val="00BB7208"/>
    <w:rsid w:val="00BC0E42"/>
    <w:rsid w:val="00C037C6"/>
    <w:rsid w:val="00C07D05"/>
    <w:rsid w:val="00C7583C"/>
    <w:rsid w:val="00C9022B"/>
    <w:rsid w:val="00C94403"/>
    <w:rsid w:val="00CF4D31"/>
    <w:rsid w:val="00D2061A"/>
    <w:rsid w:val="00D600DF"/>
    <w:rsid w:val="00D716AE"/>
    <w:rsid w:val="00D93FB4"/>
    <w:rsid w:val="00DB2426"/>
    <w:rsid w:val="00DD6AAC"/>
    <w:rsid w:val="00DE1B1D"/>
    <w:rsid w:val="00DE316F"/>
    <w:rsid w:val="00DE33ED"/>
    <w:rsid w:val="00DE55AD"/>
    <w:rsid w:val="00DF629F"/>
    <w:rsid w:val="00E23919"/>
    <w:rsid w:val="00E43888"/>
    <w:rsid w:val="00E46A92"/>
    <w:rsid w:val="00E478A0"/>
    <w:rsid w:val="00E517C6"/>
    <w:rsid w:val="00E844EE"/>
    <w:rsid w:val="00E97ADC"/>
    <w:rsid w:val="00EA02A7"/>
    <w:rsid w:val="00EA27AD"/>
    <w:rsid w:val="00EB21B1"/>
    <w:rsid w:val="00EB3DDB"/>
    <w:rsid w:val="00EC7D87"/>
    <w:rsid w:val="00F00AAB"/>
    <w:rsid w:val="00F118AC"/>
    <w:rsid w:val="00F1418C"/>
    <w:rsid w:val="00F146BE"/>
    <w:rsid w:val="00F35DEA"/>
    <w:rsid w:val="00F90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B2EA389-BDA4-491C-BD01-9862104C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4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919"/>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E2391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F53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372"/>
  </w:style>
  <w:style w:type="paragraph" w:styleId="ListParagraph">
    <w:name w:val="List Paragraph"/>
    <w:basedOn w:val="Normal"/>
    <w:uiPriority w:val="34"/>
    <w:qFormat/>
    <w:rsid w:val="00823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BA7E9-5925-4E7B-B234-A1382C5AF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BE2F67DC</Template>
  <TotalTime>251</TotalTime>
  <Pages>5</Pages>
  <Words>1752</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11716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Curtin</dc:creator>
  <cp:keywords/>
  <dc:description/>
  <cp:lastModifiedBy>Colleen Curtin</cp:lastModifiedBy>
  <cp:revision>15</cp:revision>
  <dcterms:created xsi:type="dcterms:W3CDTF">2014-11-10T03:59:00Z</dcterms:created>
  <dcterms:modified xsi:type="dcterms:W3CDTF">2014-11-10T15:53:00Z</dcterms:modified>
</cp:coreProperties>
</file>