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551898B6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D1150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Los Angeles City Mayor’s Office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1092D2F1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D1150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Project imPACT &amp; DJJ iHART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2291AE6C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D1150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539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3757A498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D1150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5,999,304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9B51D9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9B51D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9B51D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9B51D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9B51D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9B51D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48B7D43B" w:rsidR="00257BDF" w:rsidRPr="006E5332" w:rsidRDefault="00DD4AD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employment outcomes for Project imPACT fellows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47402E84" w:rsidR="00DB36A4" w:rsidRPr="006E5332" w:rsidRDefault="00DD4ADA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providing a multi-disciplinary team to holistically stabilize Project imPACT fellows and remove barriers to employment on an individualized basis, Project imPACT fellows will be more likely to successfully obtain and retain employment. 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0DC575AB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6BBEF76B" w:rsidR="00B47A86" w:rsidRPr="002448A7" w:rsidRDefault="003762DB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18DB1AAC" w:rsidR="00257BDF" w:rsidRPr="002448A7" w:rsidRDefault="003762DB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7829556D" w:rsidR="00257BDF" w:rsidRPr="002448A7" w:rsidRDefault="003762DB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17D8B0D3" w:rsidR="008402F6" w:rsidRPr="006E5332" w:rsidRDefault="00DD4AD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recidivism of Project ImPACT fellows and DJJ iHART participants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7A3197D9" w:rsidR="00DB36A4" w:rsidRPr="006E5332" w:rsidRDefault="00DD4ADA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simultaneously providing evidence-based services and employment readiness services, program fellows will be less likely to recidivate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09DD2DFE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60017360" w:rsidR="00EA02FA" w:rsidRPr="006E5332" w:rsidRDefault="00DD4AD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capacity of employment-based CBO’s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483EA43D" w:rsidR="00DB36A4" w:rsidRPr="006E5332" w:rsidRDefault="00DD4ADA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Enable employment-focused CBO’s to more effectively provide employment services for the re</w:t>
            </w:r>
            <w:r w:rsidR="00E24297">
              <w:rPr>
                <w:rFonts w:ascii="Arial" w:hAnsi="Arial" w:cs="Arial"/>
                <w:sz w:val="24"/>
                <w:szCs w:val="24"/>
              </w:rPr>
              <w:t xml:space="preserve">entry population by utilizing evidence-based practices and providing client-centered, trauma-informed services. 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20E3C9A2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58810F8C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765CA951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4D0CF688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115E8532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11EAAD1C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7B9208E6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7355F505" w:rsidR="0017006F" w:rsidRPr="00851023" w:rsidRDefault="003762DB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1F7787C4" w:rsidR="0017006F" w:rsidRPr="00851023" w:rsidRDefault="003762DB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60978CF0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61511383" w:rsidR="0017006F" w:rsidRPr="00851023" w:rsidRDefault="003762DB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71B873E7" w:rsidR="0017006F" w:rsidRDefault="003762DB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1B14F332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31B393CD" w:rsidR="0017006F" w:rsidRPr="00851023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70B0044D" w:rsidR="0017006F" w:rsidRPr="00851023" w:rsidRDefault="003762DB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51361046" w:rsidR="0017006F" w:rsidRDefault="003762DB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9B51D9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18D6FF31" w:rsidR="0017006F" w:rsidRPr="006764E8" w:rsidRDefault="003762DB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9B51D9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5A41B532" w:rsidR="00FA2513" w:rsidRPr="00851023" w:rsidRDefault="003762DB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03441C83" w:rsidR="00FA2513" w:rsidRDefault="003762DB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8"/>
    <w:bookmarkEnd w:id="7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7BE46380" w:rsidR="00FA2513" w:rsidRPr="00BE55FC" w:rsidRDefault="009B51D9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10"/>
      <w:bookmarkEnd w:id="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1D20" w14:textId="77777777" w:rsidR="00943A2B" w:rsidRDefault="00943A2B" w:rsidP="006F7379">
      <w:pPr>
        <w:spacing w:after="0" w:line="240" w:lineRule="auto"/>
      </w:pPr>
      <w:r>
        <w:separator/>
      </w:r>
    </w:p>
  </w:endnote>
  <w:endnote w:type="continuationSeparator" w:id="0">
    <w:p w14:paraId="607CE9F2" w14:textId="77777777" w:rsidR="00943A2B" w:rsidRDefault="00943A2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9B51D9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02E" w14:textId="77777777" w:rsidR="00943A2B" w:rsidRDefault="00943A2B" w:rsidP="006F7379">
      <w:pPr>
        <w:spacing w:after="0" w:line="240" w:lineRule="auto"/>
      </w:pPr>
      <w:r>
        <w:separator/>
      </w:r>
    </w:p>
  </w:footnote>
  <w:footnote w:type="continuationSeparator" w:id="0">
    <w:p w14:paraId="352B8CD0" w14:textId="77777777" w:rsidR="00943A2B" w:rsidRDefault="00943A2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LPsO7e8jkH0UMwG6kgnJjTQ3sD+bWa8BxyNnrgfRWM/ER2a5awGI3zmwElytGzkmAUsWmOT7pUnNgpe263ng==" w:salt="Kd3nFqXNeiquzvA0v8UCt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576EF"/>
    <w:rsid w:val="003603C5"/>
    <w:rsid w:val="003728D5"/>
    <w:rsid w:val="003762DB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12B4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51D9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1504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D4ADA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24297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0938-F0C3-46F9-9400-A30286B2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7</cp:revision>
  <dcterms:created xsi:type="dcterms:W3CDTF">2019-08-26T19:52:00Z</dcterms:created>
  <dcterms:modified xsi:type="dcterms:W3CDTF">2020-07-01T19:55:00Z</dcterms:modified>
</cp:coreProperties>
</file>