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5" w:type="dxa"/>
        <w:tblLook w:val="04A0" w:firstRow="1" w:lastRow="0" w:firstColumn="1" w:lastColumn="0" w:noHBand="0" w:noVBand="1"/>
      </w:tblPr>
      <w:tblGrid>
        <w:gridCol w:w="9715"/>
      </w:tblGrid>
      <w:tr w:rsidR="00C25AA1" w:rsidRPr="003B0C8A" w14:paraId="5766F6B2" w14:textId="77777777" w:rsidTr="005726A1">
        <w:trPr>
          <w:trHeight w:val="530"/>
        </w:trPr>
        <w:tc>
          <w:tcPr>
            <w:tcW w:w="9715" w:type="dxa"/>
            <w:shd w:val="clear" w:color="auto" w:fill="002060"/>
          </w:tcPr>
          <w:p w14:paraId="1A736143" w14:textId="55BA15E5" w:rsidR="00C25AA1" w:rsidRPr="003B0C8A" w:rsidRDefault="002211BF" w:rsidP="00D263DF">
            <w:pPr>
              <w:pStyle w:val="Heading2"/>
              <w:jc w:val="center"/>
              <w:rPr>
                <w:rFonts w:ascii="Arial" w:hAnsi="Arial" w:cs="Arial"/>
                <w:b/>
                <w:bCs/>
                <w:color w:val="FFFFFF" w:themeColor="background1"/>
              </w:rPr>
            </w:pPr>
            <w:bookmarkStart w:id="0" w:name="_Toc132025066"/>
            <w:r w:rsidRPr="003B0C8A">
              <w:rPr>
                <w:rFonts w:ascii="Arial" w:hAnsi="Arial" w:cs="Arial"/>
                <w:b/>
                <w:bCs/>
                <w:color w:val="FFFFFF" w:themeColor="background1"/>
                <w:sz w:val="24"/>
                <w:szCs w:val="24"/>
              </w:rPr>
              <w:t xml:space="preserve">Appendix </w:t>
            </w:r>
            <w:r w:rsidR="00AB1158">
              <w:rPr>
                <w:rFonts w:ascii="Arial" w:hAnsi="Arial" w:cs="Arial"/>
                <w:b/>
                <w:bCs/>
                <w:color w:val="FFFFFF" w:themeColor="background1"/>
                <w:sz w:val="24"/>
                <w:szCs w:val="24"/>
              </w:rPr>
              <w:t>H</w:t>
            </w:r>
            <w:r w:rsidRPr="003B0C8A">
              <w:rPr>
                <w:rFonts w:ascii="Arial" w:hAnsi="Arial" w:cs="Arial"/>
                <w:b/>
                <w:bCs/>
                <w:color w:val="FFFFFF" w:themeColor="background1"/>
                <w:sz w:val="24"/>
                <w:szCs w:val="24"/>
              </w:rPr>
              <w:t>: Certification of Compliance with BSCC Polices on Debarment, Fraud, Theft and Embezzlement</w:t>
            </w:r>
            <w:bookmarkEnd w:id="0"/>
          </w:p>
        </w:tc>
      </w:tr>
    </w:tbl>
    <w:p w14:paraId="2412DCB6" w14:textId="77777777" w:rsidR="00C25AA1" w:rsidRPr="003B0C8A" w:rsidRDefault="00C25AA1" w:rsidP="00C25AA1">
      <w:pPr>
        <w:rPr>
          <w:rFonts w:ascii="Arial" w:hAnsi="Arial" w:cs="Arial"/>
          <w:b/>
          <w:bCs/>
          <w:iCs/>
          <w:szCs w:val="24"/>
        </w:rPr>
      </w:pPr>
    </w:p>
    <w:p w14:paraId="6FE99D15" w14:textId="2FF083A4" w:rsidR="00DF04DA" w:rsidRDefault="00DF04DA" w:rsidP="00DF04DA">
      <w:pPr>
        <w:ind w:right="-360"/>
        <w:jc w:val="both"/>
        <w:rPr>
          <w:rFonts w:ascii="Arial" w:hAnsi="Arial" w:cs="Arial"/>
          <w:sz w:val="24"/>
          <w:szCs w:val="24"/>
        </w:rPr>
      </w:pPr>
      <w:r w:rsidRPr="00E82912">
        <w:rPr>
          <w:rFonts w:ascii="Arial" w:hAnsi="Arial" w:cs="Arial"/>
          <w:sz w:val="24"/>
          <w:szCs w:val="24"/>
        </w:rPr>
        <w:t xml:space="preserve">It is the policy of the BSCC to protect grant funds from unreasonable risks of fraudulent, criminal, or other improper use.  As such, the Board </w:t>
      </w:r>
      <w:r w:rsidRPr="00E82912">
        <w:rPr>
          <w:rFonts w:ascii="Arial" w:hAnsi="Arial" w:cs="Arial"/>
          <w:sz w:val="24"/>
          <w:szCs w:val="24"/>
          <w:u w:val="single"/>
        </w:rPr>
        <w:t>will not</w:t>
      </w:r>
      <w:r w:rsidRPr="00E82912">
        <w:rPr>
          <w:rFonts w:ascii="Arial" w:hAnsi="Arial" w:cs="Arial"/>
          <w:sz w:val="24"/>
          <w:szCs w:val="24"/>
        </w:rPr>
        <w:t xml:space="preserve"> </w:t>
      </w:r>
      <w:proofErr w:type="gramStart"/>
      <w:r w:rsidRPr="00E82912">
        <w:rPr>
          <w:rFonts w:ascii="Arial" w:hAnsi="Arial" w:cs="Arial"/>
          <w:sz w:val="24"/>
          <w:szCs w:val="24"/>
        </w:rPr>
        <w:t>enter into</w:t>
      </w:r>
      <w:proofErr w:type="gramEnd"/>
      <w:r w:rsidRPr="00E82912">
        <w:rPr>
          <w:rFonts w:ascii="Arial" w:hAnsi="Arial" w:cs="Arial"/>
          <w:sz w:val="24"/>
          <w:szCs w:val="24"/>
        </w:rPr>
        <w:t xml:space="preserve"> contracts or provide reimbursement to applicants that have been:</w:t>
      </w:r>
    </w:p>
    <w:p w14:paraId="38F6E732" w14:textId="77777777" w:rsidR="00B31597" w:rsidRPr="00E82912" w:rsidRDefault="00B31597" w:rsidP="00DF04DA">
      <w:pPr>
        <w:ind w:right="-360"/>
        <w:jc w:val="both"/>
        <w:rPr>
          <w:rFonts w:ascii="Arial" w:hAnsi="Arial" w:cs="Arial"/>
          <w:sz w:val="24"/>
          <w:szCs w:val="24"/>
        </w:rPr>
      </w:pPr>
    </w:p>
    <w:p w14:paraId="703C14FA" w14:textId="77777777" w:rsidR="00DF04DA" w:rsidRDefault="00DF04DA" w:rsidP="00DF04DA">
      <w:pPr>
        <w:pStyle w:val="ListParagraph"/>
        <w:numPr>
          <w:ilvl w:val="0"/>
          <w:numId w:val="27"/>
        </w:numPr>
        <w:spacing w:after="0" w:line="240" w:lineRule="auto"/>
        <w:ind w:right="-360"/>
        <w:jc w:val="both"/>
        <w:rPr>
          <w:rFonts w:ascii="Arial" w:hAnsi="Arial" w:cs="Arial"/>
          <w:sz w:val="24"/>
          <w:szCs w:val="24"/>
        </w:rPr>
      </w:pPr>
      <w:r w:rsidRPr="00E82912">
        <w:rPr>
          <w:rFonts w:ascii="Arial" w:hAnsi="Arial" w:cs="Arial"/>
          <w:sz w:val="24"/>
          <w:szCs w:val="24"/>
        </w:rPr>
        <w:t>debarred by any federal, state, or local government entities during the period of debarment; or</w:t>
      </w:r>
    </w:p>
    <w:p w14:paraId="4BFDBFD1" w14:textId="77777777" w:rsidR="00DF04DA" w:rsidRPr="00A3713D" w:rsidRDefault="00DF04DA" w:rsidP="00DF04DA">
      <w:pPr>
        <w:pStyle w:val="ListParagraph"/>
        <w:numPr>
          <w:ilvl w:val="0"/>
          <w:numId w:val="27"/>
        </w:numPr>
        <w:spacing w:after="0" w:line="240" w:lineRule="auto"/>
        <w:ind w:right="-360"/>
        <w:jc w:val="both"/>
        <w:rPr>
          <w:rFonts w:ascii="Arial" w:hAnsi="Arial" w:cs="Arial"/>
          <w:sz w:val="24"/>
          <w:szCs w:val="24"/>
        </w:rPr>
      </w:pPr>
      <w:r w:rsidRPr="00A3713D">
        <w:rPr>
          <w:rFonts w:ascii="Arial" w:hAnsi="Arial" w:cs="Arial"/>
          <w:sz w:val="24"/>
          <w:szCs w:val="24"/>
        </w:rPr>
        <w:t>convicted of fraud, theft, or embezzlement of federal, state, or local government grant funds for a period of three years following conviction.</w:t>
      </w:r>
    </w:p>
    <w:p w14:paraId="60B49EA6" w14:textId="77777777" w:rsidR="00DF04DA" w:rsidRPr="00625047" w:rsidRDefault="00DF04DA" w:rsidP="00DF04DA">
      <w:pPr>
        <w:ind w:right="-360"/>
        <w:jc w:val="both"/>
        <w:rPr>
          <w:rFonts w:ascii="Arial" w:hAnsi="Arial" w:cs="Arial"/>
          <w:sz w:val="16"/>
          <w:szCs w:val="16"/>
        </w:rPr>
      </w:pPr>
    </w:p>
    <w:p w14:paraId="0C372B76"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E82912">
        <w:rPr>
          <w:rFonts w:ascii="Arial" w:hAnsi="Arial" w:cs="Arial"/>
          <w:sz w:val="24"/>
          <w:szCs w:val="24"/>
        </w:rPr>
        <w:t>state</w:t>
      </w:r>
      <w:proofErr w:type="gramEnd"/>
      <w:r w:rsidRPr="00E82912">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3B8B0996" w14:textId="77777777" w:rsidR="00DF04DA" w:rsidRPr="00625047" w:rsidRDefault="00DF04DA" w:rsidP="00DF04DA">
      <w:pPr>
        <w:ind w:right="-360"/>
        <w:jc w:val="both"/>
        <w:rPr>
          <w:rFonts w:ascii="Arial" w:hAnsi="Arial" w:cs="Arial"/>
          <w:sz w:val="16"/>
          <w:szCs w:val="16"/>
        </w:rPr>
      </w:pPr>
    </w:p>
    <w:p w14:paraId="5FFB906A"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0E012F1" w14:textId="77777777" w:rsidR="00DF04DA" w:rsidRPr="00625047" w:rsidRDefault="00DF04DA" w:rsidP="00DF04DA">
      <w:pPr>
        <w:ind w:right="-360"/>
        <w:jc w:val="both"/>
        <w:rPr>
          <w:rFonts w:ascii="Arial" w:hAnsi="Arial" w:cs="Arial"/>
          <w:sz w:val="16"/>
          <w:szCs w:val="16"/>
        </w:rPr>
      </w:pPr>
    </w:p>
    <w:p w14:paraId="3F4378A0"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By checking the following boxes </w:t>
      </w:r>
      <w:r w:rsidRPr="00E82912">
        <w:rPr>
          <w:rFonts w:ascii="Arial" w:hAnsi="Arial" w:cs="Arial"/>
          <w:sz w:val="24"/>
          <w:szCs w:val="24"/>
          <w:u w:val="single"/>
        </w:rPr>
        <w:t>and signing below</w:t>
      </w:r>
      <w:r w:rsidRPr="00E82912">
        <w:rPr>
          <w:rFonts w:ascii="Arial" w:hAnsi="Arial" w:cs="Arial"/>
          <w:sz w:val="24"/>
          <w:szCs w:val="24"/>
        </w:rPr>
        <w:t>, applicant affirms that:</w:t>
      </w:r>
    </w:p>
    <w:p w14:paraId="1A775A22" w14:textId="77777777" w:rsidR="00DF04DA" w:rsidRPr="00625047" w:rsidRDefault="00DF04DA" w:rsidP="00DF04DA">
      <w:pPr>
        <w:ind w:right="-360"/>
        <w:jc w:val="both"/>
        <w:rPr>
          <w:rFonts w:ascii="Arial" w:hAnsi="Arial" w:cs="Arial"/>
          <w:sz w:val="14"/>
          <w:szCs w:val="14"/>
        </w:rPr>
      </w:pPr>
    </w:p>
    <w:p w14:paraId="6FC9932E"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   ]  I/We are not currently debarred by any federal, state, or local entity from applying for or receiving federal, state, or local grant funds.  </w:t>
      </w:r>
    </w:p>
    <w:p w14:paraId="23203AD5" w14:textId="77777777" w:rsidR="00DF04DA" w:rsidRPr="00625047" w:rsidRDefault="00DF04DA" w:rsidP="00DF04DA">
      <w:pPr>
        <w:ind w:right="-360"/>
        <w:jc w:val="both"/>
        <w:rPr>
          <w:rFonts w:ascii="Arial" w:hAnsi="Arial" w:cs="Arial"/>
          <w:sz w:val="16"/>
          <w:szCs w:val="16"/>
        </w:rPr>
      </w:pPr>
    </w:p>
    <w:p w14:paraId="267DBF3E"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 I/We have not been convicted of any crime involving theft, fraud, or embezzlement of federal, state, or local grant funds within the last three years.  We will notify the BSCC should such debarment or conviction occur during the term of the Grant contract.</w:t>
      </w:r>
    </w:p>
    <w:p w14:paraId="411E7A66" w14:textId="77777777" w:rsidR="00DF04DA" w:rsidRPr="00625047" w:rsidRDefault="00DF04DA" w:rsidP="00DF04DA">
      <w:pPr>
        <w:ind w:right="-360"/>
        <w:jc w:val="both"/>
        <w:rPr>
          <w:rFonts w:ascii="Arial" w:hAnsi="Arial" w:cs="Arial"/>
          <w:sz w:val="12"/>
          <w:szCs w:val="12"/>
        </w:rPr>
      </w:pPr>
    </w:p>
    <w:p w14:paraId="494A82D5"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  I/We will hold subgrantees and subcontractors to these same requirements.</w:t>
      </w:r>
    </w:p>
    <w:p w14:paraId="4A89EECF" w14:textId="77777777" w:rsidR="00DF04DA" w:rsidRPr="00625047" w:rsidRDefault="00DF04DA" w:rsidP="00DF04DA">
      <w:pPr>
        <w:ind w:right="-360"/>
        <w:jc w:val="both"/>
        <w:rPr>
          <w:rFonts w:ascii="Arial" w:hAnsi="Arial" w:cs="Arial"/>
          <w:sz w:val="14"/>
          <w:szCs w:val="14"/>
        </w:rPr>
      </w:pPr>
    </w:p>
    <w:p w14:paraId="289B5557" w14:textId="1DFE2F27" w:rsidR="00DF04DA" w:rsidRDefault="00DF04DA" w:rsidP="00DF04DA">
      <w:pPr>
        <w:ind w:right="-360"/>
        <w:jc w:val="both"/>
        <w:rPr>
          <w:rFonts w:ascii="Arial" w:hAnsi="Arial" w:cs="Arial"/>
          <w:bCs/>
          <w:sz w:val="24"/>
          <w:szCs w:val="24"/>
        </w:rPr>
      </w:pPr>
      <w:r w:rsidRPr="00E82912">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6A25B1C9" w14:textId="77777777" w:rsidR="00DF04DA" w:rsidRPr="00625047" w:rsidRDefault="00DF04DA" w:rsidP="00DF04DA">
      <w:pPr>
        <w:ind w:right="-360"/>
        <w:jc w:val="both"/>
        <w:rPr>
          <w:rFonts w:ascii="Arial" w:hAnsi="Arial" w:cs="Arial"/>
          <w:bCs/>
          <w:sz w:val="10"/>
          <w:szCs w:val="10"/>
        </w:rPr>
      </w:pPr>
    </w:p>
    <w:tbl>
      <w:tblPr>
        <w:tblStyle w:val="TableGrid"/>
        <w:tblW w:w="10980" w:type="dxa"/>
        <w:tblInd w:w="-815" w:type="dxa"/>
        <w:tblLook w:val="04A0" w:firstRow="1" w:lastRow="0" w:firstColumn="1" w:lastColumn="0" w:noHBand="0" w:noVBand="1"/>
      </w:tblPr>
      <w:tblGrid>
        <w:gridCol w:w="3330"/>
        <w:gridCol w:w="2700"/>
        <w:gridCol w:w="2610"/>
        <w:gridCol w:w="2340"/>
      </w:tblGrid>
      <w:tr w:rsidR="00DF04DA" w14:paraId="771F1F56" w14:textId="77777777" w:rsidTr="00B56762">
        <w:trPr>
          <w:trHeight w:val="620"/>
        </w:trPr>
        <w:tc>
          <w:tcPr>
            <w:tcW w:w="10980" w:type="dxa"/>
            <w:gridSpan w:val="4"/>
            <w:shd w:val="clear" w:color="auto" w:fill="DBE5F1" w:themeFill="accent1" w:themeFillTint="33"/>
          </w:tcPr>
          <w:p w14:paraId="43225B4A" w14:textId="77777777" w:rsidR="00DF04DA" w:rsidRPr="00C342C5" w:rsidRDefault="00DF04DA" w:rsidP="00B56762">
            <w:pPr>
              <w:jc w:val="cente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AUTHORIZED SIGNATURE</w:t>
            </w:r>
          </w:p>
          <w:p w14:paraId="1814F59C" w14:textId="77777777" w:rsidR="00DF04DA" w:rsidRPr="00D575DE" w:rsidRDefault="00DF04DA" w:rsidP="00B56762">
            <w:pPr>
              <w:jc w:val="center"/>
              <w:rPr>
                <w:rFonts w:ascii="Arial" w:hAnsi="Arial" w:cs="Arial"/>
                <w:b/>
                <w:bCs/>
                <w:color w:val="000000" w:themeColor="text1"/>
                <w:sz w:val="24"/>
                <w:szCs w:val="24"/>
              </w:rPr>
            </w:pPr>
            <w:r w:rsidRPr="00C342C5">
              <w:rPr>
                <w:rFonts w:ascii="Arial Narrow" w:hAnsi="Arial Narrow" w:cs="Arial"/>
                <w:b/>
                <w:bCs/>
                <w:color w:val="000000" w:themeColor="text1"/>
                <w:sz w:val="24"/>
                <w:szCs w:val="24"/>
              </w:rPr>
              <w:t>This document must be signed by the person who is authorized to sign the Grant Agreement</w:t>
            </w:r>
            <w:r w:rsidRPr="00C342C5">
              <w:rPr>
                <w:rFonts w:ascii="Arial" w:hAnsi="Arial" w:cs="Arial"/>
                <w:b/>
                <w:bCs/>
                <w:color w:val="000000" w:themeColor="text1"/>
                <w:sz w:val="24"/>
                <w:szCs w:val="24"/>
              </w:rPr>
              <w:t>.</w:t>
            </w:r>
          </w:p>
        </w:tc>
      </w:tr>
      <w:tr w:rsidR="00DF04DA" w14:paraId="0E8C838F" w14:textId="77777777" w:rsidTr="00B56762">
        <w:trPr>
          <w:trHeight w:val="728"/>
        </w:trPr>
        <w:tc>
          <w:tcPr>
            <w:tcW w:w="3330" w:type="dxa"/>
            <w:shd w:val="clear" w:color="auto" w:fill="FFFFFF" w:themeFill="background1"/>
          </w:tcPr>
          <w:p w14:paraId="000212E4" w14:textId="77777777" w:rsidR="00DF04DA" w:rsidRDefault="00DF04DA" w:rsidP="00B56762">
            <w:pPr>
              <w:rPr>
                <w:rFonts w:ascii="Arial Narrow" w:hAnsi="Arial Narrow" w:cs="Arial"/>
                <w:b/>
                <w:bCs/>
                <w:color w:val="000000" w:themeColor="text1"/>
                <w:sz w:val="22"/>
                <w:szCs w:val="22"/>
              </w:rPr>
            </w:pPr>
            <w:r w:rsidRPr="00C342C5">
              <w:rPr>
                <w:rFonts w:ascii="Arial Narrow" w:hAnsi="Arial Narrow" w:cs="Arial"/>
                <w:b/>
                <w:bCs/>
                <w:color w:val="000000" w:themeColor="text1"/>
                <w:sz w:val="22"/>
                <w:szCs w:val="22"/>
              </w:rPr>
              <w:t>NAME OF AUTHORIZED OFFICER</w:t>
            </w:r>
          </w:p>
          <w:p w14:paraId="6A9B76FD" w14:textId="77777777" w:rsidR="00DF04DA" w:rsidRPr="00C342C5" w:rsidRDefault="00DF04DA" w:rsidP="00B56762">
            <w:pPr>
              <w:rPr>
                <w:rFonts w:ascii="Arial Narrow" w:hAnsi="Arial Narrow" w:cs="Arial"/>
                <w:b/>
                <w:bCs/>
                <w:color w:val="000000" w:themeColor="text1"/>
                <w:sz w:val="10"/>
                <w:szCs w:val="10"/>
              </w:rPr>
            </w:pPr>
          </w:p>
          <w:p w14:paraId="6930B0A9"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700" w:type="dxa"/>
            <w:shd w:val="clear" w:color="auto" w:fill="FFFFFF" w:themeFill="background1"/>
          </w:tcPr>
          <w:p w14:paraId="0BF6288D"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TITLE</w:t>
            </w:r>
          </w:p>
          <w:p w14:paraId="7D7E64F0" w14:textId="77777777" w:rsidR="00DF04DA" w:rsidRPr="00C342C5" w:rsidRDefault="00DF04DA" w:rsidP="00B56762">
            <w:pPr>
              <w:rPr>
                <w:rFonts w:ascii="Arial Narrow" w:hAnsi="Arial Narrow" w:cs="Arial"/>
                <w:b/>
                <w:bCs/>
                <w:color w:val="000000" w:themeColor="text1"/>
                <w:sz w:val="10"/>
                <w:szCs w:val="10"/>
              </w:rPr>
            </w:pPr>
          </w:p>
          <w:p w14:paraId="74F34278"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610" w:type="dxa"/>
            <w:shd w:val="clear" w:color="auto" w:fill="FFFFFF" w:themeFill="background1"/>
          </w:tcPr>
          <w:p w14:paraId="3349FC64"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TELEPHONE NUMBER</w:t>
            </w:r>
          </w:p>
          <w:p w14:paraId="3864597A" w14:textId="77777777" w:rsidR="00DF04DA" w:rsidRPr="00C342C5" w:rsidRDefault="00DF04DA" w:rsidP="00B56762">
            <w:pPr>
              <w:rPr>
                <w:rFonts w:ascii="Arial Narrow" w:hAnsi="Arial Narrow" w:cs="Arial"/>
                <w:b/>
                <w:bCs/>
                <w:color w:val="000000" w:themeColor="text1"/>
                <w:sz w:val="10"/>
                <w:szCs w:val="10"/>
              </w:rPr>
            </w:pPr>
          </w:p>
          <w:p w14:paraId="7CC96C4B"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r w:rsidRPr="00C342C5">
              <w:rPr>
                <w:rFonts w:ascii="Arial Narrow" w:hAnsi="Arial Narrow" w:cs="Arial"/>
                <w:b/>
                <w:bCs/>
                <w:color w:val="000000" w:themeColor="text1"/>
                <w:sz w:val="24"/>
                <w:szCs w:val="24"/>
              </w:rPr>
              <w:t xml:space="preserve">  </w:t>
            </w:r>
          </w:p>
        </w:tc>
        <w:tc>
          <w:tcPr>
            <w:tcW w:w="2340" w:type="dxa"/>
            <w:shd w:val="clear" w:color="auto" w:fill="FFFFFF" w:themeFill="background1"/>
          </w:tcPr>
          <w:p w14:paraId="564C6451"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 xml:space="preserve">EMAIL </w:t>
            </w:r>
            <w:r>
              <w:rPr>
                <w:rFonts w:ascii="Arial Narrow" w:hAnsi="Arial Narrow" w:cs="Arial"/>
                <w:b/>
                <w:bCs/>
                <w:color w:val="000000" w:themeColor="text1"/>
                <w:sz w:val="24"/>
                <w:szCs w:val="24"/>
              </w:rPr>
              <w:t>ADDRESS</w:t>
            </w:r>
          </w:p>
          <w:p w14:paraId="4BB166FE" w14:textId="77777777" w:rsidR="00DF04DA" w:rsidRPr="00C342C5" w:rsidRDefault="00DF04DA" w:rsidP="00B56762">
            <w:pPr>
              <w:rPr>
                <w:rFonts w:ascii="Arial Narrow" w:hAnsi="Arial Narrow" w:cs="Arial"/>
                <w:b/>
                <w:bCs/>
                <w:color w:val="000000" w:themeColor="text1"/>
                <w:sz w:val="10"/>
                <w:szCs w:val="10"/>
              </w:rPr>
            </w:pPr>
          </w:p>
          <w:p w14:paraId="6FC909DE"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r w:rsidR="00DF04DA" w14:paraId="31391C21" w14:textId="77777777" w:rsidTr="00B56762">
        <w:trPr>
          <w:trHeight w:val="737"/>
        </w:trPr>
        <w:tc>
          <w:tcPr>
            <w:tcW w:w="3330" w:type="dxa"/>
          </w:tcPr>
          <w:p w14:paraId="3F9FCCCE"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STREET</w:t>
            </w:r>
            <w:r w:rsidRPr="00C342C5">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ADDRESS</w:t>
            </w:r>
          </w:p>
          <w:p w14:paraId="7080DC17" w14:textId="77777777" w:rsidR="00DF04DA" w:rsidRPr="00C342C5" w:rsidRDefault="00DF04DA" w:rsidP="00B56762">
            <w:pPr>
              <w:rPr>
                <w:rFonts w:ascii="Arial Narrow" w:hAnsi="Arial Narrow" w:cs="Arial"/>
                <w:b/>
                <w:bCs/>
                <w:color w:val="000000" w:themeColor="text1"/>
                <w:sz w:val="10"/>
                <w:szCs w:val="10"/>
              </w:rPr>
            </w:pPr>
          </w:p>
          <w:p w14:paraId="1A8855B8" w14:textId="77777777" w:rsidR="00DF04DA" w:rsidRPr="00CE6192" w:rsidRDefault="00DF04DA" w:rsidP="00B56762">
            <w:pPr>
              <w:jc w:val="both"/>
              <w:rPr>
                <w:rFonts w:ascii="Arial Narrow" w:hAnsi="Arial Narrow"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700" w:type="dxa"/>
          </w:tcPr>
          <w:p w14:paraId="7B4D34F4"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CITY</w:t>
            </w:r>
          </w:p>
          <w:p w14:paraId="5BF56EEC" w14:textId="77777777" w:rsidR="00DF04DA" w:rsidRPr="00C342C5" w:rsidRDefault="00DF04DA" w:rsidP="00B56762">
            <w:pPr>
              <w:rPr>
                <w:rFonts w:ascii="Arial Narrow" w:hAnsi="Arial Narrow" w:cs="Arial"/>
                <w:b/>
                <w:bCs/>
                <w:color w:val="000000" w:themeColor="text1"/>
                <w:sz w:val="10"/>
                <w:szCs w:val="10"/>
              </w:rPr>
            </w:pPr>
          </w:p>
          <w:p w14:paraId="71AD3E5B" w14:textId="77777777" w:rsidR="00DF04DA" w:rsidRDefault="00DF04DA" w:rsidP="00B5676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610" w:type="dxa"/>
          </w:tcPr>
          <w:p w14:paraId="1E3E151C"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STATE</w:t>
            </w:r>
          </w:p>
          <w:p w14:paraId="4EBC83F3" w14:textId="77777777" w:rsidR="00DF04DA" w:rsidRPr="00C342C5" w:rsidRDefault="00DF04DA" w:rsidP="00B56762">
            <w:pPr>
              <w:rPr>
                <w:rFonts w:ascii="Arial Narrow" w:hAnsi="Arial Narrow" w:cs="Arial"/>
                <w:b/>
                <w:bCs/>
                <w:color w:val="000000" w:themeColor="text1"/>
                <w:sz w:val="10"/>
                <w:szCs w:val="10"/>
              </w:rPr>
            </w:pPr>
          </w:p>
          <w:p w14:paraId="311EE4A2" w14:textId="77777777" w:rsidR="00DF04DA" w:rsidRDefault="00DF04DA" w:rsidP="00B5676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r w:rsidRPr="00C342C5">
              <w:rPr>
                <w:rFonts w:ascii="Arial Narrow" w:hAnsi="Arial Narrow" w:cs="Arial"/>
                <w:b/>
                <w:bCs/>
                <w:color w:val="000000" w:themeColor="text1"/>
                <w:sz w:val="24"/>
                <w:szCs w:val="24"/>
              </w:rPr>
              <w:t xml:space="preserve">  </w:t>
            </w:r>
          </w:p>
        </w:tc>
        <w:tc>
          <w:tcPr>
            <w:tcW w:w="2340" w:type="dxa"/>
            <w:tcBorders>
              <w:top w:val="single" w:sz="4" w:space="0" w:color="auto"/>
              <w:left w:val="single" w:sz="6" w:space="0" w:color="auto"/>
              <w:bottom w:val="single" w:sz="4" w:space="0" w:color="auto"/>
              <w:right w:val="single" w:sz="4" w:space="0" w:color="auto"/>
            </w:tcBorders>
          </w:tcPr>
          <w:p w14:paraId="0935EF26"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ZIP CODE</w:t>
            </w:r>
          </w:p>
          <w:p w14:paraId="7524458A" w14:textId="77777777" w:rsidR="00DF04DA" w:rsidRPr="00C342C5" w:rsidRDefault="00DF04DA" w:rsidP="00B56762">
            <w:pPr>
              <w:rPr>
                <w:rFonts w:ascii="Arial Narrow" w:hAnsi="Arial Narrow" w:cs="Arial"/>
                <w:b/>
                <w:bCs/>
                <w:color w:val="000000" w:themeColor="text1"/>
                <w:sz w:val="10"/>
                <w:szCs w:val="10"/>
              </w:rPr>
            </w:pPr>
          </w:p>
          <w:p w14:paraId="0B8CBCF1" w14:textId="77777777" w:rsidR="00DF04DA" w:rsidRPr="00CE6192" w:rsidRDefault="00DF04DA" w:rsidP="00B56762">
            <w:pPr>
              <w:jc w:val="both"/>
              <w:rPr>
                <w:rFonts w:ascii="Arial Narrow" w:hAnsi="Arial Narrow"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r w:rsidR="00DF04DA" w14:paraId="27F9746C" w14:textId="77777777" w:rsidTr="00B56762">
        <w:trPr>
          <w:trHeight w:val="710"/>
        </w:trPr>
        <w:tc>
          <w:tcPr>
            <w:tcW w:w="8640" w:type="dxa"/>
            <w:gridSpan w:val="3"/>
          </w:tcPr>
          <w:p w14:paraId="76F8E8C4"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APPLICANT’S SIGNATURE (</w:t>
            </w:r>
            <w:r w:rsidRPr="00C342C5">
              <w:rPr>
                <w:rFonts w:ascii="Arial Narrow" w:hAnsi="Arial Narrow" w:cs="Arial"/>
                <w:b/>
                <w:bCs/>
                <w:color w:val="4F81BD" w:themeColor="accent1"/>
                <w:sz w:val="24"/>
                <w:szCs w:val="24"/>
              </w:rPr>
              <w:t>Blue Ink Only</w:t>
            </w:r>
            <w:r w:rsidRPr="00C342C5">
              <w:rPr>
                <w:rFonts w:ascii="Arial Narrow" w:hAnsi="Arial Narrow" w:cs="Arial"/>
                <w:b/>
                <w:bCs/>
                <w:color w:val="000000" w:themeColor="text1"/>
                <w:sz w:val="24"/>
                <w:szCs w:val="24"/>
              </w:rPr>
              <w:t>)</w:t>
            </w:r>
          </w:p>
          <w:p w14:paraId="46068BAF" w14:textId="77777777" w:rsidR="00DF04DA" w:rsidRPr="00C342C5" w:rsidRDefault="00DF04DA" w:rsidP="00B56762">
            <w:pPr>
              <w:rPr>
                <w:rFonts w:ascii="Arial Narrow" w:hAnsi="Arial Narrow" w:cs="Arial"/>
                <w:b/>
                <w:bCs/>
                <w:color w:val="000000" w:themeColor="text1"/>
                <w:sz w:val="10"/>
                <w:szCs w:val="10"/>
              </w:rPr>
            </w:pPr>
          </w:p>
          <w:p w14:paraId="04298262" w14:textId="77777777" w:rsidR="00DF04DA" w:rsidRDefault="00DF04DA" w:rsidP="00B56762">
            <w:pPr>
              <w:rPr>
                <w:rFonts w:ascii="Arial Narrow" w:hAnsi="Arial Narrow" w:cs="Arial"/>
                <w:b/>
                <w:bCs/>
                <w:color w:val="000000" w:themeColor="text1"/>
                <w:sz w:val="24"/>
                <w:szCs w:val="24"/>
              </w:rPr>
            </w:pPr>
            <w:r>
              <w:rPr>
                <w:rFonts w:ascii="Arial Narrow" w:eastAsiaTheme="minorHAnsi" w:hAnsi="Arial Narrow" w:cs="Arial"/>
                <w:sz w:val="24"/>
                <w:szCs w:val="24"/>
              </w:rPr>
              <w:t>X</w:t>
            </w:r>
          </w:p>
        </w:tc>
        <w:tc>
          <w:tcPr>
            <w:tcW w:w="2340" w:type="dxa"/>
            <w:tcBorders>
              <w:top w:val="single" w:sz="4" w:space="0" w:color="auto"/>
              <w:left w:val="single" w:sz="6" w:space="0" w:color="auto"/>
              <w:bottom w:val="single" w:sz="6" w:space="0" w:color="auto"/>
              <w:right w:val="single" w:sz="4" w:space="0" w:color="auto"/>
            </w:tcBorders>
          </w:tcPr>
          <w:p w14:paraId="477B99DB"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DATE</w:t>
            </w:r>
          </w:p>
          <w:p w14:paraId="6BCA3F7F" w14:textId="77777777" w:rsidR="00DF04DA" w:rsidRPr="00C342C5" w:rsidRDefault="00DF04DA" w:rsidP="00B56762">
            <w:pPr>
              <w:rPr>
                <w:rFonts w:ascii="Arial Narrow" w:hAnsi="Arial Narrow" w:cs="Arial"/>
                <w:b/>
                <w:bCs/>
                <w:color w:val="000000" w:themeColor="text1"/>
                <w:sz w:val="10"/>
                <w:szCs w:val="10"/>
              </w:rPr>
            </w:pPr>
          </w:p>
          <w:p w14:paraId="48F2DC47" w14:textId="77777777" w:rsidR="00DF04DA"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bl>
    <w:p w14:paraId="2F90EE43" w14:textId="5EE6D698" w:rsidR="002211BF" w:rsidRDefault="00AB1158" w:rsidP="00AB1158">
      <w:pPr>
        <w:tabs>
          <w:tab w:val="left" w:pos="8235"/>
        </w:tabs>
        <w:rPr>
          <w:rFonts w:ascii="Arial" w:hAnsi="Arial" w:cs="Arial"/>
          <w:sz w:val="28"/>
          <w:szCs w:val="24"/>
        </w:rPr>
      </w:pPr>
      <w:r>
        <w:rPr>
          <w:rFonts w:ascii="Arial" w:hAnsi="Arial" w:cs="Arial"/>
          <w:sz w:val="28"/>
          <w:szCs w:val="24"/>
        </w:rPr>
        <w:tab/>
      </w:r>
    </w:p>
    <w:sectPr w:rsidR="002211BF" w:rsidSect="00CA0599">
      <w:footerReference w:type="first" r:id="rId11"/>
      <w:pgSz w:w="12240" w:h="15840" w:code="1"/>
      <w:pgMar w:top="144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8F98" w14:textId="77777777" w:rsidR="00A075F0" w:rsidRDefault="00A075F0" w:rsidP="003801C1">
      <w:r>
        <w:separator/>
      </w:r>
    </w:p>
  </w:endnote>
  <w:endnote w:type="continuationSeparator" w:id="0">
    <w:p w14:paraId="5473641F" w14:textId="77777777" w:rsidR="00A075F0" w:rsidRDefault="00A075F0"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1ED3723E" w:rsidR="002211BF" w:rsidRPr="00DF2599" w:rsidRDefault="00AB1158" w:rsidP="002211BF">
        <w:pPr>
          <w:pStyle w:val="Footer"/>
          <w:jc w:val="right"/>
          <w:rPr>
            <w:rFonts w:ascii="Arial Narrow" w:hAnsi="Arial Narrow" w:cs="Arial"/>
            <w:sz w:val="20"/>
            <w:szCs w:val="20"/>
          </w:rPr>
        </w:pPr>
        <w:r w:rsidRPr="00AB1158">
          <w:rPr>
            <w:rFonts w:ascii="Arial Narrow" w:hAnsi="Arial Narrow" w:cs="Arial"/>
            <w:sz w:val="20"/>
            <w:szCs w:val="20"/>
          </w:rPr>
          <w:t>Missing and Murdered Indigenous People</w:t>
        </w:r>
        <w:r>
          <w:rPr>
            <w:rFonts w:ascii="Arial Narrow" w:hAnsi="Arial Narrow" w:cs="Arial"/>
            <w:sz w:val="20"/>
            <w:szCs w:val="20"/>
          </w:rPr>
          <w:t xml:space="preserve"> </w:t>
        </w:r>
        <w:r w:rsidR="0065776F" w:rsidRPr="0065776F">
          <w:rPr>
            <w:rFonts w:ascii="Arial Narrow" w:hAnsi="Arial Narrow" w:cs="Arial"/>
            <w:sz w:val="20"/>
            <w:szCs w:val="20"/>
          </w:rPr>
          <w:t>Grant Program</w:t>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D346" w14:textId="77777777" w:rsidR="00A075F0" w:rsidRDefault="00A075F0" w:rsidP="003801C1">
      <w:r>
        <w:separator/>
      </w:r>
    </w:p>
  </w:footnote>
  <w:footnote w:type="continuationSeparator" w:id="0">
    <w:p w14:paraId="605075FB" w14:textId="77777777" w:rsidR="00A075F0" w:rsidRDefault="00A075F0"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853"/>
    <w:multiLevelType w:val="hybridMultilevel"/>
    <w:tmpl w:val="7996E692"/>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98EE7268"/>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00471">
    <w:abstractNumId w:val="0"/>
  </w:num>
  <w:num w:numId="2" w16cid:durableId="632517725">
    <w:abstractNumId w:val="34"/>
    <w:lvlOverride w:ilvl="0">
      <w:startOverride w:val="1"/>
    </w:lvlOverride>
  </w:num>
  <w:num w:numId="3" w16cid:durableId="90667735">
    <w:abstractNumId w:val="2"/>
    <w:lvlOverride w:ilvl="0">
      <w:startOverride w:val="1"/>
    </w:lvlOverride>
  </w:num>
  <w:num w:numId="4" w16cid:durableId="126969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743354">
    <w:abstractNumId w:val="30"/>
  </w:num>
  <w:num w:numId="6" w16cid:durableId="731588063">
    <w:abstractNumId w:val="9"/>
  </w:num>
  <w:num w:numId="7" w16cid:durableId="12390513">
    <w:abstractNumId w:val="22"/>
  </w:num>
  <w:num w:numId="8" w16cid:durableId="1905876028">
    <w:abstractNumId w:val="29"/>
  </w:num>
  <w:num w:numId="9" w16cid:durableId="901138683">
    <w:abstractNumId w:val="26"/>
  </w:num>
  <w:num w:numId="10" w16cid:durableId="320622644">
    <w:abstractNumId w:val="25"/>
  </w:num>
  <w:num w:numId="11" w16cid:durableId="376392899">
    <w:abstractNumId w:val="8"/>
  </w:num>
  <w:num w:numId="12" w16cid:durableId="559943964">
    <w:abstractNumId w:val="18"/>
  </w:num>
  <w:num w:numId="13" w16cid:durableId="1502966039">
    <w:abstractNumId w:val="4"/>
  </w:num>
  <w:num w:numId="14" w16cid:durableId="498814285">
    <w:abstractNumId w:val="20"/>
  </w:num>
  <w:num w:numId="15" w16cid:durableId="1632440451">
    <w:abstractNumId w:val="15"/>
  </w:num>
  <w:num w:numId="16" w16cid:durableId="295765988">
    <w:abstractNumId w:val="5"/>
  </w:num>
  <w:num w:numId="17" w16cid:durableId="1774783961">
    <w:abstractNumId w:val="6"/>
  </w:num>
  <w:num w:numId="18" w16cid:durableId="1664623552">
    <w:abstractNumId w:val="16"/>
  </w:num>
  <w:num w:numId="19" w16cid:durableId="1284269785">
    <w:abstractNumId w:val="36"/>
  </w:num>
  <w:num w:numId="20" w16cid:durableId="2053924454">
    <w:abstractNumId w:val="19"/>
  </w:num>
  <w:num w:numId="21" w16cid:durableId="741831787">
    <w:abstractNumId w:val="1"/>
  </w:num>
  <w:num w:numId="22" w16cid:durableId="1040403111">
    <w:abstractNumId w:val="33"/>
  </w:num>
  <w:num w:numId="23" w16cid:durableId="1739866322">
    <w:abstractNumId w:val="28"/>
  </w:num>
  <w:num w:numId="24" w16cid:durableId="1410232339">
    <w:abstractNumId w:val="32"/>
  </w:num>
  <w:num w:numId="25" w16cid:durableId="1259941951">
    <w:abstractNumId w:val="7"/>
  </w:num>
  <w:num w:numId="26" w16cid:durableId="1182158209">
    <w:abstractNumId w:val="24"/>
  </w:num>
  <w:num w:numId="27" w16cid:durableId="857428999">
    <w:abstractNumId w:val="3"/>
  </w:num>
  <w:num w:numId="28" w16cid:durableId="225459708">
    <w:abstractNumId w:val="2"/>
  </w:num>
  <w:num w:numId="29" w16cid:durableId="1325356012">
    <w:abstractNumId w:val="35"/>
  </w:num>
  <w:num w:numId="30" w16cid:durableId="1294167951">
    <w:abstractNumId w:val="14"/>
  </w:num>
  <w:num w:numId="31" w16cid:durableId="1588806103">
    <w:abstractNumId w:val="10"/>
  </w:num>
  <w:num w:numId="32" w16cid:durableId="2133210593">
    <w:abstractNumId w:val="17"/>
  </w:num>
  <w:num w:numId="33" w16cid:durableId="1736468013">
    <w:abstractNumId w:val="21"/>
  </w:num>
  <w:num w:numId="34" w16cid:durableId="2040007668">
    <w:abstractNumId w:val="23"/>
  </w:num>
  <w:num w:numId="35" w16cid:durableId="1815291324">
    <w:abstractNumId w:val="31"/>
  </w:num>
  <w:num w:numId="36" w16cid:durableId="346175486">
    <w:abstractNumId w:val="27"/>
  </w:num>
  <w:num w:numId="37" w16cid:durableId="176385999">
    <w:abstractNumId w:val="12"/>
  </w:num>
  <w:num w:numId="38" w16cid:durableId="4376747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4514"/>
    <w:rsid w:val="00035775"/>
    <w:rsid w:val="0003714F"/>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020"/>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638"/>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0F7418"/>
    <w:rsid w:val="000F7442"/>
    <w:rsid w:val="0010034F"/>
    <w:rsid w:val="00101158"/>
    <w:rsid w:val="00101D79"/>
    <w:rsid w:val="001024BD"/>
    <w:rsid w:val="00102B12"/>
    <w:rsid w:val="0010318A"/>
    <w:rsid w:val="001050EE"/>
    <w:rsid w:val="001059B5"/>
    <w:rsid w:val="001062B3"/>
    <w:rsid w:val="00106BBC"/>
    <w:rsid w:val="0010709C"/>
    <w:rsid w:val="00107273"/>
    <w:rsid w:val="00107649"/>
    <w:rsid w:val="00107E75"/>
    <w:rsid w:val="00110D4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C07"/>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4C5"/>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578F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573A"/>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60E7"/>
    <w:rsid w:val="0019664C"/>
    <w:rsid w:val="00196A26"/>
    <w:rsid w:val="00196CD4"/>
    <w:rsid w:val="00196F7D"/>
    <w:rsid w:val="00197656"/>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3C56"/>
    <w:rsid w:val="00284340"/>
    <w:rsid w:val="002862F6"/>
    <w:rsid w:val="00286BC4"/>
    <w:rsid w:val="00287E6B"/>
    <w:rsid w:val="00290142"/>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45BE"/>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306E"/>
    <w:rsid w:val="002E4F43"/>
    <w:rsid w:val="002E5286"/>
    <w:rsid w:val="002E570E"/>
    <w:rsid w:val="002E5A8C"/>
    <w:rsid w:val="002E5BF3"/>
    <w:rsid w:val="002E7573"/>
    <w:rsid w:val="002E75D2"/>
    <w:rsid w:val="002E7687"/>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70CF"/>
    <w:rsid w:val="0031774D"/>
    <w:rsid w:val="003200B7"/>
    <w:rsid w:val="00321148"/>
    <w:rsid w:val="003213F3"/>
    <w:rsid w:val="003214E4"/>
    <w:rsid w:val="00321D04"/>
    <w:rsid w:val="00321F39"/>
    <w:rsid w:val="00322248"/>
    <w:rsid w:val="00322C42"/>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65CF"/>
    <w:rsid w:val="003B6C95"/>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B77"/>
    <w:rsid w:val="0043549E"/>
    <w:rsid w:val="00435830"/>
    <w:rsid w:val="00440A94"/>
    <w:rsid w:val="00440DF7"/>
    <w:rsid w:val="00441881"/>
    <w:rsid w:val="00441B53"/>
    <w:rsid w:val="00442CFE"/>
    <w:rsid w:val="004431E3"/>
    <w:rsid w:val="004442D6"/>
    <w:rsid w:val="00445133"/>
    <w:rsid w:val="00445288"/>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39B9"/>
    <w:rsid w:val="00474ECD"/>
    <w:rsid w:val="00475278"/>
    <w:rsid w:val="00475D05"/>
    <w:rsid w:val="00476846"/>
    <w:rsid w:val="00477E9C"/>
    <w:rsid w:val="0048054B"/>
    <w:rsid w:val="004806D6"/>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D73EE"/>
    <w:rsid w:val="004E00B6"/>
    <w:rsid w:val="004E0571"/>
    <w:rsid w:val="004E1322"/>
    <w:rsid w:val="004E1385"/>
    <w:rsid w:val="004E1A5E"/>
    <w:rsid w:val="004E2A6D"/>
    <w:rsid w:val="004E2EEB"/>
    <w:rsid w:val="004E61C7"/>
    <w:rsid w:val="004E6369"/>
    <w:rsid w:val="004E6572"/>
    <w:rsid w:val="004E72EA"/>
    <w:rsid w:val="004F04A8"/>
    <w:rsid w:val="004F199D"/>
    <w:rsid w:val="004F21B6"/>
    <w:rsid w:val="004F2342"/>
    <w:rsid w:val="004F2DD1"/>
    <w:rsid w:val="004F2E3F"/>
    <w:rsid w:val="004F31C9"/>
    <w:rsid w:val="004F51E3"/>
    <w:rsid w:val="004F545F"/>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1778"/>
    <w:rsid w:val="005317BE"/>
    <w:rsid w:val="00532B80"/>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1C03"/>
    <w:rsid w:val="005522D4"/>
    <w:rsid w:val="005536AD"/>
    <w:rsid w:val="0055422D"/>
    <w:rsid w:val="0055692C"/>
    <w:rsid w:val="0056256D"/>
    <w:rsid w:val="00562D77"/>
    <w:rsid w:val="00563661"/>
    <w:rsid w:val="005637D2"/>
    <w:rsid w:val="00563C51"/>
    <w:rsid w:val="00563F96"/>
    <w:rsid w:val="00565626"/>
    <w:rsid w:val="005658B1"/>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90023"/>
    <w:rsid w:val="00591316"/>
    <w:rsid w:val="00593BF9"/>
    <w:rsid w:val="00594166"/>
    <w:rsid w:val="0059476A"/>
    <w:rsid w:val="00594809"/>
    <w:rsid w:val="00594A60"/>
    <w:rsid w:val="0059574C"/>
    <w:rsid w:val="00595EF6"/>
    <w:rsid w:val="00596ABA"/>
    <w:rsid w:val="00596CF0"/>
    <w:rsid w:val="005A0244"/>
    <w:rsid w:val="005A0476"/>
    <w:rsid w:val="005A0EA0"/>
    <w:rsid w:val="005A290F"/>
    <w:rsid w:val="005A39CB"/>
    <w:rsid w:val="005A4BA8"/>
    <w:rsid w:val="005A4ED4"/>
    <w:rsid w:val="005A4F42"/>
    <w:rsid w:val="005A5534"/>
    <w:rsid w:val="005A57EF"/>
    <w:rsid w:val="005A592B"/>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134"/>
    <w:rsid w:val="005E06F9"/>
    <w:rsid w:val="005E2F8F"/>
    <w:rsid w:val="005E304B"/>
    <w:rsid w:val="005E322F"/>
    <w:rsid w:val="005E4E28"/>
    <w:rsid w:val="005E7340"/>
    <w:rsid w:val="005F00D9"/>
    <w:rsid w:val="005F01D6"/>
    <w:rsid w:val="005F0325"/>
    <w:rsid w:val="005F4ED9"/>
    <w:rsid w:val="005F6284"/>
    <w:rsid w:val="005F6700"/>
    <w:rsid w:val="005F73DC"/>
    <w:rsid w:val="005F77BA"/>
    <w:rsid w:val="005F7F54"/>
    <w:rsid w:val="00602125"/>
    <w:rsid w:val="00602737"/>
    <w:rsid w:val="00602929"/>
    <w:rsid w:val="00602FE7"/>
    <w:rsid w:val="006030FA"/>
    <w:rsid w:val="0060392F"/>
    <w:rsid w:val="00603B26"/>
    <w:rsid w:val="00604061"/>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1F69"/>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67C4"/>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5776F"/>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3C27"/>
    <w:rsid w:val="0067443A"/>
    <w:rsid w:val="00675FC3"/>
    <w:rsid w:val="00676013"/>
    <w:rsid w:val="006765BA"/>
    <w:rsid w:val="00677931"/>
    <w:rsid w:val="006809BE"/>
    <w:rsid w:val="00680B47"/>
    <w:rsid w:val="00680B52"/>
    <w:rsid w:val="00681B1B"/>
    <w:rsid w:val="00683637"/>
    <w:rsid w:val="00683CF3"/>
    <w:rsid w:val="00683D28"/>
    <w:rsid w:val="006841BC"/>
    <w:rsid w:val="00685924"/>
    <w:rsid w:val="00686053"/>
    <w:rsid w:val="0068615F"/>
    <w:rsid w:val="00686FCD"/>
    <w:rsid w:val="0068798D"/>
    <w:rsid w:val="00690763"/>
    <w:rsid w:val="0069090A"/>
    <w:rsid w:val="00690EA5"/>
    <w:rsid w:val="00691A12"/>
    <w:rsid w:val="00692164"/>
    <w:rsid w:val="0069266B"/>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4A25"/>
    <w:rsid w:val="006D5E27"/>
    <w:rsid w:val="006D6CDC"/>
    <w:rsid w:val="006D7347"/>
    <w:rsid w:val="006D79C9"/>
    <w:rsid w:val="006D79D4"/>
    <w:rsid w:val="006E037B"/>
    <w:rsid w:val="006E04A0"/>
    <w:rsid w:val="006E062C"/>
    <w:rsid w:val="006E0637"/>
    <w:rsid w:val="006E123B"/>
    <w:rsid w:val="006E29EE"/>
    <w:rsid w:val="006E3D5A"/>
    <w:rsid w:val="006E52E7"/>
    <w:rsid w:val="006E5BC4"/>
    <w:rsid w:val="006E5CE9"/>
    <w:rsid w:val="006E7384"/>
    <w:rsid w:val="006E7609"/>
    <w:rsid w:val="006E779F"/>
    <w:rsid w:val="006F0BAD"/>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E2C"/>
    <w:rsid w:val="0072223B"/>
    <w:rsid w:val="00722683"/>
    <w:rsid w:val="00722759"/>
    <w:rsid w:val="007228E3"/>
    <w:rsid w:val="00722B2A"/>
    <w:rsid w:val="00723BF1"/>
    <w:rsid w:val="0072463D"/>
    <w:rsid w:val="007264ED"/>
    <w:rsid w:val="007269DF"/>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086"/>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18F"/>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D5B"/>
    <w:rsid w:val="00785E0A"/>
    <w:rsid w:val="00786488"/>
    <w:rsid w:val="00786B6D"/>
    <w:rsid w:val="00791181"/>
    <w:rsid w:val="007914D9"/>
    <w:rsid w:val="0079152F"/>
    <w:rsid w:val="00791A11"/>
    <w:rsid w:val="007928DF"/>
    <w:rsid w:val="00792D37"/>
    <w:rsid w:val="007934B4"/>
    <w:rsid w:val="00795741"/>
    <w:rsid w:val="00795D69"/>
    <w:rsid w:val="007962CF"/>
    <w:rsid w:val="00796A26"/>
    <w:rsid w:val="00797035"/>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4A22"/>
    <w:rsid w:val="007C55E9"/>
    <w:rsid w:val="007C5922"/>
    <w:rsid w:val="007C5A6F"/>
    <w:rsid w:val="007C7F69"/>
    <w:rsid w:val="007D027B"/>
    <w:rsid w:val="007D0B74"/>
    <w:rsid w:val="007D194A"/>
    <w:rsid w:val="007D1D83"/>
    <w:rsid w:val="007D21AB"/>
    <w:rsid w:val="007D2F76"/>
    <w:rsid w:val="007D388B"/>
    <w:rsid w:val="007D4210"/>
    <w:rsid w:val="007D4DE9"/>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CD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A6E"/>
    <w:rsid w:val="00802BC4"/>
    <w:rsid w:val="00802D88"/>
    <w:rsid w:val="00803775"/>
    <w:rsid w:val="00804799"/>
    <w:rsid w:val="00805EA6"/>
    <w:rsid w:val="008065F2"/>
    <w:rsid w:val="008109BB"/>
    <w:rsid w:val="008112C7"/>
    <w:rsid w:val="008112D9"/>
    <w:rsid w:val="00811357"/>
    <w:rsid w:val="00811A4B"/>
    <w:rsid w:val="00811B4D"/>
    <w:rsid w:val="0081228E"/>
    <w:rsid w:val="00813013"/>
    <w:rsid w:val="0081353A"/>
    <w:rsid w:val="00813AD4"/>
    <w:rsid w:val="00813DF0"/>
    <w:rsid w:val="008140B4"/>
    <w:rsid w:val="0081444F"/>
    <w:rsid w:val="00814904"/>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BEC"/>
    <w:rsid w:val="00831EB5"/>
    <w:rsid w:val="00832026"/>
    <w:rsid w:val="00840749"/>
    <w:rsid w:val="0084093C"/>
    <w:rsid w:val="00840B5C"/>
    <w:rsid w:val="00841338"/>
    <w:rsid w:val="00842894"/>
    <w:rsid w:val="00842CA0"/>
    <w:rsid w:val="00842F30"/>
    <w:rsid w:val="00844059"/>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070"/>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77F"/>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4C0A"/>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2304"/>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0E5"/>
    <w:rsid w:val="00995BF0"/>
    <w:rsid w:val="00996A62"/>
    <w:rsid w:val="00996AF2"/>
    <w:rsid w:val="009977EB"/>
    <w:rsid w:val="009A071F"/>
    <w:rsid w:val="009A1038"/>
    <w:rsid w:val="009A133E"/>
    <w:rsid w:val="009A36F0"/>
    <w:rsid w:val="009A4626"/>
    <w:rsid w:val="009A5506"/>
    <w:rsid w:val="009A5B6A"/>
    <w:rsid w:val="009A6850"/>
    <w:rsid w:val="009A7066"/>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4834"/>
    <w:rsid w:val="009C4BB4"/>
    <w:rsid w:val="009C5658"/>
    <w:rsid w:val="009C6E9C"/>
    <w:rsid w:val="009C7DB2"/>
    <w:rsid w:val="009D08A2"/>
    <w:rsid w:val="009D0AD7"/>
    <w:rsid w:val="009D0B5F"/>
    <w:rsid w:val="009D1211"/>
    <w:rsid w:val="009D1BA8"/>
    <w:rsid w:val="009D1F42"/>
    <w:rsid w:val="009D248A"/>
    <w:rsid w:val="009D2E3E"/>
    <w:rsid w:val="009D4679"/>
    <w:rsid w:val="009D4C2B"/>
    <w:rsid w:val="009D53DE"/>
    <w:rsid w:val="009D5D94"/>
    <w:rsid w:val="009D6010"/>
    <w:rsid w:val="009D73FC"/>
    <w:rsid w:val="009E0296"/>
    <w:rsid w:val="009E03EA"/>
    <w:rsid w:val="009E313C"/>
    <w:rsid w:val="009E32F8"/>
    <w:rsid w:val="009E4698"/>
    <w:rsid w:val="009E76D2"/>
    <w:rsid w:val="009E7D85"/>
    <w:rsid w:val="009F095E"/>
    <w:rsid w:val="009F0DFB"/>
    <w:rsid w:val="009F148E"/>
    <w:rsid w:val="009F16D1"/>
    <w:rsid w:val="009F19D6"/>
    <w:rsid w:val="009F1C32"/>
    <w:rsid w:val="009F2980"/>
    <w:rsid w:val="009F6FC2"/>
    <w:rsid w:val="009F751A"/>
    <w:rsid w:val="009F7751"/>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075F0"/>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29A"/>
    <w:rsid w:val="00A4347F"/>
    <w:rsid w:val="00A43485"/>
    <w:rsid w:val="00A43ED1"/>
    <w:rsid w:val="00A44333"/>
    <w:rsid w:val="00A4543F"/>
    <w:rsid w:val="00A45F36"/>
    <w:rsid w:val="00A466CA"/>
    <w:rsid w:val="00A46F19"/>
    <w:rsid w:val="00A476E7"/>
    <w:rsid w:val="00A4784E"/>
    <w:rsid w:val="00A5001C"/>
    <w:rsid w:val="00A50D5B"/>
    <w:rsid w:val="00A50EEA"/>
    <w:rsid w:val="00A51809"/>
    <w:rsid w:val="00A5209E"/>
    <w:rsid w:val="00A529E5"/>
    <w:rsid w:val="00A53B4C"/>
    <w:rsid w:val="00A54F48"/>
    <w:rsid w:val="00A553C4"/>
    <w:rsid w:val="00A56017"/>
    <w:rsid w:val="00A573E3"/>
    <w:rsid w:val="00A57809"/>
    <w:rsid w:val="00A57893"/>
    <w:rsid w:val="00A614FC"/>
    <w:rsid w:val="00A61603"/>
    <w:rsid w:val="00A620A5"/>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9C5"/>
    <w:rsid w:val="00A93792"/>
    <w:rsid w:val="00A93B50"/>
    <w:rsid w:val="00A94F83"/>
    <w:rsid w:val="00A95315"/>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1158"/>
    <w:rsid w:val="00AB2442"/>
    <w:rsid w:val="00AB276D"/>
    <w:rsid w:val="00AB3152"/>
    <w:rsid w:val="00AB3A1F"/>
    <w:rsid w:val="00AB3A69"/>
    <w:rsid w:val="00AB522C"/>
    <w:rsid w:val="00AB612B"/>
    <w:rsid w:val="00AB6485"/>
    <w:rsid w:val="00AB66F3"/>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5DDA"/>
    <w:rsid w:val="00B070C0"/>
    <w:rsid w:val="00B07459"/>
    <w:rsid w:val="00B078EB"/>
    <w:rsid w:val="00B0793F"/>
    <w:rsid w:val="00B100E2"/>
    <w:rsid w:val="00B1186A"/>
    <w:rsid w:val="00B11B14"/>
    <w:rsid w:val="00B1301D"/>
    <w:rsid w:val="00B1324D"/>
    <w:rsid w:val="00B137F4"/>
    <w:rsid w:val="00B13D9B"/>
    <w:rsid w:val="00B13EC2"/>
    <w:rsid w:val="00B14157"/>
    <w:rsid w:val="00B14537"/>
    <w:rsid w:val="00B15A26"/>
    <w:rsid w:val="00B17457"/>
    <w:rsid w:val="00B177BC"/>
    <w:rsid w:val="00B202D7"/>
    <w:rsid w:val="00B20CEC"/>
    <w:rsid w:val="00B213B4"/>
    <w:rsid w:val="00B21C31"/>
    <w:rsid w:val="00B222FC"/>
    <w:rsid w:val="00B2259D"/>
    <w:rsid w:val="00B22A79"/>
    <w:rsid w:val="00B2312F"/>
    <w:rsid w:val="00B23C90"/>
    <w:rsid w:val="00B26357"/>
    <w:rsid w:val="00B26C1D"/>
    <w:rsid w:val="00B26F0B"/>
    <w:rsid w:val="00B303B5"/>
    <w:rsid w:val="00B30DE4"/>
    <w:rsid w:val="00B31597"/>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1F41"/>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415D"/>
    <w:rsid w:val="00B5444C"/>
    <w:rsid w:val="00B565B2"/>
    <w:rsid w:val="00B56926"/>
    <w:rsid w:val="00B57027"/>
    <w:rsid w:val="00B574C6"/>
    <w:rsid w:val="00B6040A"/>
    <w:rsid w:val="00B604CE"/>
    <w:rsid w:val="00B60731"/>
    <w:rsid w:val="00B607D0"/>
    <w:rsid w:val="00B60FD7"/>
    <w:rsid w:val="00B618FD"/>
    <w:rsid w:val="00B61BEB"/>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47B"/>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7CC"/>
    <w:rsid w:val="00BE2BF9"/>
    <w:rsid w:val="00BE3234"/>
    <w:rsid w:val="00BE3348"/>
    <w:rsid w:val="00BE6CAD"/>
    <w:rsid w:val="00BE7651"/>
    <w:rsid w:val="00BE79EB"/>
    <w:rsid w:val="00BF00D4"/>
    <w:rsid w:val="00BF17C8"/>
    <w:rsid w:val="00BF1A90"/>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0A0F"/>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015"/>
    <w:rsid w:val="00C66380"/>
    <w:rsid w:val="00C66B79"/>
    <w:rsid w:val="00C6793C"/>
    <w:rsid w:val="00C67C26"/>
    <w:rsid w:val="00C70852"/>
    <w:rsid w:val="00C717CA"/>
    <w:rsid w:val="00C72485"/>
    <w:rsid w:val="00C745B1"/>
    <w:rsid w:val="00C748FF"/>
    <w:rsid w:val="00C75DCA"/>
    <w:rsid w:val="00C7651D"/>
    <w:rsid w:val="00C77328"/>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0EE3"/>
    <w:rsid w:val="00CC1BE8"/>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6D5"/>
    <w:rsid w:val="00CE088F"/>
    <w:rsid w:val="00CE08F7"/>
    <w:rsid w:val="00CE0904"/>
    <w:rsid w:val="00CE11A6"/>
    <w:rsid w:val="00CE1FF0"/>
    <w:rsid w:val="00CE2D67"/>
    <w:rsid w:val="00CE4038"/>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1A40"/>
    <w:rsid w:val="00D42F06"/>
    <w:rsid w:val="00D4322D"/>
    <w:rsid w:val="00D435E0"/>
    <w:rsid w:val="00D443A3"/>
    <w:rsid w:val="00D45641"/>
    <w:rsid w:val="00D45ACB"/>
    <w:rsid w:val="00D47268"/>
    <w:rsid w:val="00D47370"/>
    <w:rsid w:val="00D47DEF"/>
    <w:rsid w:val="00D500D9"/>
    <w:rsid w:val="00D5146C"/>
    <w:rsid w:val="00D51893"/>
    <w:rsid w:val="00D51EDC"/>
    <w:rsid w:val="00D54A15"/>
    <w:rsid w:val="00D54D44"/>
    <w:rsid w:val="00D54FB5"/>
    <w:rsid w:val="00D55296"/>
    <w:rsid w:val="00D57751"/>
    <w:rsid w:val="00D57CC6"/>
    <w:rsid w:val="00D603A6"/>
    <w:rsid w:val="00D60DD3"/>
    <w:rsid w:val="00D616A7"/>
    <w:rsid w:val="00D61982"/>
    <w:rsid w:val="00D62FC9"/>
    <w:rsid w:val="00D63988"/>
    <w:rsid w:val="00D63C7A"/>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60EC"/>
    <w:rsid w:val="00D8746C"/>
    <w:rsid w:val="00D874DD"/>
    <w:rsid w:val="00D8790B"/>
    <w:rsid w:val="00D90C5C"/>
    <w:rsid w:val="00D90FF5"/>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0A5"/>
    <w:rsid w:val="00DB1180"/>
    <w:rsid w:val="00DB12FE"/>
    <w:rsid w:val="00DB14A3"/>
    <w:rsid w:val="00DB47D8"/>
    <w:rsid w:val="00DB53A5"/>
    <w:rsid w:val="00DB5698"/>
    <w:rsid w:val="00DB64AF"/>
    <w:rsid w:val="00DB7BA0"/>
    <w:rsid w:val="00DC009A"/>
    <w:rsid w:val="00DC0909"/>
    <w:rsid w:val="00DC161A"/>
    <w:rsid w:val="00DC1775"/>
    <w:rsid w:val="00DC1928"/>
    <w:rsid w:val="00DC1AA3"/>
    <w:rsid w:val="00DC29A0"/>
    <w:rsid w:val="00DC3517"/>
    <w:rsid w:val="00DC557C"/>
    <w:rsid w:val="00DC5985"/>
    <w:rsid w:val="00DC606D"/>
    <w:rsid w:val="00DC6B1B"/>
    <w:rsid w:val="00DD0546"/>
    <w:rsid w:val="00DD1249"/>
    <w:rsid w:val="00DD1B2A"/>
    <w:rsid w:val="00DD2747"/>
    <w:rsid w:val="00DD2BB6"/>
    <w:rsid w:val="00DD2E66"/>
    <w:rsid w:val="00DD3EB3"/>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30B"/>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D66"/>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083"/>
    <w:rsid w:val="00E947C4"/>
    <w:rsid w:val="00E969B4"/>
    <w:rsid w:val="00E96E02"/>
    <w:rsid w:val="00E9767F"/>
    <w:rsid w:val="00E97C35"/>
    <w:rsid w:val="00EA2234"/>
    <w:rsid w:val="00EA39CE"/>
    <w:rsid w:val="00EA4617"/>
    <w:rsid w:val="00EA5973"/>
    <w:rsid w:val="00EA6C59"/>
    <w:rsid w:val="00EA7601"/>
    <w:rsid w:val="00EA77D4"/>
    <w:rsid w:val="00EB02E0"/>
    <w:rsid w:val="00EB0CBE"/>
    <w:rsid w:val="00EB297D"/>
    <w:rsid w:val="00EB2AE8"/>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5E40"/>
    <w:rsid w:val="00ED6303"/>
    <w:rsid w:val="00ED6871"/>
    <w:rsid w:val="00ED6DDE"/>
    <w:rsid w:val="00EE0EA9"/>
    <w:rsid w:val="00EE1C30"/>
    <w:rsid w:val="00EE2A79"/>
    <w:rsid w:val="00EE4143"/>
    <w:rsid w:val="00EE4C45"/>
    <w:rsid w:val="00EE5142"/>
    <w:rsid w:val="00EE698B"/>
    <w:rsid w:val="00EE6B72"/>
    <w:rsid w:val="00EE701B"/>
    <w:rsid w:val="00EE7181"/>
    <w:rsid w:val="00EE7C61"/>
    <w:rsid w:val="00EF03E7"/>
    <w:rsid w:val="00EF0FE1"/>
    <w:rsid w:val="00EF1DB9"/>
    <w:rsid w:val="00EF206C"/>
    <w:rsid w:val="00EF3926"/>
    <w:rsid w:val="00EF523C"/>
    <w:rsid w:val="00EF5757"/>
    <w:rsid w:val="00EF59C8"/>
    <w:rsid w:val="00EF59D0"/>
    <w:rsid w:val="00EF5DB4"/>
    <w:rsid w:val="00EF5DE7"/>
    <w:rsid w:val="00EF5F20"/>
    <w:rsid w:val="00EF6137"/>
    <w:rsid w:val="00EF66DB"/>
    <w:rsid w:val="00EF6BBA"/>
    <w:rsid w:val="00F00808"/>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94E"/>
    <w:rsid w:val="00F65D66"/>
    <w:rsid w:val="00F65EE0"/>
    <w:rsid w:val="00F6629E"/>
    <w:rsid w:val="00F666D6"/>
    <w:rsid w:val="00F7158A"/>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A4F"/>
    <w:rsid w:val="00FA5EC7"/>
    <w:rsid w:val="00FA6830"/>
    <w:rsid w:val="00FA7A65"/>
    <w:rsid w:val="00FA7D70"/>
    <w:rsid w:val="00FB1105"/>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17DF"/>
    <w:rsid w:val="00FF24C5"/>
    <w:rsid w:val="00FF33B6"/>
    <w:rsid w:val="00FF4A7D"/>
    <w:rsid w:val="00FF4DF1"/>
    <w:rsid w:val="00FF4E9D"/>
    <w:rsid w:val="00FF4FE0"/>
    <w:rsid w:val="00FF5316"/>
    <w:rsid w:val="00FF5569"/>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3200B7"/>
    <w:pPr>
      <w:tabs>
        <w:tab w:val="right" w:leader="dot" w:pos="9350"/>
      </w:tabs>
      <w:spacing w:line="312" w:lineRule="auto"/>
      <w:ind w:left="90"/>
      <w:jc w:val="both"/>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customXml/itemProps2.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4.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410</Words>
  <Characters>2224</Characters>
  <Application>Microsoft Office Word</Application>
  <DocSecurity>0</DocSecurity>
  <Lines>101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9</cp:revision>
  <cp:lastPrinted>2022-11-16T17:46:00Z</cp:lastPrinted>
  <dcterms:created xsi:type="dcterms:W3CDTF">2023-04-13T17:47:00Z</dcterms:created>
  <dcterms:modified xsi:type="dcterms:W3CDTF">2023-04-14T22:43:00Z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8a4dfacce6a4048168d263d1211ff89e9df95ce5df88eb4a6e8b8d3929e99ebe</vt:lpwstr>
  </property>
</Properties>
</file>