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E5C46" w14:textId="77777777" w:rsidR="001150A9" w:rsidRPr="008610CE" w:rsidRDefault="001150A9" w:rsidP="001150A9">
      <w:pPr>
        <w:jc w:val="center"/>
        <w:rPr>
          <w:rFonts w:ascii="Arial" w:hAnsi="Arial" w:cs="Arial"/>
          <w:b/>
        </w:rPr>
      </w:pPr>
      <w:r w:rsidRPr="008610CE">
        <w:rPr>
          <w:rFonts w:ascii="Arial" w:hAnsi="Arial" w:cs="Arial"/>
          <w:b/>
        </w:rPr>
        <w:t>NOTICE OF PROPOSED ACTION</w:t>
      </w:r>
    </w:p>
    <w:p w14:paraId="70B6E50F" w14:textId="77777777" w:rsidR="001150A9" w:rsidRPr="008610CE" w:rsidRDefault="001150A9" w:rsidP="00D97C74">
      <w:pPr>
        <w:jc w:val="center"/>
        <w:rPr>
          <w:rFonts w:ascii="Arial" w:hAnsi="Arial" w:cs="Arial"/>
          <w:b/>
        </w:rPr>
      </w:pPr>
      <w:r w:rsidRPr="008610CE">
        <w:rPr>
          <w:rFonts w:ascii="Arial" w:hAnsi="Arial" w:cs="Arial"/>
          <w:b/>
        </w:rPr>
        <w:t>AMENDMENT AND ADOPTION OF REGULATIONS</w:t>
      </w:r>
      <w:r w:rsidR="00D97C74" w:rsidRPr="008610CE">
        <w:rPr>
          <w:rFonts w:ascii="Arial" w:hAnsi="Arial" w:cs="Arial"/>
          <w:b/>
        </w:rPr>
        <w:t xml:space="preserve"> </w:t>
      </w:r>
      <w:r w:rsidRPr="008610CE">
        <w:rPr>
          <w:rFonts w:ascii="Arial" w:hAnsi="Arial" w:cs="Arial"/>
          <w:b/>
        </w:rPr>
        <w:t>OF THE</w:t>
      </w:r>
    </w:p>
    <w:p w14:paraId="337E6590" w14:textId="77777777" w:rsidR="001150A9" w:rsidRPr="008610CE" w:rsidRDefault="001150A9" w:rsidP="001150A9">
      <w:pPr>
        <w:tabs>
          <w:tab w:val="center" w:pos="4680"/>
        </w:tabs>
        <w:jc w:val="center"/>
        <w:rPr>
          <w:rFonts w:ascii="Arial" w:hAnsi="Arial" w:cs="Arial"/>
          <w:b/>
        </w:rPr>
      </w:pPr>
      <w:r w:rsidRPr="008610CE">
        <w:rPr>
          <w:rFonts w:ascii="Arial" w:hAnsi="Arial" w:cs="Arial"/>
          <w:b/>
        </w:rPr>
        <w:t>BOARD OF STATE AND COMMUNITY CORRECTIONS</w:t>
      </w:r>
    </w:p>
    <w:p w14:paraId="130B1B8F" w14:textId="77777777" w:rsidR="001150A9" w:rsidRPr="008610CE" w:rsidRDefault="001150A9" w:rsidP="001150A9">
      <w:pPr>
        <w:tabs>
          <w:tab w:val="center" w:pos="4680"/>
        </w:tabs>
        <w:jc w:val="both"/>
        <w:rPr>
          <w:rFonts w:ascii="Arial" w:hAnsi="Arial" w:cs="Arial"/>
          <w:b/>
        </w:rPr>
      </w:pPr>
    </w:p>
    <w:p w14:paraId="2C2CF30D" w14:textId="77777777" w:rsidR="001150A9" w:rsidRPr="008610CE" w:rsidRDefault="001150A9" w:rsidP="001150A9">
      <w:pPr>
        <w:tabs>
          <w:tab w:val="center" w:pos="4680"/>
        </w:tabs>
        <w:jc w:val="center"/>
        <w:rPr>
          <w:rFonts w:ascii="Arial" w:hAnsi="Arial" w:cs="Arial"/>
          <w:b/>
        </w:rPr>
      </w:pPr>
      <w:r w:rsidRPr="008610CE">
        <w:rPr>
          <w:rFonts w:ascii="Arial" w:hAnsi="Arial" w:cs="Arial"/>
          <w:b/>
        </w:rPr>
        <w:t>REGARDING CONSTRUCTION FINANCING PROGRAMS</w:t>
      </w:r>
    </w:p>
    <w:p w14:paraId="5374F2BE" w14:textId="77777777" w:rsidR="001150A9" w:rsidRPr="008610CE" w:rsidRDefault="001150A9" w:rsidP="001150A9">
      <w:pPr>
        <w:tabs>
          <w:tab w:val="center" w:pos="4680"/>
        </w:tabs>
        <w:jc w:val="center"/>
        <w:rPr>
          <w:rFonts w:ascii="Arial" w:hAnsi="Arial" w:cs="Arial"/>
          <w:b/>
        </w:rPr>
      </w:pPr>
      <w:r w:rsidRPr="008610CE">
        <w:rPr>
          <w:rFonts w:ascii="Arial" w:hAnsi="Arial" w:cs="Arial"/>
          <w:b/>
        </w:rPr>
        <w:t>CALIFORNIA CODE OF REGULATIONS</w:t>
      </w:r>
    </w:p>
    <w:p w14:paraId="489145A1" w14:textId="77777777" w:rsidR="001150A9" w:rsidRPr="008610CE" w:rsidRDefault="001150A9" w:rsidP="001150A9">
      <w:pPr>
        <w:tabs>
          <w:tab w:val="center" w:pos="4680"/>
        </w:tabs>
        <w:jc w:val="center"/>
        <w:rPr>
          <w:rFonts w:ascii="Arial" w:hAnsi="Arial" w:cs="Arial"/>
          <w:b/>
        </w:rPr>
      </w:pPr>
      <w:r w:rsidRPr="008610CE">
        <w:rPr>
          <w:rFonts w:ascii="Arial" w:hAnsi="Arial" w:cs="Arial"/>
          <w:b/>
        </w:rPr>
        <w:t>TITLE 15, DIVISION 1, CHAPTER 1, SUBCHAPTER 6</w:t>
      </w:r>
    </w:p>
    <w:p w14:paraId="1806584D" w14:textId="77777777" w:rsidR="00644006" w:rsidRPr="008610CE" w:rsidRDefault="00644006">
      <w:pPr>
        <w:jc w:val="center"/>
        <w:rPr>
          <w:rFonts w:ascii="Arial" w:hAnsi="Arial" w:cs="Arial"/>
          <w:b/>
          <w:bCs/>
        </w:rPr>
      </w:pPr>
    </w:p>
    <w:p w14:paraId="46762DA8" w14:textId="13DCC3C1" w:rsidR="00644006" w:rsidRPr="008610CE" w:rsidRDefault="00644006">
      <w:pPr>
        <w:pStyle w:val="BodyText"/>
        <w:rPr>
          <w:rFonts w:ascii="Arial" w:hAnsi="Arial" w:cs="Arial"/>
        </w:rPr>
      </w:pPr>
      <w:r w:rsidRPr="008610CE">
        <w:rPr>
          <w:rFonts w:ascii="Arial" w:hAnsi="Arial" w:cs="Arial"/>
        </w:rPr>
        <w:t xml:space="preserve">Pursuant to </w:t>
      </w:r>
      <w:r w:rsidR="004565C4" w:rsidRPr="008610CE">
        <w:rPr>
          <w:rFonts w:ascii="Arial" w:hAnsi="Arial" w:cs="Arial"/>
        </w:rPr>
        <w:t>the authority gra</w:t>
      </w:r>
      <w:r w:rsidR="00D97C74" w:rsidRPr="008610CE">
        <w:rPr>
          <w:rFonts w:ascii="Arial" w:hAnsi="Arial" w:cs="Arial"/>
        </w:rPr>
        <w:t xml:space="preserve">nted by Government Code </w:t>
      </w:r>
      <w:r w:rsidR="009E18A8" w:rsidRPr="008610CE">
        <w:rPr>
          <w:rFonts w:ascii="Arial" w:hAnsi="Arial" w:cs="Arial"/>
        </w:rPr>
        <w:t xml:space="preserve">Sections </w:t>
      </w:r>
      <w:r w:rsidR="004565C4" w:rsidRPr="008610CE">
        <w:rPr>
          <w:rFonts w:ascii="Arial" w:hAnsi="Arial" w:cs="Arial"/>
        </w:rPr>
        <w:t>15820.925</w:t>
      </w:r>
      <w:r w:rsidR="009E18A8" w:rsidRPr="008610CE">
        <w:rPr>
          <w:rFonts w:ascii="Arial" w:hAnsi="Arial" w:cs="Arial"/>
        </w:rPr>
        <w:t>,</w:t>
      </w:r>
      <w:r w:rsidR="00D97C74" w:rsidRPr="008610CE">
        <w:rPr>
          <w:rFonts w:ascii="Arial" w:hAnsi="Arial" w:cs="Arial"/>
        </w:rPr>
        <w:t xml:space="preserve"> 15820.935</w:t>
      </w:r>
      <w:r w:rsidR="00811209" w:rsidRPr="008610CE">
        <w:rPr>
          <w:rFonts w:ascii="Arial" w:hAnsi="Arial" w:cs="Arial"/>
        </w:rPr>
        <w:t xml:space="preserve"> and 15820.945,</w:t>
      </w:r>
      <w:r w:rsidRPr="008610CE">
        <w:rPr>
          <w:rFonts w:ascii="Arial" w:hAnsi="Arial" w:cs="Arial"/>
        </w:rPr>
        <w:t xml:space="preserve"> the </w:t>
      </w:r>
      <w:r w:rsidR="00B81F2F" w:rsidRPr="008610CE">
        <w:rPr>
          <w:rFonts w:ascii="Arial" w:hAnsi="Arial" w:cs="Arial"/>
        </w:rPr>
        <w:t>Board of State and Community Corrections (</w:t>
      </w:r>
      <w:proofErr w:type="spellStart"/>
      <w:r w:rsidR="00B81F2F" w:rsidRPr="008610CE">
        <w:rPr>
          <w:rFonts w:ascii="Arial" w:hAnsi="Arial" w:cs="Arial"/>
        </w:rPr>
        <w:t>BSCC</w:t>
      </w:r>
      <w:proofErr w:type="spellEnd"/>
      <w:r w:rsidR="00B81F2F" w:rsidRPr="008610CE">
        <w:rPr>
          <w:rFonts w:ascii="Arial" w:hAnsi="Arial" w:cs="Arial"/>
        </w:rPr>
        <w:t>)</w:t>
      </w:r>
      <w:r w:rsidRPr="008610CE">
        <w:rPr>
          <w:rFonts w:ascii="Arial" w:hAnsi="Arial" w:cs="Arial"/>
        </w:rPr>
        <w:t xml:space="preserve"> hereby gives notice of the proposed regulatory action(s) described in this public notice.  It is the intent of the </w:t>
      </w:r>
      <w:proofErr w:type="spellStart"/>
      <w:r w:rsidR="00B81F2F" w:rsidRPr="008610CE">
        <w:rPr>
          <w:rFonts w:ascii="Arial" w:hAnsi="Arial" w:cs="Arial"/>
        </w:rPr>
        <w:t>BSCC</w:t>
      </w:r>
      <w:proofErr w:type="spellEnd"/>
      <w:r w:rsidRPr="008610CE">
        <w:rPr>
          <w:rFonts w:ascii="Arial" w:hAnsi="Arial" w:cs="Arial"/>
        </w:rPr>
        <w:t xml:space="preserve"> to amend and adopt the regulations contained in Ti</w:t>
      </w:r>
      <w:r w:rsidR="00365E8B" w:rsidRPr="008610CE">
        <w:rPr>
          <w:rFonts w:ascii="Arial" w:hAnsi="Arial" w:cs="Arial"/>
        </w:rPr>
        <w:t xml:space="preserve">tle 15, Division 1, </w:t>
      </w:r>
      <w:r w:rsidR="007C3505" w:rsidRPr="008610CE">
        <w:rPr>
          <w:rFonts w:ascii="Arial" w:hAnsi="Arial" w:cs="Arial"/>
        </w:rPr>
        <w:t xml:space="preserve">Chapter 1, </w:t>
      </w:r>
      <w:r w:rsidR="00365E8B" w:rsidRPr="008610CE">
        <w:rPr>
          <w:rFonts w:ascii="Arial" w:hAnsi="Arial" w:cs="Arial"/>
        </w:rPr>
        <w:t xml:space="preserve">Subchapter </w:t>
      </w:r>
      <w:r w:rsidR="007C3505" w:rsidRPr="008610CE">
        <w:rPr>
          <w:rFonts w:ascii="Arial" w:hAnsi="Arial" w:cs="Arial"/>
        </w:rPr>
        <w:t>6</w:t>
      </w:r>
      <w:r w:rsidRPr="008610CE">
        <w:rPr>
          <w:rFonts w:ascii="Arial" w:hAnsi="Arial" w:cs="Arial"/>
        </w:rPr>
        <w:t xml:space="preserve">, California Code of Regulations (known as the </w:t>
      </w:r>
      <w:r w:rsidR="007C3505" w:rsidRPr="008610CE">
        <w:rPr>
          <w:rFonts w:ascii="Arial" w:hAnsi="Arial" w:cs="Arial"/>
        </w:rPr>
        <w:t>Local Jail Construction Financing Program</w:t>
      </w:r>
      <w:r w:rsidRPr="008610CE">
        <w:rPr>
          <w:rFonts w:ascii="Arial" w:hAnsi="Arial" w:cs="Arial"/>
        </w:rPr>
        <w:t>), after considering all comments, objections, and recommendations regarding these regulations.</w:t>
      </w:r>
    </w:p>
    <w:p w14:paraId="3EC25BE6" w14:textId="77777777" w:rsidR="00644006" w:rsidRPr="008610CE" w:rsidRDefault="00644006">
      <w:pPr>
        <w:jc w:val="both"/>
        <w:rPr>
          <w:rFonts w:ascii="Arial" w:hAnsi="Arial" w:cs="Arial"/>
        </w:rPr>
      </w:pPr>
    </w:p>
    <w:p w14:paraId="414C668A" w14:textId="77777777" w:rsidR="00644006" w:rsidRPr="008610CE" w:rsidRDefault="00644006">
      <w:pPr>
        <w:jc w:val="both"/>
        <w:rPr>
          <w:rFonts w:ascii="Arial" w:hAnsi="Arial" w:cs="Arial"/>
        </w:rPr>
      </w:pPr>
      <w:r w:rsidRPr="008610CE">
        <w:rPr>
          <w:rFonts w:ascii="Arial" w:hAnsi="Arial" w:cs="Arial"/>
          <w:b/>
        </w:rPr>
        <w:t>PUBLIC HEARING</w:t>
      </w:r>
    </w:p>
    <w:p w14:paraId="2B0689C3" w14:textId="737969CD" w:rsidR="00FB280E" w:rsidRPr="008610CE" w:rsidRDefault="007555EB" w:rsidP="00FB280E">
      <w:pPr>
        <w:jc w:val="both"/>
        <w:rPr>
          <w:rFonts w:ascii="Arial" w:hAnsi="Arial" w:cs="Arial"/>
        </w:rPr>
      </w:pPr>
      <w:proofErr w:type="spellStart"/>
      <w:r w:rsidRPr="008610CE">
        <w:rPr>
          <w:rFonts w:ascii="Arial" w:hAnsi="Arial" w:cs="Arial"/>
        </w:rPr>
        <w:t>BSCC</w:t>
      </w:r>
      <w:proofErr w:type="spellEnd"/>
      <w:r w:rsidRPr="008610CE">
        <w:rPr>
          <w:rFonts w:ascii="Arial" w:hAnsi="Arial" w:cs="Arial"/>
        </w:rPr>
        <w:t xml:space="preserve"> has not scheduled a public hearing on this proposed action. However, </w:t>
      </w:r>
      <w:r w:rsidR="00C11C38" w:rsidRPr="008610CE">
        <w:rPr>
          <w:rFonts w:ascii="Arial" w:hAnsi="Arial" w:cs="Arial"/>
        </w:rPr>
        <w:t>as per Government Code Section 11346.5(a)(</w:t>
      </w:r>
      <w:r w:rsidR="00365033" w:rsidRPr="008610CE">
        <w:rPr>
          <w:rFonts w:ascii="Arial" w:hAnsi="Arial" w:cs="Arial"/>
        </w:rPr>
        <w:t>1</w:t>
      </w:r>
      <w:r w:rsidR="00C11C38" w:rsidRPr="008610CE">
        <w:rPr>
          <w:rFonts w:ascii="Arial" w:hAnsi="Arial" w:cs="Arial"/>
        </w:rPr>
        <w:t xml:space="preserve">7), </w:t>
      </w:r>
      <w:r w:rsidRPr="008610CE">
        <w:rPr>
          <w:rFonts w:ascii="Arial" w:hAnsi="Arial" w:cs="Arial"/>
        </w:rPr>
        <w:t xml:space="preserve">the </w:t>
      </w:r>
      <w:proofErr w:type="spellStart"/>
      <w:r w:rsidRPr="008610CE">
        <w:rPr>
          <w:rFonts w:ascii="Arial" w:hAnsi="Arial" w:cs="Arial"/>
        </w:rPr>
        <w:t>BSCC</w:t>
      </w:r>
      <w:proofErr w:type="spellEnd"/>
      <w:r w:rsidRPr="008610CE">
        <w:rPr>
          <w:rFonts w:ascii="Arial" w:hAnsi="Arial" w:cs="Arial"/>
        </w:rPr>
        <w:t xml:space="preserve"> will hold a hearing if it receives a written request for a public hearing from any interested person, or his or her </w:t>
      </w:r>
      <w:r w:rsidR="00C11C38" w:rsidRPr="008610CE">
        <w:rPr>
          <w:rFonts w:ascii="Arial" w:hAnsi="Arial" w:cs="Arial"/>
        </w:rPr>
        <w:t xml:space="preserve">duly </w:t>
      </w:r>
      <w:r w:rsidRPr="008610CE">
        <w:rPr>
          <w:rFonts w:ascii="Arial" w:hAnsi="Arial" w:cs="Arial"/>
        </w:rPr>
        <w:t>authorized representative, no later than 15</w:t>
      </w:r>
      <w:r w:rsidR="0068260B" w:rsidRPr="008610CE">
        <w:rPr>
          <w:rFonts w:ascii="Arial" w:hAnsi="Arial" w:cs="Arial"/>
        </w:rPr>
        <w:t xml:space="preserve"> </w:t>
      </w:r>
      <w:r w:rsidRPr="008610CE">
        <w:rPr>
          <w:rFonts w:ascii="Arial" w:hAnsi="Arial" w:cs="Arial"/>
        </w:rPr>
        <w:t xml:space="preserve">days before the close of the written comment period. </w:t>
      </w:r>
      <w:r w:rsidR="00FB280E" w:rsidRPr="008610CE">
        <w:rPr>
          <w:rFonts w:ascii="Arial" w:hAnsi="Arial" w:cs="Arial"/>
        </w:rPr>
        <w:t xml:space="preserve">Requests should be addressed to the below-noted staff member. </w:t>
      </w:r>
    </w:p>
    <w:p w14:paraId="05AAB634" w14:textId="77777777" w:rsidR="00644006" w:rsidRPr="008610CE" w:rsidRDefault="00644006">
      <w:pPr>
        <w:jc w:val="both"/>
        <w:rPr>
          <w:rFonts w:ascii="Arial" w:hAnsi="Arial" w:cs="Arial"/>
        </w:rPr>
      </w:pPr>
    </w:p>
    <w:p w14:paraId="48309632" w14:textId="097179AE" w:rsidR="00A074BF" w:rsidRPr="008610CE" w:rsidRDefault="00A074BF">
      <w:pPr>
        <w:jc w:val="both"/>
        <w:rPr>
          <w:rFonts w:ascii="Arial" w:hAnsi="Arial" w:cs="Arial"/>
          <w:b/>
        </w:rPr>
      </w:pPr>
      <w:r w:rsidRPr="008610CE">
        <w:rPr>
          <w:rFonts w:ascii="Arial" w:hAnsi="Arial" w:cs="Arial"/>
          <w:b/>
        </w:rPr>
        <w:t>MODIFICATIONS TO THE PROPOSED TEXT OF THE REGULATIONS</w:t>
      </w:r>
    </w:p>
    <w:p w14:paraId="6F78D432" w14:textId="295D3440" w:rsidR="00A074BF" w:rsidRPr="008610CE" w:rsidRDefault="00A074BF">
      <w:pPr>
        <w:jc w:val="both"/>
        <w:rPr>
          <w:rFonts w:ascii="Arial" w:hAnsi="Arial" w:cs="Arial"/>
        </w:rPr>
      </w:pPr>
      <w:r w:rsidRPr="008610CE">
        <w:rPr>
          <w:rFonts w:ascii="Arial" w:hAnsi="Arial" w:cs="Arial"/>
        </w:rPr>
        <w:t xml:space="preserve">Proposed text in this rulemaking file contains some additional non-substantive changes compared to the originally proposed text (express term) last posted to the public.  </w:t>
      </w:r>
    </w:p>
    <w:p w14:paraId="0AFEC73F" w14:textId="77777777" w:rsidR="00A074BF" w:rsidRPr="008610CE" w:rsidRDefault="00A074BF">
      <w:pPr>
        <w:jc w:val="both"/>
        <w:rPr>
          <w:rFonts w:ascii="Arial" w:hAnsi="Arial" w:cs="Arial"/>
          <w:b/>
        </w:rPr>
      </w:pPr>
    </w:p>
    <w:p w14:paraId="011CA06B" w14:textId="77777777" w:rsidR="00644006" w:rsidRPr="008610CE" w:rsidRDefault="00644006">
      <w:pPr>
        <w:jc w:val="both"/>
        <w:rPr>
          <w:rFonts w:ascii="Arial" w:hAnsi="Arial" w:cs="Arial"/>
          <w:b/>
        </w:rPr>
      </w:pPr>
      <w:r w:rsidRPr="008610CE">
        <w:rPr>
          <w:rFonts w:ascii="Arial" w:hAnsi="Arial" w:cs="Arial"/>
          <w:b/>
        </w:rPr>
        <w:t>WRITTEN COMMENT PERIOD</w:t>
      </w:r>
    </w:p>
    <w:p w14:paraId="4242CCD6" w14:textId="55D75978" w:rsidR="00644006" w:rsidRPr="008610CE" w:rsidRDefault="00644006">
      <w:pPr>
        <w:jc w:val="both"/>
        <w:rPr>
          <w:rFonts w:ascii="Arial" w:hAnsi="Arial" w:cs="Arial"/>
        </w:rPr>
      </w:pPr>
      <w:r w:rsidRPr="008610CE">
        <w:rPr>
          <w:rFonts w:ascii="Arial" w:hAnsi="Arial" w:cs="Arial"/>
        </w:rPr>
        <w:t xml:space="preserve">Any interested person, or his or her </w:t>
      </w:r>
      <w:r w:rsidR="00C11C38" w:rsidRPr="008610CE">
        <w:rPr>
          <w:rFonts w:ascii="Arial" w:hAnsi="Arial" w:cs="Arial"/>
        </w:rPr>
        <w:t xml:space="preserve">duly </w:t>
      </w:r>
      <w:r w:rsidRPr="008610CE">
        <w:rPr>
          <w:rFonts w:ascii="Arial" w:hAnsi="Arial" w:cs="Arial"/>
        </w:rPr>
        <w:t xml:space="preserve">authorized representative, may submit written comments relevant to the proposed regulatory action to the </w:t>
      </w:r>
      <w:proofErr w:type="spellStart"/>
      <w:r w:rsidR="006409CA" w:rsidRPr="008610CE">
        <w:rPr>
          <w:rFonts w:ascii="Arial" w:hAnsi="Arial" w:cs="Arial"/>
        </w:rPr>
        <w:t>BSCC</w:t>
      </w:r>
      <w:proofErr w:type="spellEnd"/>
      <w:r w:rsidR="000D3D51" w:rsidRPr="008610CE">
        <w:rPr>
          <w:rFonts w:ascii="Arial" w:hAnsi="Arial" w:cs="Arial"/>
        </w:rPr>
        <w:t xml:space="preserve">. </w:t>
      </w:r>
      <w:r w:rsidRPr="008610CE">
        <w:rPr>
          <w:rFonts w:ascii="Arial" w:hAnsi="Arial" w:cs="Arial"/>
        </w:rPr>
        <w:t xml:space="preserve">The written comment </w:t>
      </w:r>
      <w:r w:rsidR="0010072C">
        <w:rPr>
          <w:rFonts w:ascii="Arial" w:hAnsi="Arial" w:cs="Arial"/>
        </w:rPr>
        <w:t xml:space="preserve">period commences on </w:t>
      </w:r>
      <w:r w:rsidR="0010072C" w:rsidRPr="0010072C">
        <w:rPr>
          <w:rFonts w:ascii="Arial" w:hAnsi="Arial" w:cs="Arial"/>
          <w:b/>
        </w:rPr>
        <w:t>April 21, 2017</w:t>
      </w:r>
      <w:r w:rsidR="0010072C">
        <w:rPr>
          <w:rFonts w:ascii="Arial" w:hAnsi="Arial" w:cs="Arial"/>
        </w:rPr>
        <w:t xml:space="preserve"> and </w:t>
      </w:r>
      <w:r w:rsidRPr="008610CE">
        <w:rPr>
          <w:rFonts w:ascii="Arial" w:hAnsi="Arial" w:cs="Arial"/>
        </w:rPr>
        <w:t xml:space="preserve">closes at </w:t>
      </w:r>
      <w:r w:rsidRPr="0010072C">
        <w:rPr>
          <w:rFonts w:ascii="Arial" w:hAnsi="Arial" w:cs="Arial"/>
          <w:bCs/>
        </w:rPr>
        <w:t>5:00 pm</w:t>
      </w:r>
      <w:r w:rsidRPr="008610CE">
        <w:rPr>
          <w:rFonts w:ascii="Arial" w:hAnsi="Arial" w:cs="Arial"/>
          <w:b/>
          <w:bCs/>
        </w:rPr>
        <w:t xml:space="preserve"> </w:t>
      </w:r>
      <w:r w:rsidRPr="0010072C">
        <w:rPr>
          <w:rFonts w:ascii="Arial" w:hAnsi="Arial" w:cs="Arial"/>
          <w:bCs/>
        </w:rPr>
        <w:t xml:space="preserve">on </w:t>
      </w:r>
      <w:r w:rsidR="008610CE">
        <w:rPr>
          <w:rFonts w:ascii="Arial" w:hAnsi="Arial" w:cs="Arial"/>
          <w:b/>
          <w:bCs/>
        </w:rPr>
        <w:t>June</w:t>
      </w:r>
      <w:r w:rsidR="0010072C">
        <w:rPr>
          <w:rFonts w:ascii="Arial" w:hAnsi="Arial" w:cs="Arial"/>
          <w:b/>
          <w:bCs/>
        </w:rPr>
        <w:t xml:space="preserve"> 5</w:t>
      </w:r>
      <w:r w:rsidR="00BA4BA8" w:rsidRPr="008610CE">
        <w:rPr>
          <w:rFonts w:ascii="Arial" w:hAnsi="Arial" w:cs="Arial"/>
          <w:b/>
          <w:bCs/>
        </w:rPr>
        <w:t>, 201</w:t>
      </w:r>
      <w:r w:rsidR="00776248" w:rsidRPr="008610CE">
        <w:rPr>
          <w:rFonts w:ascii="Arial" w:hAnsi="Arial" w:cs="Arial"/>
          <w:b/>
          <w:bCs/>
        </w:rPr>
        <w:t>7</w:t>
      </w:r>
      <w:r w:rsidRPr="008610CE">
        <w:rPr>
          <w:rFonts w:ascii="Arial" w:hAnsi="Arial" w:cs="Arial"/>
          <w:b/>
          <w:bCs/>
        </w:rPr>
        <w:t>.</w:t>
      </w:r>
      <w:r w:rsidRPr="008610CE">
        <w:rPr>
          <w:rFonts w:ascii="Arial" w:hAnsi="Arial" w:cs="Arial"/>
        </w:rPr>
        <w:t xml:space="preserve">  The </w:t>
      </w:r>
      <w:proofErr w:type="spellStart"/>
      <w:r w:rsidR="006409CA" w:rsidRPr="008610CE">
        <w:rPr>
          <w:rFonts w:ascii="Arial" w:hAnsi="Arial" w:cs="Arial"/>
        </w:rPr>
        <w:t>BSCC</w:t>
      </w:r>
      <w:proofErr w:type="spellEnd"/>
      <w:r w:rsidRPr="008610CE">
        <w:rPr>
          <w:rFonts w:ascii="Arial" w:hAnsi="Arial" w:cs="Arial"/>
        </w:rPr>
        <w:t xml:space="preserve"> will consider only comments received at </w:t>
      </w:r>
      <w:proofErr w:type="spellStart"/>
      <w:r w:rsidR="006409CA" w:rsidRPr="008610CE">
        <w:rPr>
          <w:rFonts w:ascii="Arial" w:hAnsi="Arial" w:cs="Arial"/>
        </w:rPr>
        <w:t>BSCC</w:t>
      </w:r>
      <w:proofErr w:type="spellEnd"/>
      <w:r w:rsidRPr="008610CE">
        <w:rPr>
          <w:rFonts w:ascii="Arial" w:hAnsi="Arial" w:cs="Arial"/>
        </w:rPr>
        <w:t xml:space="preserve"> offices by </w:t>
      </w:r>
      <w:r w:rsidR="00A82166" w:rsidRPr="008610CE">
        <w:rPr>
          <w:rFonts w:ascii="Arial" w:hAnsi="Arial" w:cs="Arial"/>
        </w:rPr>
        <w:t>close of the written comment period</w:t>
      </w:r>
      <w:r w:rsidRPr="008610CE">
        <w:rPr>
          <w:rFonts w:ascii="Arial" w:hAnsi="Arial" w:cs="Arial"/>
        </w:rPr>
        <w:t>.  Submit comments to:</w:t>
      </w:r>
    </w:p>
    <w:p w14:paraId="17B90EC7" w14:textId="77777777" w:rsidR="00870AA6" w:rsidRPr="008610CE" w:rsidRDefault="00870AA6" w:rsidP="004F3DC3">
      <w:pPr>
        <w:jc w:val="center"/>
        <w:rPr>
          <w:rFonts w:ascii="Arial" w:hAnsi="Arial" w:cs="Arial"/>
        </w:rPr>
      </w:pPr>
    </w:p>
    <w:p w14:paraId="78A56520" w14:textId="77777777" w:rsidR="00893435" w:rsidRPr="008610CE" w:rsidRDefault="00893435" w:rsidP="00F85E23">
      <w:pPr>
        <w:pStyle w:val="BodyText"/>
        <w:jc w:val="left"/>
        <w:rPr>
          <w:rFonts w:ascii="Arial" w:hAnsi="Arial" w:cs="Arial"/>
        </w:rPr>
      </w:pPr>
      <w:r w:rsidRPr="008610CE">
        <w:rPr>
          <w:rFonts w:ascii="Arial" w:hAnsi="Arial" w:cs="Arial"/>
        </w:rPr>
        <w:t xml:space="preserve">Lindsay </w:t>
      </w:r>
      <w:proofErr w:type="spellStart"/>
      <w:r w:rsidRPr="008610CE">
        <w:rPr>
          <w:rFonts w:ascii="Arial" w:hAnsi="Arial" w:cs="Arial"/>
        </w:rPr>
        <w:t>Tu</w:t>
      </w:r>
      <w:proofErr w:type="spellEnd"/>
      <w:r w:rsidRPr="008610CE">
        <w:rPr>
          <w:rFonts w:ascii="Arial" w:hAnsi="Arial" w:cs="Arial"/>
        </w:rPr>
        <w:t>, Associate Capital Outlay Analyst</w:t>
      </w:r>
    </w:p>
    <w:p w14:paraId="7C25746F" w14:textId="77777777" w:rsidR="00893435" w:rsidRPr="008610CE" w:rsidRDefault="00893435" w:rsidP="00F85E23">
      <w:pPr>
        <w:pStyle w:val="BodyText"/>
        <w:jc w:val="left"/>
        <w:rPr>
          <w:rFonts w:ascii="Arial" w:hAnsi="Arial" w:cs="Arial"/>
        </w:rPr>
      </w:pPr>
      <w:r w:rsidRPr="008610CE">
        <w:rPr>
          <w:rFonts w:ascii="Arial" w:hAnsi="Arial" w:cs="Arial"/>
        </w:rPr>
        <w:t xml:space="preserve">2590 Venture Oaks Way, Suite 200 </w:t>
      </w:r>
    </w:p>
    <w:p w14:paraId="43F0B13F" w14:textId="77777777" w:rsidR="00893435" w:rsidRPr="008610CE" w:rsidRDefault="00893435" w:rsidP="00F85E23">
      <w:pPr>
        <w:pStyle w:val="BodyText"/>
        <w:jc w:val="left"/>
        <w:rPr>
          <w:rFonts w:ascii="Arial" w:hAnsi="Arial" w:cs="Arial"/>
        </w:rPr>
      </w:pPr>
      <w:r w:rsidRPr="008610CE">
        <w:rPr>
          <w:rFonts w:ascii="Arial" w:hAnsi="Arial" w:cs="Arial"/>
        </w:rPr>
        <w:t xml:space="preserve">Sacramento, CA 95833 </w:t>
      </w:r>
    </w:p>
    <w:p w14:paraId="5C107ECA" w14:textId="77777777" w:rsidR="00893435" w:rsidRPr="008610CE" w:rsidRDefault="00A20332" w:rsidP="00F85E23">
      <w:pPr>
        <w:pStyle w:val="BodyText"/>
        <w:jc w:val="left"/>
        <w:rPr>
          <w:rFonts w:ascii="Arial" w:hAnsi="Arial" w:cs="Arial"/>
        </w:rPr>
      </w:pPr>
      <w:hyperlink r:id="rId8" w:history="1">
        <w:r w:rsidR="00893435" w:rsidRPr="008610CE">
          <w:rPr>
            <w:rStyle w:val="Hyperlink"/>
            <w:rFonts w:ascii="Arial" w:hAnsi="Arial" w:cs="Arial"/>
            <w:color w:val="auto"/>
          </w:rPr>
          <w:t>Lindsay.Tu@bscc.ca.gov</w:t>
        </w:r>
      </w:hyperlink>
    </w:p>
    <w:p w14:paraId="015FF68B" w14:textId="3E724426" w:rsidR="00470A18" w:rsidRPr="008610CE" w:rsidRDefault="00470A18" w:rsidP="00470A18">
      <w:pPr>
        <w:pStyle w:val="BodyText"/>
        <w:jc w:val="left"/>
        <w:rPr>
          <w:rFonts w:ascii="Arial" w:hAnsi="Arial" w:cs="Arial"/>
        </w:rPr>
      </w:pPr>
      <w:r w:rsidRPr="008610CE">
        <w:rPr>
          <w:rFonts w:ascii="Arial" w:hAnsi="Arial" w:cs="Arial"/>
        </w:rPr>
        <w:t>Phone:</w:t>
      </w:r>
      <w:r w:rsidR="00CF2F88" w:rsidRPr="008610CE">
        <w:rPr>
          <w:rFonts w:ascii="Arial" w:hAnsi="Arial" w:cs="Arial"/>
        </w:rPr>
        <w:tab/>
      </w:r>
      <w:r w:rsidRPr="008610CE">
        <w:rPr>
          <w:rFonts w:ascii="Arial" w:hAnsi="Arial" w:cs="Arial"/>
        </w:rPr>
        <w:t>(916) 324-1959</w:t>
      </w:r>
    </w:p>
    <w:p w14:paraId="4DFC144A" w14:textId="52BCDF9C" w:rsidR="004844E9" w:rsidRPr="008610CE" w:rsidRDefault="00893435" w:rsidP="00F85E23">
      <w:pPr>
        <w:rPr>
          <w:rFonts w:ascii="Arial" w:hAnsi="Arial" w:cs="Arial"/>
        </w:rPr>
      </w:pPr>
      <w:r w:rsidRPr="008610CE">
        <w:rPr>
          <w:rFonts w:ascii="Arial" w:hAnsi="Arial" w:cs="Arial"/>
        </w:rPr>
        <w:t>Fax:</w:t>
      </w:r>
      <w:r w:rsidR="00CF2F88" w:rsidRPr="008610CE">
        <w:rPr>
          <w:rFonts w:ascii="Arial" w:hAnsi="Arial" w:cs="Arial"/>
        </w:rPr>
        <w:t xml:space="preserve">  </w:t>
      </w:r>
      <w:r w:rsidR="00CF2F88" w:rsidRPr="008610CE">
        <w:rPr>
          <w:rFonts w:ascii="Arial" w:hAnsi="Arial" w:cs="Arial"/>
        </w:rPr>
        <w:tab/>
      </w:r>
      <w:r w:rsidR="00CF2F88" w:rsidRPr="008610CE">
        <w:rPr>
          <w:rFonts w:ascii="Arial" w:hAnsi="Arial" w:cs="Arial"/>
        </w:rPr>
        <w:tab/>
      </w:r>
      <w:r w:rsidRPr="008610CE">
        <w:rPr>
          <w:rFonts w:ascii="Arial" w:hAnsi="Arial" w:cs="Arial"/>
        </w:rPr>
        <w:t>(916) 327-3317</w:t>
      </w:r>
    </w:p>
    <w:p w14:paraId="2B709E54" w14:textId="77777777" w:rsidR="004F3DC3" w:rsidRPr="008610CE" w:rsidRDefault="004F3DC3">
      <w:pPr>
        <w:jc w:val="both"/>
        <w:rPr>
          <w:rFonts w:ascii="Arial" w:hAnsi="Arial" w:cs="Arial"/>
        </w:rPr>
      </w:pPr>
    </w:p>
    <w:p w14:paraId="1A76C80C" w14:textId="77777777" w:rsidR="004F3DC3" w:rsidRPr="008610CE" w:rsidRDefault="004F3DC3" w:rsidP="004F3DC3">
      <w:pPr>
        <w:autoSpaceDE w:val="0"/>
        <w:autoSpaceDN w:val="0"/>
        <w:adjustRightInd w:val="0"/>
        <w:jc w:val="both"/>
        <w:rPr>
          <w:rFonts w:ascii="Arial" w:hAnsi="Arial" w:cs="Arial"/>
          <w:b/>
          <w:bCs/>
        </w:rPr>
      </w:pPr>
      <w:r w:rsidRPr="008610CE">
        <w:rPr>
          <w:rFonts w:ascii="Arial" w:hAnsi="Arial" w:cs="Arial"/>
          <w:b/>
          <w:bCs/>
        </w:rPr>
        <w:t xml:space="preserve">POST-HEARING MODIFICATIONS TO THE TEXT OF THE REGULATIONS </w:t>
      </w:r>
    </w:p>
    <w:p w14:paraId="59E52B6E" w14:textId="77777777" w:rsidR="004F3DC3" w:rsidRPr="008610CE" w:rsidRDefault="004F3DC3" w:rsidP="004F3DC3">
      <w:pPr>
        <w:jc w:val="both"/>
        <w:rPr>
          <w:rFonts w:ascii="Arial" w:hAnsi="Arial" w:cs="Arial"/>
        </w:rPr>
      </w:pPr>
      <w:r w:rsidRPr="008610CE">
        <w:rPr>
          <w:rFonts w:ascii="Arial" w:hAnsi="Arial" w:cs="Arial"/>
        </w:rPr>
        <w:t xml:space="preserve">Following the public comment period, the </w:t>
      </w:r>
      <w:proofErr w:type="spellStart"/>
      <w:r w:rsidRPr="008610CE">
        <w:rPr>
          <w:rFonts w:ascii="Arial" w:hAnsi="Arial" w:cs="Arial"/>
        </w:rPr>
        <w:t>BSCC</w:t>
      </w:r>
      <w:proofErr w:type="spellEnd"/>
      <w:r w:rsidRPr="008610CE">
        <w:rPr>
          <w:rFonts w:ascii="Arial" w:hAnsi="Arial" w:cs="Arial"/>
        </w:rPr>
        <w:t xml:space="preserve"> may adopt the proposed regulations substantially as proposed in this notice or with modifications that are sufficiently related to the original proposed text and notice of proposed changes. If modifications are made, the full text of the proposed modifications, clearly indicated, will be made available to the public for at least 15 days prior to the date on which the </w:t>
      </w:r>
      <w:proofErr w:type="spellStart"/>
      <w:r w:rsidR="007E3DFA" w:rsidRPr="008610CE">
        <w:rPr>
          <w:rFonts w:ascii="Arial" w:hAnsi="Arial" w:cs="Arial"/>
        </w:rPr>
        <w:t>BSCC</w:t>
      </w:r>
      <w:proofErr w:type="spellEnd"/>
      <w:r w:rsidRPr="008610CE">
        <w:rPr>
          <w:rFonts w:ascii="Arial" w:hAnsi="Arial" w:cs="Arial"/>
        </w:rPr>
        <w:t xml:space="preserve"> adopts, amends, or repeals the regulation(s). The </w:t>
      </w:r>
      <w:proofErr w:type="spellStart"/>
      <w:r w:rsidR="007E3DFA" w:rsidRPr="008610CE">
        <w:rPr>
          <w:rFonts w:ascii="Arial" w:hAnsi="Arial" w:cs="Arial"/>
        </w:rPr>
        <w:t>BSCC</w:t>
      </w:r>
      <w:proofErr w:type="spellEnd"/>
      <w:r w:rsidRPr="008610CE">
        <w:rPr>
          <w:rFonts w:ascii="Arial" w:hAnsi="Arial" w:cs="Arial"/>
        </w:rPr>
        <w:t xml:space="preserve"> will accept written comments on the modified </w:t>
      </w:r>
      <w:r w:rsidR="007E3DFA" w:rsidRPr="008610CE">
        <w:rPr>
          <w:rFonts w:ascii="Arial" w:hAnsi="Arial" w:cs="Arial"/>
        </w:rPr>
        <w:t>regulation text</w:t>
      </w:r>
      <w:r w:rsidRPr="008610CE">
        <w:rPr>
          <w:rFonts w:ascii="Arial" w:hAnsi="Arial" w:cs="Arial"/>
        </w:rPr>
        <w:t xml:space="preserve"> </w:t>
      </w:r>
      <w:r w:rsidRPr="008610CE">
        <w:rPr>
          <w:rFonts w:ascii="Arial" w:hAnsi="Arial" w:cs="Arial"/>
        </w:rPr>
        <w:lastRenderedPageBreak/>
        <w:t xml:space="preserve">during the 15-day period. Comments should be addressed to the above-noted </w:t>
      </w:r>
      <w:r w:rsidR="007E3DFA" w:rsidRPr="008610CE">
        <w:rPr>
          <w:rFonts w:ascii="Arial" w:hAnsi="Arial" w:cs="Arial"/>
        </w:rPr>
        <w:t xml:space="preserve">staff member. </w:t>
      </w:r>
    </w:p>
    <w:p w14:paraId="47C00835" w14:textId="77777777" w:rsidR="00BB6720" w:rsidRPr="008610CE" w:rsidRDefault="00BB6720" w:rsidP="004F3DC3">
      <w:pPr>
        <w:jc w:val="both"/>
        <w:rPr>
          <w:rFonts w:ascii="Arial" w:hAnsi="Arial" w:cs="Arial"/>
        </w:rPr>
      </w:pPr>
    </w:p>
    <w:p w14:paraId="2D07ACA7" w14:textId="77777777" w:rsidR="00BB6720" w:rsidRPr="008610CE" w:rsidRDefault="00135C51" w:rsidP="006F226B">
      <w:pPr>
        <w:jc w:val="both"/>
        <w:rPr>
          <w:rFonts w:ascii="Arial" w:hAnsi="Arial" w:cs="Arial"/>
          <w:u w:val="single"/>
        </w:rPr>
      </w:pPr>
      <w:r w:rsidRPr="008610CE">
        <w:rPr>
          <w:rFonts w:ascii="Arial" w:hAnsi="Arial" w:cs="Arial"/>
          <w:u w:val="single"/>
        </w:rPr>
        <w:t>NOTE:    To be notified of any modifications, you must submit written/oral comments at the public hearing, if a hearing is held; submit comments to the office during the written public comment period; or specifically request to be notified of any modifications.</w:t>
      </w:r>
    </w:p>
    <w:p w14:paraId="1A773C84" w14:textId="77777777" w:rsidR="00135C51" w:rsidRPr="008610CE" w:rsidRDefault="00135C51" w:rsidP="00BB6720">
      <w:pPr>
        <w:rPr>
          <w:rFonts w:ascii="Arial" w:hAnsi="Arial" w:cs="Arial"/>
        </w:rPr>
      </w:pPr>
    </w:p>
    <w:p w14:paraId="6B59501E" w14:textId="77777777" w:rsidR="00BB6720" w:rsidRPr="008610CE" w:rsidRDefault="00BB6720" w:rsidP="00BB6720">
      <w:pPr>
        <w:jc w:val="both"/>
        <w:rPr>
          <w:rFonts w:ascii="Arial" w:hAnsi="Arial" w:cs="Arial"/>
          <w:b/>
          <w:bCs/>
        </w:rPr>
      </w:pPr>
      <w:r w:rsidRPr="008610CE">
        <w:rPr>
          <w:rFonts w:ascii="Arial" w:hAnsi="Arial" w:cs="Arial"/>
          <w:b/>
          <w:bCs/>
        </w:rPr>
        <w:t xml:space="preserve">AUTHORITY AND REFERENCE </w:t>
      </w:r>
    </w:p>
    <w:p w14:paraId="5C6389A1" w14:textId="77777777" w:rsidR="00BB6720" w:rsidRPr="008610CE" w:rsidRDefault="00BB6720" w:rsidP="00BB6720">
      <w:pPr>
        <w:jc w:val="both"/>
        <w:rPr>
          <w:rFonts w:ascii="Arial" w:hAnsi="Arial" w:cs="Arial"/>
        </w:rPr>
      </w:pPr>
    </w:p>
    <w:p w14:paraId="71A3D3B5" w14:textId="1AD2EE26" w:rsidR="00FB2F66" w:rsidRPr="008610CE" w:rsidRDefault="00FB2F66" w:rsidP="00FB2F66">
      <w:pPr>
        <w:pStyle w:val="BodyText"/>
        <w:rPr>
          <w:rFonts w:ascii="Arial" w:hAnsi="Arial" w:cs="Arial"/>
        </w:rPr>
      </w:pPr>
      <w:r w:rsidRPr="008610CE">
        <w:rPr>
          <w:rFonts w:ascii="Arial" w:hAnsi="Arial" w:cs="Arial"/>
        </w:rPr>
        <w:t xml:space="preserve">Pursuant to the authority granted by Government Code </w:t>
      </w:r>
      <w:r w:rsidR="005F4F60" w:rsidRPr="008610CE">
        <w:rPr>
          <w:rFonts w:ascii="Arial" w:hAnsi="Arial" w:cs="Arial"/>
        </w:rPr>
        <w:t>15820.93</w:t>
      </w:r>
      <w:r w:rsidRPr="008610CE">
        <w:rPr>
          <w:rFonts w:ascii="Arial" w:hAnsi="Arial" w:cs="Arial"/>
        </w:rPr>
        <w:t>5</w:t>
      </w:r>
      <w:r w:rsidR="008558B0" w:rsidRPr="008610CE">
        <w:rPr>
          <w:rFonts w:ascii="Arial" w:hAnsi="Arial" w:cs="Arial"/>
        </w:rPr>
        <w:t xml:space="preserve"> and 15820.945,</w:t>
      </w:r>
      <w:r w:rsidRPr="008610CE">
        <w:rPr>
          <w:rFonts w:ascii="Arial" w:hAnsi="Arial" w:cs="Arial"/>
        </w:rPr>
        <w:t xml:space="preserve"> the </w:t>
      </w:r>
      <w:proofErr w:type="spellStart"/>
      <w:r w:rsidR="00D81577" w:rsidRPr="008610CE">
        <w:rPr>
          <w:rFonts w:ascii="Arial" w:hAnsi="Arial" w:cs="Arial"/>
        </w:rPr>
        <w:t>BSCC</w:t>
      </w:r>
      <w:proofErr w:type="spellEnd"/>
      <w:r w:rsidRPr="008610CE">
        <w:rPr>
          <w:rFonts w:ascii="Arial" w:hAnsi="Arial" w:cs="Arial"/>
        </w:rPr>
        <w:t xml:space="preserve"> </w:t>
      </w:r>
      <w:r w:rsidR="00D81577" w:rsidRPr="008610CE">
        <w:rPr>
          <w:rFonts w:ascii="Arial" w:hAnsi="Arial" w:cs="Arial"/>
        </w:rPr>
        <w:t>proposes</w:t>
      </w:r>
      <w:r w:rsidRPr="008610CE">
        <w:rPr>
          <w:rFonts w:ascii="Arial" w:hAnsi="Arial" w:cs="Arial"/>
        </w:rPr>
        <w:t xml:space="preserve"> regulatory action</w:t>
      </w:r>
      <w:r w:rsidR="00D81577" w:rsidRPr="008610CE">
        <w:rPr>
          <w:rFonts w:ascii="Arial" w:hAnsi="Arial" w:cs="Arial"/>
        </w:rPr>
        <w:t xml:space="preserve"> </w:t>
      </w:r>
      <w:r w:rsidRPr="008610CE">
        <w:rPr>
          <w:rFonts w:ascii="Arial" w:hAnsi="Arial" w:cs="Arial"/>
        </w:rPr>
        <w:t>to amend and adopt the regulations contained in Title 15, Division 1, Chapter 1, Subchapter 6, California Code of Regulations (known as the Local Jail Construction Financing Program), after considering all comments, objections, and recommendations regarding these regulations.</w:t>
      </w:r>
    </w:p>
    <w:p w14:paraId="34FDA803" w14:textId="77777777" w:rsidR="00FB2F66" w:rsidRPr="008610CE" w:rsidRDefault="00FB2F66" w:rsidP="00BB6720">
      <w:pPr>
        <w:jc w:val="both"/>
        <w:rPr>
          <w:rFonts w:ascii="Arial" w:hAnsi="Arial" w:cs="Arial"/>
        </w:rPr>
      </w:pPr>
    </w:p>
    <w:p w14:paraId="02234C3E" w14:textId="19102499" w:rsidR="009D76AC" w:rsidRPr="008610CE" w:rsidRDefault="00FD4F73" w:rsidP="00FD4F73">
      <w:pPr>
        <w:jc w:val="both"/>
        <w:rPr>
          <w:rFonts w:ascii="Arial" w:hAnsi="Arial" w:cs="Arial"/>
        </w:rPr>
      </w:pPr>
      <w:r w:rsidRPr="008610CE">
        <w:rPr>
          <w:rFonts w:ascii="Arial" w:hAnsi="Arial" w:cs="Arial"/>
        </w:rPr>
        <w:t>The Board of State and Community Corrections (</w:t>
      </w:r>
      <w:proofErr w:type="spellStart"/>
      <w:r w:rsidRPr="008610CE">
        <w:rPr>
          <w:rFonts w:ascii="Arial" w:hAnsi="Arial" w:cs="Arial"/>
        </w:rPr>
        <w:t>BSCC</w:t>
      </w:r>
      <w:proofErr w:type="spellEnd"/>
      <w:r w:rsidRPr="008610CE">
        <w:rPr>
          <w:rFonts w:ascii="Arial" w:hAnsi="Arial" w:cs="Arial"/>
        </w:rPr>
        <w:t>) proposes to adopt Sections 1712.</w:t>
      </w:r>
      <w:r w:rsidR="001B0F57" w:rsidRPr="008610CE">
        <w:rPr>
          <w:rFonts w:ascii="Arial" w:hAnsi="Arial" w:cs="Arial"/>
        </w:rPr>
        <w:t>4</w:t>
      </w:r>
      <w:r w:rsidRPr="008610CE">
        <w:rPr>
          <w:rFonts w:ascii="Arial" w:hAnsi="Arial" w:cs="Arial"/>
        </w:rPr>
        <w:t>, 1714.</w:t>
      </w:r>
      <w:r w:rsidR="001B0F57" w:rsidRPr="008610CE">
        <w:rPr>
          <w:rFonts w:ascii="Arial" w:hAnsi="Arial" w:cs="Arial"/>
        </w:rPr>
        <w:t>4</w:t>
      </w:r>
      <w:r w:rsidRPr="008610CE">
        <w:rPr>
          <w:rFonts w:ascii="Arial" w:hAnsi="Arial" w:cs="Arial"/>
        </w:rPr>
        <w:t>, 1730.</w:t>
      </w:r>
      <w:r w:rsidR="001B0F57" w:rsidRPr="008610CE">
        <w:rPr>
          <w:rFonts w:ascii="Arial" w:hAnsi="Arial" w:cs="Arial"/>
        </w:rPr>
        <w:t>4</w:t>
      </w:r>
      <w:r w:rsidRPr="008610CE">
        <w:rPr>
          <w:rFonts w:ascii="Arial" w:hAnsi="Arial" w:cs="Arial"/>
        </w:rPr>
        <w:t>, 1740.</w:t>
      </w:r>
      <w:r w:rsidR="001B0F57" w:rsidRPr="008610CE">
        <w:rPr>
          <w:rFonts w:ascii="Arial" w:hAnsi="Arial" w:cs="Arial"/>
        </w:rPr>
        <w:t>4</w:t>
      </w:r>
      <w:r w:rsidRPr="008610CE">
        <w:rPr>
          <w:rFonts w:ascii="Arial" w:hAnsi="Arial" w:cs="Arial"/>
        </w:rPr>
        <w:t xml:space="preserve">, and amend the Sections 1700, </w:t>
      </w:r>
      <w:r w:rsidR="00FB280E" w:rsidRPr="008610CE">
        <w:rPr>
          <w:rFonts w:ascii="Arial" w:hAnsi="Arial" w:cs="Arial"/>
        </w:rPr>
        <w:t xml:space="preserve">1706, 1731, 1747, 1747.1, 1748, 1748.5, 1749, 1749.1, 1750, 1750.1, 1751, 1752, 1753, 1754, 1756, 1760, 1766, 1767, 1768, 1770, 1772, 1776, </w:t>
      </w:r>
      <w:r w:rsidR="004A0A94" w:rsidRPr="008610CE">
        <w:rPr>
          <w:rFonts w:ascii="Arial" w:hAnsi="Arial" w:cs="Arial"/>
        </w:rPr>
        <w:t xml:space="preserve">1778, </w:t>
      </w:r>
      <w:r w:rsidR="00FB280E" w:rsidRPr="008610CE">
        <w:rPr>
          <w:rFonts w:ascii="Arial" w:hAnsi="Arial" w:cs="Arial"/>
        </w:rPr>
        <w:t xml:space="preserve">1788, 1790, 1792 </w:t>
      </w:r>
      <w:r w:rsidRPr="008610CE">
        <w:rPr>
          <w:rFonts w:ascii="Arial" w:hAnsi="Arial" w:cs="Arial"/>
        </w:rPr>
        <w:t>of Title 15 of the California Code of Regulations (</w:t>
      </w:r>
      <w:proofErr w:type="spellStart"/>
      <w:r w:rsidRPr="008610CE">
        <w:rPr>
          <w:rFonts w:ascii="Arial" w:hAnsi="Arial" w:cs="Arial"/>
        </w:rPr>
        <w:t>CCR</w:t>
      </w:r>
      <w:proofErr w:type="spellEnd"/>
      <w:r w:rsidRPr="008610CE">
        <w:rPr>
          <w:rFonts w:ascii="Arial" w:hAnsi="Arial" w:cs="Arial"/>
        </w:rPr>
        <w:t xml:space="preserve">).  </w:t>
      </w:r>
    </w:p>
    <w:p w14:paraId="1F308F23" w14:textId="77777777" w:rsidR="009D76AC" w:rsidRPr="008610CE" w:rsidRDefault="009D76AC" w:rsidP="00FD4F73">
      <w:pPr>
        <w:jc w:val="both"/>
        <w:rPr>
          <w:rFonts w:ascii="Arial" w:hAnsi="Arial" w:cs="Arial"/>
        </w:rPr>
      </w:pPr>
    </w:p>
    <w:p w14:paraId="24EFF66E" w14:textId="77777777" w:rsidR="009D76AC" w:rsidRPr="008610CE" w:rsidRDefault="00553079" w:rsidP="00FD4F73">
      <w:pPr>
        <w:jc w:val="both"/>
        <w:rPr>
          <w:rFonts w:ascii="Arial" w:hAnsi="Arial" w:cs="Arial"/>
        </w:rPr>
      </w:pPr>
      <w:r w:rsidRPr="008610CE">
        <w:rPr>
          <w:rFonts w:ascii="Arial" w:hAnsi="Arial" w:cs="Arial"/>
        </w:rPr>
        <w:t xml:space="preserve">The following sections </w:t>
      </w:r>
      <w:r w:rsidR="00E042B4" w:rsidRPr="008610CE">
        <w:rPr>
          <w:rFonts w:ascii="Arial" w:hAnsi="Arial" w:cs="Arial"/>
        </w:rPr>
        <w:t xml:space="preserve">will be implemented, interpreted and/or made specific by this proposed rulemaking: </w:t>
      </w:r>
    </w:p>
    <w:p w14:paraId="24CD93BC" w14:textId="77777777" w:rsidR="007E5309" w:rsidRPr="008610CE" w:rsidRDefault="007E5309" w:rsidP="00FD4F73">
      <w:pPr>
        <w:jc w:val="both"/>
        <w:rPr>
          <w:rFonts w:ascii="Arial" w:hAnsi="Arial" w:cs="Arial"/>
        </w:rPr>
      </w:pPr>
    </w:p>
    <w:p w14:paraId="7DA9487E" w14:textId="3CD33413" w:rsidR="00877B72" w:rsidRPr="008610CE" w:rsidRDefault="00F36818" w:rsidP="00F36818">
      <w:pPr>
        <w:shd w:val="clear" w:color="auto" w:fill="FFFFFF"/>
        <w:autoSpaceDE w:val="0"/>
        <w:autoSpaceDN w:val="0"/>
        <w:adjustRightInd w:val="0"/>
        <w:jc w:val="both"/>
        <w:rPr>
          <w:rFonts w:ascii="Arial" w:hAnsi="Arial" w:cs="Arial"/>
        </w:rPr>
      </w:pPr>
      <w:r w:rsidRPr="008610CE">
        <w:rPr>
          <w:rFonts w:ascii="Arial" w:hAnsi="Arial" w:cs="Arial"/>
        </w:rPr>
        <w:t xml:space="preserve">Authority: Sections </w:t>
      </w:r>
      <w:r w:rsidR="00877B72" w:rsidRPr="008610CE">
        <w:rPr>
          <w:rFonts w:ascii="Arial" w:hAnsi="Arial" w:cs="Arial"/>
        </w:rPr>
        <w:t>15820.935</w:t>
      </w:r>
      <w:r w:rsidR="00FA5336" w:rsidRPr="008610CE">
        <w:rPr>
          <w:rFonts w:ascii="Arial" w:hAnsi="Arial" w:cs="Arial"/>
        </w:rPr>
        <w:t>, 15820.945</w:t>
      </w:r>
      <w:r w:rsidRPr="008610CE">
        <w:rPr>
          <w:rFonts w:ascii="Arial" w:hAnsi="Arial" w:cs="Arial"/>
        </w:rPr>
        <w:t xml:space="preserve"> Government Code; and Section 6030, Penal Code.  </w:t>
      </w:r>
    </w:p>
    <w:p w14:paraId="624F08A0" w14:textId="77777777" w:rsidR="001C35F8" w:rsidRPr="008610CE" w:rsidRDefault="001C35F8" w:rsidP="00F36818">
      <w:pPr>
        <w:shd w:val="clear" w:color="auto" w:fill="FFFFFF"/>
        <w:autoSpaceDE w:val="0"/>
        <w:autoSpaceDN w:val="0"/>
        <w:adjustRightInd w:val="0"/>
        <w:jc w:val="both"/>
        <w:rPr>
          <w:rFonts w:ascii="Arial" w:hAnsi="Arial" w:cs="Arial"/>
        </w:rPr>
      </w:pPr>
    </w:p>
    <w:p w14:paraId="0D0ACFE6" w14:textId="40351A08" w:rsidR="00F36818" w:rsidRPr="008610CE" w:rsidRDefault="00F36818" w:rsidP="00F36818">
      <w:pPr>
        <w:shd w:val="clear" w:color="auto" w:fill="FFFFFF"/>
        <w:autoSpaceDE w:val="0"/>
        <w:autoSpaceDN w:val="0"/>
        <w:adjustRightInd w:val="0"/>
        <w:jc w:val="both"/>
        <w:rPr>
          <w:rFonts w:ascii="Arial" w:hAnsi="Arial" w:cs="Arial"/>
        </w:rPr>
      </w:pPr>
      <w:r w:rsidRPr="008610CE">
        <w:rPr>
          <w:rFonts w:ascii="Arial" w:hAnsi="Arial" w:cs="Arial"/>
        </w:rPr>
        <w:t xml:space="preserve">Reference: Sections </w:t>
      </w:r>
      <w:r w:rsidR="00877B72" w:rsidRPr="008610CE">
        <w:rPr>
          <w:rFonts w:ascii="Arial" w:hAnsi="Arial" w:cs="Arial"/>
        </w:rPr>
        <w:t>15820.9</w:t>
      </w:r>
      <w:r w:rsidR="000A0687" w:rsidRPr="008610CE">
        <w:rPr>
          <w:rFonts w:ascii="Arial" w:hAnsi="Arial" w:cs="Arial"/>
        </w:rPr>
        <w:t xml:space="preserve">3 </w:t>
      </w:r>
      <w:r w:rsidR="00877B72" w:rsidRPr="008610CE">
        <w:rPr>
          <w:rFonts w:ascii="Arial" w:hAnsi="Arial" w:cs="Arial"/>
        </w:rPr>
        <w:t>-</w:t>
      </w:r>
      <w:r w:rsidR="000A0687" w:rsidRPr="008610CE">
        <w:rPr>
          <w:rFonts w:ascii="Arial" w:hAnsi="Arial" w:cs="Arial"/>
        </w:rPr>
        <w:t xml:space="preserve"> </w:t>
      </w:r>
      <w:r w:rsidR="00877B72" w:rsidRPr="008610CE">
        <w:rPr>
          <w:rFonts w:ascii="Arial" w:hAnsi="Arial" w:cs="Arial"/>
        </w:rPr>
        <w:t>15820.9</w:t>
      </w:r>
      <w:r w:rsidR="000A0687" w:rsidRPr="008610CE">
        <w:rPr>
          <w:rFonts w:ascii="Arial" w:hAnsi="Arial" w:cs="Arial"/>
        </w:rPr>
        <w:t>3</w:t>
      </w:r>
      <w:r w:rsidR="00877B72" w:rsidRPr="008610CE">
        <w:rPr>
          <w:rFonts w:ascii="Arial" w:hAnsi="Arial" w:cs="Arial"/>
        </w:rPr>
        <w:t>6</w:t>
      </w:r>
      <w:r w:rsidRPr="008610CE">
        <w:rPr>
          <w:rFonts w:ascii="Arial" w:hAnsi="Arial" w:cs="Arial"/>
        </w:rPr>
        <w:t xml:space="preserve">, </w:t>
      </w:r>
      <w:r w:rsidR="00877B72" w:rsidRPr="008610CE">
        <w:rPr>
          <w:rFonts w:ascii="Arial" w:hAnsi="Arial" w:cs="Arial"/>
        </w:rPr>
        <w:t>and 15820.9</w:t>
      </w:r>
      <w:r w:rsidR="000A0687" w:rsidRPr="008610CE">
        <w:rPr>
          <w:rFonts w:ascii="Arial" w:hAnsi="Arial" w:cs="Arial"/>
        </w:rPr>
        <w:t>4</w:t>
      </w:r>
      <w:r w:rsidR="00877B72" w:rsidRPr="008610CE">
        <w:rPr>
          <w:rFonts w:ascii="Arial" w:hAnsi="Arial" w:cs="Arial"/>
        </w:rPr>
        <w:t>-15820.9</w:t>
      </w:r>
      <w:r w:rsidR="000A0687" w:rsidRPr="008610CE">
        <w:rPr>
          <w:rFonts w:ascii="Arial" w:hAnsi="Arial" w:cs="Arial"/>
        </w:rPr>
        <w:t>4</w:t>
      </w:r>
      <w:r w:rsidR="00877B72" w:rsidRPr="008610CE">
        <w:rPr>
          <w:rFonts w:ascii="Arial" w:hAnsi="Arial" w:cs="Arial"/>
        </w:rPr>
        <w:t xml:space="preserve">6 </w:t>
      </w:r>
      <w:r w:rsidRPr="008610CE">
        <w:rPr>
          <w:rFonts w:ascii="Arial" w:hAnsi="Arial" w:cs="Arial"/>
        </w:rPr>
        <w:t>Government Code</w:t>
      </w:r>
      <w:r w:rsidR="00877B72" w:rsidRPr="008610CE">
        <w:rPr>
          <w:rFonts w:ascii="Arial" w:hAnsi="Arial" w:cs="Arial"/>
        </w:rPr>
        <w:t>; and Section 3073, Penal Code</w:t>
      </w:r>
      <w:r w:rsidRPr="008610CE">
        <w:rPr>
          <w:rFonts w:ascii="Arial" w:hAnsi="Arial" w:cs="Arial"/>
        </w:rPr>
        <w:t>.</w:t>
      </w:r>
    </w:p>
    <w:p w14:paraId="72D66200" w14:textId="77777777" w:rsidR="009D76AC" w:rsidRPr="008610CE" w:rsidRDefault="009D76AC" w:rsidP="00FD4F73">
      <w:pPr>
        <w:jc w:val="both"/>
        <w:rPr>
          <w:rFonts w:ascii="Arial" w:hAnsi="Arial" w:cs="Arial"/>
        </w:rPr>
      </w:pPr>
    </w:p>
    <w:p w14:paraId="257A83BA" w14:textId="77777777" w:rsidR="00CE3C8B" w:rsidRPr="008610CE" w:rsidRDefault="00CE3C8B" w:rsidP="00BB6720">
      <w:pPr>
        <w:jc w:val="both"/>
        <w:rPr>
          <w:rFonts w:ascii="Arial" w:hAnsi="Arial" w:cs="Arial"/>
        </w:rPr>
      </w:pPr>
    </w:p>
    <w:p w14:paraId="681C356F" w14:textId="77777777" w:rsidR="009E315B" w:rsidRPr="008610CE" w:rsidRDefault="009E315B" w:rsidP="009E315B">
      <w:pPr>
        <w:pStyle w:val="BodyText"/>
        <w:jc w:val="left"/>
        <w:rPr>
          <w:rFonts w:ascii="Arial" w:hAnsi="Arial" w:cs="Arial"/>
          <w:b/>
        </w:rPr>
      </w:pPr>
      <w:bookmarkStart w:id="0" w:name="_Toc46656288"/>
      <w:bookmarkStart w:id="1" w:name="_Toc61074142"/>
      <w:r w:rsidRPr="008610CE">
        <w:rPr>
          <w:rFonts w:ascii="Arial" w:hAnsi="Arial" w:cs="Arial"/>
          <w:b/>
        </w:rPr>
        <w:t>INFORMATIVE DIGEST/POLICY STATEMENT OVERVIEW</w:t>
      </w:r>
    </w:p>
    <w:p w14:paraId="73BF4BAC" w14:textId="77777777" w:rsidR="009E315B" w:rsidRPr="008610CE" w:rsidRDefault="009E315B" w:rsidP="009E315B">
      <w:pPr>
        <w:pStyle w:val="Heading2"/>
        <w:rPr>
          <w:rFonts w:ascii="Arial" w:hAnsi="Arial" w:cs="Arial"/>
        </w:rPr>
      </w:pPr>
    </w:p>
    <w:p w14:paraId="0CC70CA9" w14:textId="77777777" w:rsidR="009E315B" w:rsidRPr="008610CE" w:rsidRDefault="009E315B" w:rsidP="009E315B">
      <w:pPr>
        <w:pStyle w:val="Heading2"/>
        <w:ind w:left="360"/>
        <w:rPr>
          <w:rFonts w:ascii="Arial" w:hAnsi="Arial" w:cs="Arial"/>
        </w:rPr>
      </w:pPr>
      <w:r w:rsidRPr="008610CE">
        <w:rPr>
          <w:rFonts w:ascii="Arial" w:hAnsi="Arial" w:cs="Arial"/>
        </w:rPr>
        <w:t>Summary of Existing Laws</w:t>
      </w:r>
    </w:p>
    <w:p w14:paraId="74E27BA5" w14:textId="77777777" w:rsidR="00EA5D86" w:rsidRPr="008610CE" w:rsidRDefault="00EA5D86" w:rsidP="00EA5D86">
      <w:pPr>
        <w:pStyle w:val="Heading2"/>
        <w:ind w:left="360"/>
        <w:rPr>
          <w:rFonts w:ascii="Arial" w:hAnsi="Arial" w:cs="Arial"/>
          <w:b w:val="0"/>
          <w:bCs w:val="0"/>
        </w:rPr>
      </w:pPr>
      <w:r w:rsidRPr="008610CE">
        <w:rPr>
          <w:rFonts w:ascii="Arial" w:hAnsi="Arial" w:cs="Arial"/>
          <w:b w:val="0"/>
          <w:bCs w:val="0"/>
        </w:rPr>
        <w:t xml:space="preserve">Title 15 regulations discuss and define the requirements, responsibilities, and processes set forth in previous Sections 15820.90-15820.907, 15820.91-15820.917, 15820.92-15820.926, and 15820.93-15820.935 of the Government Code for AB 900 Phase I and II of the Local Jail Construction Financing Programs, and the SB 1022 and SB 863 Adult Local Criminal Justice Facilities Construction Financing Programs. While current regulations address the AB 900 Phase I and II, SB 1022 and SB 863 programs, they do not address the newly created SB 844 program and the specific programmatic requirements of that legislation.  </w:t>
      </w:r>
    </w:p>
    <w:p w14:paraId="2FAE6CBE" w14:textId="77777777" w:rsidR="00EA5D86" w:rsidRPr="008610CE" w:rsidRDefault="00EA5D86" w:rsidP="00EA5D86">
      <w:pPr>
        <w:pStyle w:val="Heading2"/>
        <w:ind w:left="360"/>
        <w:rPr>
          <w:rFonts w:ascii="Arial" w:hAnsi="Arial" w:cs="Arial"/>
          <w:b w:val="0"/>
          <w:bCs w:val="0"/>
        </w:rPr>
      </w:pPr>
    </w:p>
    <w:p w14:paraId="354AFAE5" w14:textId="457D21CF" w:rsidR="009E315B" w:rsidRPr="008610CE" w:rsidRDefault="00EA5D86" w:rsidP="009E315B">
      <w:pPr>
        <w:ind w:left="360"/>
        <w:jc w:val="both"/>
        <w:rPr>
          <w:rFonts w:ascii="Arial" w:hAnsi="Arial" w:cs="Arial"/>
        </w:rPr>
      </w:pPr>
      <w:r w:rsidRPr="008610CE">
        <w:rPr>
          <w:rFonts w:ascii="Arial" w:hAnsi="Arial" w:cs="Arial"/>
        </w:rPr>
        <w:t xml:space="preserve">Section 6030 of the Penal Code requires that the </w:t>
      </w:r>
      <w:proofErr w:type="spellStart"/>
      <w:r w:rsidRPr="008610CE">
        <w:rPr>
          <w:rFonts w:ascii="Arial" w:hAnsi="Arial" w:cs="Arial"/>
        </w:rPr>
        <w:t>BSCC</w:t>
      </w:r>
      <w:proofErr w:type="spellEnd"/>
      <w:r w:rsidRPr="008610CE">
        <w:rPr>
          <w:rFonts w:ascii="Arial" w:hAnsi="Arial" w:cs="Arial"/>
        </w:rPr>
        <w:t xml:space="preserve"> establish minimum standards for local correctional facilities. These minimum standards include the review and approval of proposed jail and criminal justice facility construction documents and materials for compliance with existing safety and security regulations.</w:t>
      </w:r>
      <w:r w:rsidR="009E315B" w:rsidRPr="008610CE">
        <w:rPr>
          <w:rFonts w:ascii="Arial" w:hAnsi="Arial" w:cs="Arial"/>
        </w:rPr>
        <w:t xml:space="preserve"> </w:t>
      </w:r>
    </w:p>
    <w:p w14:paraId="188800B4" w14:textId="77777777" w:rsidR="009E315B" w:rsidRPr="008610CE" w:rsidRDefault="009E315B" w:rsidP="009E315B">
      <w:pPr>
        <w:ind w:left="720"/>
        <w:rPr>
          <w:rFonts w:ascii="Arial" w:hAnsi="Arial" w:cs="Arial"/>
          <w:b/>
          <w:bCs/>
        </w:rPr>
      </w:pPr>
    </w:p>
    <w:p w14:paraId="348FC73E" w14:textId="77777777" w:rsidR="009E315B" w:rsidRPr="008610CE" w:rsidRDefault="009E315B" w:rsidP="009E315B">
      <w:pPr>
        <w:pStyle w:val="Heading2"/>
        <w:ind w:left="360"/>
        <w:rPr>
          <w:rFonts w:ascii="Arial" w:hAnsi="Arial" w:cs="Arial"/>
        </w:rPr>
      </w:pPr>
      <w:r w:rsidRPr="008610CE">
        <w:rPr>
          <w:rFonts w:ascii="Arial" w:hAnsi="Arial" w:cs="Arial"/>
        </w:rPr>
        <w:lastRenderedPageBreak/>
        <w:t>Summary of Existing Regulations</w:t>
      </w:r>
    </w:p>
    <w:p w14:paraId="0ADB64CD" w14:textId="77777777" w:rsidR="009E315B" w:rsidRPr="008610CE" w:rsidRDefault="009E315B" w:rsidP="009E315B">
      <w:pPr>
        <w:ind w:left="360"/>
        <w:jc w:val="both"/>
        <w:rPr>
          <w:rFonts w:ascii="Arial" w:hAnsi="Arial" w:cs="Arial"/>
          <w:b/>
        </w:rPr>
      </w:pPr>
      <w:r w:rsidRPr="008610CE">
        <w:rPr>
          <w:rFonts w:ascii="Arial" w:hAnsi="Arial" w:cs="Arial"/>
          <w:bCs/>
        </w:rPr>
        <w:t xml:space="preserve">Existing standards that prescribe requirements for the local jail construction financing program are promulgated by the </w:t>
      </w:r>
      <w:proofErr w:type="spellStart"/>
      <w:r w:rsidRPr="008610CE">
        <w:rPr>
          <w:rFonts w:ascii="Arial" w:hAnsi="Arial" w:cs="Arial"/>
          <w:bCs/>
        </w:rPr>
        <w:t>BSCC</w:t>
      </w:r>
      <w:proofErr w:type="spellEnd"/>
      <w:r w:rsidRPr="008610CE">
        <w:rPr>
          <w:rFonts w:ascii="Arial" w:hAnsi="Arial" w:cs="Arial"/>
          <w:bCs/>
        </w:rPr>
        <w:t xml:space="preserve">.  These regulations are contained in Title 15, Local Jail Construction Financing Program, Division 1, Chapters 1, Subchapter 6 of the </w:t>
      </w:r>
      <w:proofErr w:type="spellStart"/>
      <w:r w:rsidRPr="008610CE">
        <w:rPr>
          <w:rFonts w:ascii="Arial" w:hAnsi="Arial" w:cs="Arial"/>
          <w:bCs/>
        </w:rPr>
        <w:t>CCR</w:t>
      </w:r>
      <w:proofErr w:type="spellEnd"/>
      <w:r w:rsidRPr="008610CE">
        <w:rPr>
          <w:rFonts w:ascii="Arial" w:hAnsi="Arial" w:cs="Arial"/>
          <w:bCs/>
        </w:rPr>
        <w:t>.</w:t>
      </w:r>
      <w:r w:rsidRPr="008610CE">
        <w:rPr>
          <w:rFonts w:ascii="Arial" w:hAnsi="Arial" w:cs="Arial"/>
          <w:b/>
        </w:rPr>
        <w:t xml:space="preserve"> </w:t>
      </w:r>
    </w:p>
    <w:p w14:paraId="106EEC0F" w14:textId="77777777" w:rsidR="00B512DB" w:rsidRPr="008610CE" w:rsidRDefault="00B512DB" w:rsidP="009E315B">
      <w:pPr>
        <w:ind w:left="360"/>
        <w:jc w:val="both"/>
        <w:rPr>
          <w:rFonts w:ascii="Arial" w:hAnsi="Arial" w:cs="Arial"/>
          <w:b/>
        </w:rPr>
      </w:pPr>
    </w:p>
    <w:p w14:paraId="35DABC4D" w14:textId="023AF22F" w:rsidR="002B4582" w:rsidRPr="008610CE" w:rsidRDefault="002B4582" w:rsidP="002B4582">
      <w:pPr>
        <w:pStyle w:val="Heading2"/>
        <w:ind w:left="360"/>
        <w:rPr>
          <w:rFonts w:ascii="Arial" w:hAnsi="Arial" w:cs="Arial"/>
        </w:rPr>
      </w:pPr>
      <w:r w:rsidRPr="008610CE">
        <w:rPr>
          <w:rFonts w:ascii="Arial" w:hAnsi="Arial" w:cs="Arial"/>
        </w:rPr>
        <w:t>Summary of Effect</w:t>
      </w:r>
      <w:r w:rsidR="005728E0" w:rsidRPr="008610CE">
        <w:rPr>
          <w:rFonts w:ascii="Arial" w:hAnsi="Arial" w:cs="Arial"/>
        </w:rPr>
        <w:t xml:space="preserve"> of Proposed Action</w:t>
      </w:r>
    </w:p>
    <w:p w14:paraId="2376A5B3" w14:textId="6C710BE0" w:rsidR="002B4582" w:rsidRPr="008610CE" w:rsidRDefault="00EA5D86" w:rsidP="002B4582">
      <w:pPr>
        <w:ind w:left="360"/>
        <w:jc w:val="both"/>
        <w:rPr>
          <w:rFonts w:ascii="Arial" w:hAnsi="Arial" w:cs="Arial"/>
        </w:rPr>
      </w:pPr>
      <w:r w:rsidRPr="008610CE">
        <w:rPr>
          <w:rFonts w:ascii="Arial" w:hAnsi="Arial" w:cs="Arial"/>
        </w:rPr>
        <w:t xml:space="preserve">The proposed action would update Title 15, Division 1, Chapter 1, Subchapter 6 </w:t>
      </w:r>
      <w:proofErr w:type="spellStart"/>
      <w:r w:rsidRPr="008610CE">
        <w:rPr>
          <w:rFonts w:ascii="Arial" w:hAnsi="Arial" w:cs="Arial"/>
        </w:rPr>
        <w:t>CCR</w:t>
      </w:r>
      <w:proofErr w:type="spellEnd"/>
      <w:r w:rsidRPr="008610CE">
        <w:rPr>
          <w:rFonts w:ascii="Arial" w:hAnsi="Arial" w:cs="Arial"/>
        </w:rPr>
        <w:t xml:space="preserve">, adopting and amending language to implement statute requiring the </w:t>
      </w:r>
      <w:proofErr w:type="spellStart"/>
      <w:r w:rsidRPr="008610CE">
        <w:rPr>
          <w:rFonts w:ascii="Arial" w:hAnsi="Arial" w:cs="Arial"/>
        </w:rPr>
        <w:t>BSCC</w:t>
      </w:r>
      <w:proofErr w:type="spellEnd"/>
      <w:r w:rsidRPr="008610CE">
        <w:rPr>
          <w:rFonts w:ascii="Arial" w:hAnsi="Arial" w:cs="Arial"/>
        </w:rPr>
        <w:t xml:space="preserve"> to award up to $270 million in construction financing to acquire, design, and construct SB 844 adult local criminal justice facilities.  The proposed action also adds and defines specified statutory requirements found in Government Code Sections 15820.94 et seq., as they pertain to the financing of adult local criminal justice facilities as proposed under SB 844. Counties across the state are facing overcrowding in existing and outdated custodial facilities. Lack of program space, mental health and treatment space, and reentry facilities give counties little option for non-custodial sentencing. The proposed action will allow for the award of $270 million in adult criminal justice facilities construction financing to relieve counties of crowding, unsafe facilities, and insufficient programming and mental health treatment space.  Of the $270 million allocated, $20 million has been set aside specifically to address the emergency and damage caused by the 2014 earthquake in Napa County.     </w:t>
      </w:r>
      <w:r w:rsidR="002B4582" w:rsidRPr="008610CE">
        <w:rPr>
          <w:rFonts w:ascii="Arial" w:hAnsi="Arial" w:cs="Arial"/>
        </w:rPr>
        <w:t xml:space="preserve">   </w:t>
      </w:r>
    </w:p>
    <w:p w14:paraId="19BF81B2" w14:textId="77777777" w:rsidR="002B4582" w:rsidRPr="008610CE" w:rsidRDefault="002B4582" w:rsidP="002B4582">
      <w:pPr>
        <w:ind w:left="360"/>
        <w:jc w:val="both"/>
        <w:rPr>
          <w:rFonts w:ascii="Arial" w:hAnsi="Arial" w:cs="Arial"/>
        </w:rPr>
      </w:pPr>
    </w:p>
    <w:p w14:paraId="62DF4FF2" w14:textId="77777777" w:rsidR="002B4582" w:rsidRPr="008610CE" w:rsidRDefault="002B4582" w:rsidP="002B4582">
      <w:pPr>
        <w:pStyle w:val="Heading2"/>
        <w:ind w:left="360"/>
        <w:rPr>
          <w:rFonts w:ascii="Arial" w:hAnsi="Arial" w:cs="Arial"/>
        </w:rPr>
      </w:pPr>
      <w:r w:rsidRPr="008610CE">
        <w:rPr>
          <w:rFonts w:ascii="Arial" w:hAnsi="Arial" w:cs="Arial"/>
        </w:rPr>
        <w:t>Policy Statement Overview</w:t>
      </w:r>
    </w:p>
    <w:p w14:paraId="1CFD20A9" w14:textId="2C0ADF4A" w:rsidR="002B4582" w:rsidRPr="008610CE" w:rsidRDefault="002B4582" w:rsidP="002B4582">
      <w:pPr>
        <w:ind w:left="360"/>
        <w:jc w:val="both"/>
        <w:rPr>
          <w:rFonts w:ascii="Arial" w:hAnsi="Arial" w:cs="Arial"/>
          <w:b/>
        </w:rPr>
      </w:pPr>
      <w:r w:rsidRPr="008610CE">
        <w:rPr>
          <w:rFonts w:ascii="Arial" w:hAnsi="Arial" w:cs="Arial"/>
        </w:rPr>
        <w:t>The broad objective of the proposed action is to update regulations for the Adult Local Criminal Justice Facilities Construction Financing Program in conformance with statutory changes.</w:t>
      </w:r>
    </w:p>
    <w:p w14:paraId="1DB6C6B2" w14:textId="77777777" w:rsidR="009E315B" w:rsidRPr="008610CE" w:rsidRDefault="009E315B" w:rsidP="009E315B">
      <w:pPr>
        <w:ind w:left="360"/>
        <w:jc w:val="both"/>
        <w:rPr>
          <w:rFonts w:ascii="Arial" w:hAnsi="Arial" w:cs="Arial"/>
          <w:b/>
        </w:rPr>
      </w:pPr>
    </w:p>
    <w:p w14:paraId="0AB71DB6" w14:textId="12B55521" w:rsidR="009A7A0A" w:rsidRPr="008610CE" w:rsidRDefault="009A7A0A" w:rsidP="009A7A0A">
      <w:pPr>
        <w:pStyle w:val="Heading2"/>
        <w:ind w:left="360"/>
        <w:rPr>
          <w:rFonts w:ascii="Arial" w:hAnsi="Arial" w:cs="Arial"/>
          <w:b w:val="0"/>
          <w:caps/>
        </w:rPr>
      </w:pPr>
      <w:r w:rsidRPr="008610CE">
        <w:rPr>
          <w:rFonts w:ascii="Arial" w:hAnsi="Arial" w:cs="Arial"/>
        </w:rPr>
        <w:t>Benefits anticipated from Proposed Regulations</w:t>
      </w:r>
    </w:p>
    <w:p w14:paraId="6BAFD2FC" w14:textId="7924B4A7" w:rsidR="009A7A0A" w:rsidRPr="008610CE" w:rsidRDefault="009A7A0A" w:rsidP="009A7A0A">
      <w:pPr>
        <w:ind w:left="360"/>
        <w:jc w:val="both"/>
        <w:rPr>
          <w:rFonts w:ascii="Arial" w:hAnsi="Arial" w:cs="Arial"/>
          <w:b/>
        </w:rPr>
      </w:pPr>
      <w:r w:rsidRPr="008610CE">
        <w:rPr>
          <w:rFonts w:ascii="Arial" w:hAnsi="Arial" w:cs="Arial"/>
        </w:rPr>
        <w:t xml:space="preserve">The anticipated benefits to this regulation are increased protection of welfare of California residents, and worker safety. The welfare of California residents and worker safety will be affected positively by construction and/or renovation of new and existing adult jail and criminal justice facilities. The newly renovated or constructed facilities will eliminate many of the dangers of working in an outdated facility with the use of better space planning and technology that is up-to-date. A greater focus has been placed on programming space and making community and inmate programs available in-custody and as an alternative to incarceration. In some instances participants of programs will receive support and learn necessary social and employment skills to better assimilate back into the community. New and renovated facilities will offer more space, technology, and other much needed tools to create a safe environment for workers, inmates, visitors, and the community. The </w:t>
      </w:r>
      <w:proofErr w:type="spellStart"/>
      <w:r w:rsidRPr="008610CE">
        <w:rPr>
          <w:rFonts w:ascii="Arial" w:hAnsi="Arial" w:cs="Arial"/>
        </w:rPr>
        <w:t>BSCC</w:t>
      </w:r>
      <w:proofErr w:type="spellEnd"/>
      <w:r w:rsidRPr="008610CE">
        <w:rPr>
          <w:rFonts w:ascii="Arial" w:hAnsi="Arial" w:cs="Arial"/>
        </w:rPr>
        <w:t xml:space="preserve"> has determined that the state’s environment will not be affected by the adoption of these regulations because the regulation</w:t>
      </w:r>
      <w:r w:rsidR="00384FEB" w:rsidRPr="008610CE">
        <w:rPr>
          <w:rFonts w:ascii="Arial" w:hAnsi="Arial" w:cs="Arial"/>
        </w:rPr>
        <w:t>s</w:t>
      </w:r>
      <w:r w:rsidRPr="008610CE">
        <w:rPr>
          <w:rFonts w:ascii="Arial" w:hAnsi="Arial" w:cs="Arial"/>
        </w:rPr>
        <w:t xml:space="preserve"> </w:t>
      </w:r>
      <w:r w:rsidR="00384FEB" w:rsidRPr="008610CE">
        <w:rPr>
          <w:rFonts w:ascii="Arial" w:hAnsi="Arial" w:cs="Arial"/>
        </w:rPr>
        <w:t>are</w:t>
      </w:r>
      <w:r w:rsidRPr="008610CE">
        <w:rPr>
          <w:rFonts w:ascii="Arial" w:hAnsi="Arial" w:cs="Arial"/>
        </w:rPr>
        <w:t xml:space="preserve"> the subject of criminal justice facility construction financing. The </w:t>
      </w:r>
      <w:proofErr w:type="spellStart"/>
      <w:r w:rsidRPr="008610CE">
        <w:rPr>
          <w:rFonts w:ascii="Arial" w:hAnsi="Arial" w:cs="Arial"/>
        </w:rPr>
        <w:t>BSCC</w:t>
      </w:r>
      <w:proofErr w:type="spellEnd"/>
      <w:r w:rsidRPr="008610CE">
        <w:rPr>
          <w:rFonts w:ascii="Arial" w:hAnsi="Arial" w:cs="Arial"/>
        </w:rPr>
        <w:t xml:space="preserve"> has determined that there will be a positive impact on the health and welfare of California residents and worker’s safety.</w:t>
      </w:r>
    </w:p>
    <w:p w14:paraId="533DF399" w14:textId="77777777" w:rsidR="009A7A0A" w:rsidRPr="008610CE" w:rsidRDefault="009A7A0A" w:rsidP="00D878C3">
      <w:pPr>
        <w:ind w:left="360"/>
        <w:jc w:val="both"/>
        <w:rPr>
          <w:rFonts w:ascii="Arial" w:hAnsi="Arial" w:cs="Arial"/>
          <w:b/>
        </w:rPr>
      </w:pPr>
    </w:p>
    <w:p w14:paraId="7E28154B" w14:textId="77777777" w:rsidR="00C45F61" w:rsidRPr="008610CE" w:rsidRDefault="00D878C3" w:rsidP="00D878C3">
      <w:pPr>
        <w:ind w:left="360"/>
        <w:jc w:val="both"/>
        <w:rPr>
          <w:rFonts w:ascii="Arial" w:hAnsi="Arial" w:cs="Arial"/>
          <w:b/>
        </w:rPr>
      </w:pPr>
      <w:r w:rsidRPr="008610CE">
        <w:rPr>
          <w:rFonts w:ascii="Arial" w:hAnsi="Arial" w:cs="Arial"/>
          <w:b/>
        </w:rPr>
        <w:t>Determination of Inconsistency/Incompatibility with Existing State Regulations</w:t>
      </w:r>
    </w:p>
    <w:p w14:paraId="7830C3D8" w14:textId="392B9B7E" w:rsidR="00C45F61" w:rsidRDefault="00D878C3" w:rsidP="00AE4622">
      <w:pPr>
        <w:ind w:left="360"/>
        <w:jc w:val="both"/>
        <w:rPr>
          <w:rFonts w:ascii="Arial" w:hAnsi="Arial" w:cs="Arial"/>
        </w:rPr>
      </w:pPr>
      <w:r w:rsidRPr="008610CE">
        <w:rPr>
          <w:rFonts w:ascii="Arial" w:hAnsi="Arial" w:cs="Arial"/>
        </w:rPr>
        <w:t xml:space="preserve">The Board has determined that this proposed regulation is not inconsistent or incompatible with existing regulations. After conducting a review for any regulations </w:t>
      </w:r>
      <w:r w:rsidRPr="008610CE">
        <w:rPr>
          <w:rFonts w:ascii="Arial" w:hAnsi="Arial" w:cs="Arial"/>
        </w:rPr>
        <w:lastRenderedPageBreak/>
        <w:t xml:space="preserve">that would relate to or affect this area, the Board has concluded that these are the only regulations that concern the Senate Bill </w:t>
      </w:r>
      <w:r w:rsidR="004A3509" w:rsidRPr="008610CE">
        <w:rPr>
          <w:rFonts w:ascii="Arial" w:hAnsi="Arial" w:cs="Arial"/>
        </w:rPr>
        <w:t>863</w:t>
      </w:r>
      <w:r w:rsidRPr="008610CE">
        <w:rPr>
          <w:rFonts w:ascii="Arial" w:hAnsi="Arial" w:cs="Arial"/>
        </w:rPr>
        <w:t xml:space="preserve"> and Senate Bill 8</w:t>
      </w:r>
      <w:r w:rsidR="004A3509" w:rsidRPr="008610CE">
        <w:rPr>
          <w:rFonts w:ascii="Arial" w:hAnsi="Arial" w:cs="Arial"/>
        </w:rPr>
        <w:t>44</w:t>
      </w:r>
      <w:r w:rsidRPr="008610CE">
        <w:rPr>
          <w:rFonts w:ascii="Arial" w:hAnsi="Arial" w:cs="Arial"/>
        </w:rPr>
        <w:t xml:space="preserve"> programs.</w:t>
      </w:r>
      <w:r w:rsidR="00AE4622">
        <w:rPr>
          <w:rFonts w:ascii="Arial" w:hAnsi="Arial" w:cs="Arial"/>
        </w:rPr>
        <w:t xml:space="preserve"> </w:t>
      </w:r>
    </w:p>
    <w:p w14:paraId="58F90032" w14:textId="77777777" w:rsidR="00AE4622" w:rsidRPr="008610CE" w:rsidRDefault="00AE4622" w:rsidP="00AE4622">
      <w:pPr>
        <w:ind w:left="360"/>
        <w:jc w:val="both"/>
        <w:rPr>
          <w:rFonts w:ascii="Arial" w:hAnsi="Arial" w:cs="Arial"/>
          <w:b/>
        </w:rPr>
      </w:pPr>
    </w:p>
    <w:p w14:paraId="6575FE2E" w14:textId="2B626105" w:rsidR="009E315B" w:rsidRPr="008610CE" w:rsidRDefault="009E315B" w:rsidP="00D021D0">
      <w:pPr>
        <w:tabs>
          <w:tab w:val="left" w:pos="8625"/>
        </w:tabs>
        <w:ind w:left="360"/>
        <w:jc w:val="both"/>
        <w:rPr>
          <w:rFonts w:ascii="Arial" w:hAnsi="Arial" w:cs="Arial"/>
          <w:b/>
        </w:rPr>
      </w:pPr>
      <w:r w:rsidRPr="008610CE">
        <w:rPr>
          <w:rFonts w:ascii="Arial" w:hAnsi="Arial" w:cs="Arial"/>
          <w:b/>
        </w:rPr>
        <w:t>Comparable Federal Statute or Regulations</w:t>
      </w:r>
      <w:r w:rsidR="00D021D0" w:rsidRPr="008610CE">
        <w:rPr>
          <w:rFonts w:ascii="Arial" w:hAnsi="Arial" w:cs="Arial"/>
          <w:b/>
        </w:rPr>
        <w:tab/>
      </w:r>
    </w:p>
    <w:p w14:paraId="7AA50825" w14:textId="77777777" w:rsidR="009E315B" w:rsidRPr="008610CE" w:rsidRDefault="009E315B" w:rsidP="009E315B">
      <w:pPr>
        <w:ind w:left="360"/>
        <w:jc w:val="both"/>
        <w:rPr>
          <w:rFonts w:ascii="Arial" w:hAnsi="Arial" w:cs="Arial"/>
        </w:rPr>
      </w:pPr>
      <w:r w:rsidRPr="008610CE">
        <w:rPr>
          <w:rFonts w:ascii="Arial" w:hAnsi="Arial" w:cs="Arial"/>
        </w:rPr>
        <w:t>There are no comparable federal regulations or statutes.</w:t>
      </w:r>
    </w:p>
    <w:p w14:paraId="4D96AF69" w14:textId="7282B026" w:rsidR="004B1C78" w:rsidRPr="008610CE" w:rsidRDefault="007E239A" w:rsidP="004B1C78">
      <w:pPr>
        <w:ind w:left="360"/>
        <w:jc w:val="both"/>
        <w:rPr>
          <w:rFonts w:ascii="Arial" w:hAnsi="Arial" w:cs="Arial"/>
          <w:b/>
        </w:rPr>
      </w:pPr>
      <w:r w:rsidRPr="008610CE">
        <w:rPr>
          <w:rFonts w:ascii="Arial" w:hAnsi="Arial" w:cs="Arial"/>
          <w:b/>
        </w:rPr>
        <w:br/>
      </w:r>
      <w:r w:rsidR="004B1C78" w:rsidRPr="008610CE">
        <w:rPr>
          <w:rFonts w:ascii="Arial" w:hAnsi="Arial" w:cs="Arial"/>
          <w:b/>
        </w:rPr>
        <w:t>Documents Incorporated by Reference</w:t>
      </w:r>
    </w:p>
    <w:p w14:paraId="3A20E097" w14:textId="28D43619" w:rsidR="004B1C78" w:rsidRPr="008610CE" w:rsidRDefault="004B1C78" w:rsidP="004B1C78">
      <w:pPr>
        <w:ind w:left="360"/>
        <w:jc w:val="both"/>
        <w:rPr>
          <w:rFonts w:ascii="Arial" w:hAnsi="Arial" w:cs="Arial"/>
        </w:rPr>
      </w:pPr>
      <w:r w:rsidRPr="008610CE">
        <w:rPr>
          <w:rFonts w:ascii="Arial" w:hAnsi="Arial" w:cs="Arial"/>
        </w:rPr>
        <w:t>None.</w:t>
      </w:r>
    </w:p>
    <w:p w14:paraId="283660B0" w14:textId="77777777" w:rsidR="009E315B" w:rsidRPr="008610CE" w:rsidRDefault="009E315B" w:rsidP="009E315B">
      <w:pPr>
        <w:ind w:left="360"/>
        <w:jc w:val="both"/>
        <w:rPr>
          <w:rFonts w:ascii="Arial" w:hAnsi="Arial" w:cs="Arial"/>
        </w:rPr>
      </w:pPr>
    </w:p>
    <w:bookmarkEnd w:id="0"/>
    <w:bookmarkEnd w:id="1"/>
    <w:p w14:paraId="7B432FB4" w14:textId="77777777" w:rsidR="009E315B" w:rsidRPr="008610CE" w:rsidRDefault="009E315B" w:rsidP="009E315B">
      <w:pPr>
        <w:jc w:val="both"/>
        <w:rPr>
          <w:rFonts w:ascii="Arial" w:hAnsi="Arial" w:cs="Arial"/>
          <w:b/>
        </w:rPr>
      </w:pPr>
      <w:r w:rsidRPr="008610CE">
        <w:rPr>
          <w:rFonts w:ascii="Arial" w:hAnsi="Arial" w:cs="Arial"/>
          <w:b/>
        </w:rPr>
        <w:t>DISCLOSURE REGARDING THE PROPOSED ACTION</w:t>
      </w:r>
    </w:p>
    <w:p w14:paraId="5B89F630" w14:textId="77777777" w:rsidR="009E315B" w:rsidRPr="008610CE" w:rsidRDefault="009E315B" w:rsidP="009E315B">
      <w:pPr>
        <w:jc w:val="both"/>
        <w:rPr>
          <w:rFonts w:ascii="Arial" w:hAnsi="Arial" w:cs="Arial"/>
        </w:rPr>
      </w:pPr>
    </w:p>
    <w:p w14:paraId="0826FB4F" w14:textId="77777777" w:rsidR="00E967FA" w:rsidRPr="008610CE" w:rsidRDefault="00E967FA" w:rsidP="00E967FA">
      <w:pPr>
        <w:pStyle w:val="BodyText"/>
        <w:rPr>
          <w:rFonts w:ascii="Arial" w:hAnsi="Arial" w:cs="Arial"/>
          <w:sz w:val="23"/>
          <w:szCs w:val="23"/>
        </w:rPr>
      </w:pPr>
      <w:r w:rsidRPr="008610CE">
        <w:rPr>
          <w:rFonts w:ascii="Arial" w:hAnsi="Arial" w:cs="Arial"/>
          <w:sz w:val="23"/>
          <w:szCs w:val="23"/>
        </w:rPr>
        <w:t xml:space="preserve">The </w:t>
      </w:r>
      <w:proofErr w:type="spellStart"/>
      <w:r w:rsidRPr="008610CE">
        <w:rPr>
          <w:rFonts w:ascii="Arial" w:hAnsi="Arial" w:cs="Arial"/>
          <w:sz w:val="23"/>
          <w:szCs w:val="23"/>
        </w:rPr>
        <w:t>BSCC</w:t>
      </w:r>
      <w:proofErr w:type="spellEnd"/>
      <w:r w:rsidRPr="008610CE">
        <w:rPr>
          <w:rFonts w:ascii="Arial" w:hAnsi="Arial" w:cs="Arial"/>
          <w:sz w:val="23"/>
          <w:szCs w:val="23"/>
        </w:rPr>
        <w:t xml:space="preserve"> has made the following initial determinations:</w:t>
      </w:r>
    </w:p>
    <w:p w14:paraId="5A83A8C4" w14:textId="77777777" w:rsidR="00E967FA" w:rsidRPr="008610CE" w:rsidRDefault="00E967FA" w:rsidP="00E967FA">
      <w:pPr>
        <w:jc w:val="both"/>
        <w:rPr>
          <w:rFonts w:ascii="Arial" w:hAnsi="Arial" w:cs="Arial"/>
          <w:sz w:val="23"/>
          <w:szCs w:val="23"/>
        </w:rPr>
      </w:pPr>
    </w:p>
    <w:p w14:paraId="07EE4158" w14:textId="77777777" w:rsidR="00E967FA" w:rsidRPr="008610CE" w:rsidRDefault="00E967FA" w:rsidP="00E967FA">
      <w:pPr>
        <w:ind w:left="360"/>
        <w:jc w:val="both"/>
        <w:rPr>
          <w:rFonts w:ascii="Arial" w:hAnsi="Arial" w:cs="Arial"/>
          <w:sz w:val="23"/>
          <w:szCs w:val="23"/>
        </w:rPr>
      </w:pPr>
      <w:r w:rsidRPr="008610CE">
        <w:rPr>
          <w:rFonts w:ascii="Arial" w:hAnsi="Arial" w:cs="Arial"/>
          <w:sz w:val="23"/>
          <w:szCs w:val="23"/>
        </w:rPr>
        <w:t xml:space="preserve">Mandate on local agencies and school districts:  As required by Government Code Section 11346.5(a)(5), the </w:t>
      </w:r>
      <w:proofErr w:type="spellStart"/>
      <w:r w:rsidRPr="008610CE">
        <w:rPr>
          <w:rFonts w:ascii="Arial" w:hAnsi="Arial" w:cs="Arial"/>
          <w:sz w:val="23"/>
          <w:szCs w:val="23"/>
        </w:rPr>
        <w:t>BSCC</w:t>
      </w:r>
      <w:proofErr w:type="spellEnd"/>
      <w:r w:rsidRPr="008610CE">
        <w:rPr>
          <w:rFonts w:ascii="Arial" w:hAnsi="Arial" w:cs="Arial"/>
          <w:sz w:val="23"/>
          <w:szCs w:val="23"/>
        </w:rPr>
        <w:t xml:space="preserve"> has determined that there will be no mandates imposed on local agencies or school districts through the adoption of these Title 15 regulations as proposed. Local agencies participate in the Adult Local Criminal Justice Facilities Construction Financing Program by request for proposal. Participation in these programs is on a voluntary basis only. No local agency or school district is required to participate. </w:t>
      </w:r>
    </w:p>
    <w:p w14:paraId="5A4D9426" w14:textId="77777777" w:rsidR="00E967FA" w:rsidRPr="008610CE" w:rsidRDefault="00E967FA" w:rsidP="00E967FA">
      <w:pPr>
        <w:ind w:left="360"/>
        <w:jc w:val="both"/>
        <w:rPr>
          <w:rFonts w:ascii="Arial" w:hAnsi="Arial" w:cs="Arial"/>
          <w:sz w:val="23"/>
          <w:szCs w:val="23"/>
        </w:rPr>
      </w:pPr>
    </w:p>
    <w:p w14:paraId="6D396512" w14:textId="6A5998FD" w:rsidR="00E967FA" w:rsidRPr="008610CE" w:rsidRDefault="00E967FA" w:rsidP="00E967FA">
      <w:pPr>
        <w:ind w:left="360"/>
        <w:jc w:val="both"/>
        <w:rPr>
          <w:rFonts w:ascii="Arial" w:hAnsi="Arial" w:cs="Arial"/>
          <w:sz w:val="23"/>
          <w:szCs w:val="23"/>
        </w:rPr>
      </w:pPr>
      <w:r w:rsidRPr="008610CE">
        <w:rPr>
          <w:rFonts w:ascii="Arial" w:hAnsi="Arial" w:cs="Arial"/>
          <w:sz w:val="23"/>
          <w:szCs w:val="23"/>
        </w:rPr>
        <w:t>Cost or savings to any state agency:  There were no additional positions or staff time received for this program, costs will be absorbed by current budget. There will be a cost of debt service paid on lease revenue bonds</w:t>
      </w:r>
      <w:r w:rsidR="00BD483A" w:rsidRPr="008610CE">
        <w:rPr>
          <w:rFonts w:ascii="Arial" w:hAnsi="Arial" w:cs="Arial"/>
          <w:sz w:val="23"/>
          <w:szCs w:val="23"/>
        </w:rPr>
        <w:t>.</w:t>
      </w:r>
      <w:r w:rsidRPr="008610CE">
        <w:rPr>
          <w:rFonts w:ascii="Arial" w:hAnsi="Arial" w:cs="Arial"/>
          <w:sz w:val="23"/>
          <w:szCs w:val="23"/>
        </w:rPr>
        <w:t xml:space="preserve"> </w:t>
      </w:r>
      <w:r w:rsidR="00BD483A" w:rsidRPr="008610CE">
        <w:rPr>
          <w:rFonts w:ascii="Arial" w:hAnsi="Arial" w:cs="Arial"/>
          <w:sz w:val="23"/>
          <w:szCs w:val="23"/>
        </w:rPr>
        <w:t xml:space="preserve"> H</w:t>
      </w:r>
      <w:r w:rsidRPr="008610CE">
        <w:rPr>
          <w:rFonts w:ascii="Arial" w:hAnsi="Arial" w:cs="Arial"/>
          <w:sz w:val="23"/>
          <w:szCs w:val="23"/>
        </w:rPr>
        <w:t xml:space="preserve">owever, the </w:t>
      </w:r>
      <w:proofErr w:type="spellStart"/>
      <w:r w:rsidRPr="008610CE">
        <w:rPr>
          <w:rFonts w:ascii="Arial" w:hAnsi="Arial" w:cs="Arial"/>
          <w:sz w:val="23"/>
          <w:szCs w:val="23"/>
        </w:rPr>
        <w:t>BSCC</w:t>
      </w:r>
      <w:proofErr w:type="spellEnd"/>
      <w:r w:rsidRPr="008610CE">
        <w:rPr>
          <w:rFonts w:ascii="Arial" w:hAnsi="Arial" w:cs="Arial"/>
          <w:sz w:val="23"/>
          <w:szCs w:val="23"/>
        </w:rPr>
        <w:t xml:space="preserve"> does not anticipate any payments during the current or subsequent two fiscal years.  </w:t>
      </w:r>
    </w:p>
    <w:p w14:paraId="4DE759A0" w14:textId="77777777" w:rsidR="00E967FA" w:rsidRPr="008610CE" w:rsidRDefault="00E967FA" w:rsidP="00E967FA">
      <w:pPr>
        <w:ind w:left="360"/>
        <w:jc w:val="both"/>
        <w:rPr>
          <w:rFonts w:ascii="Arial" w:hAnsi="Arial" w:cs="Arial"/>
          <w:sz w:val="23"/>
          <w:szCs w:val="23"/>
        </w:rPr>
      </w:pPr>
    </w:p>
    <w:p w14:paraId="3F663328" w14:textId="77777777" w:rsidR="00E967FA" w:rsidRPr="008610CE" w:rsidRDefault="00E967FA" w:rsidP="00E967FA">
      <w:pPr>
        <w:ind w:left="360"/>
        <w:jc w:val="both"/>
        <w:rPr>
          <w:rFonts w:ascii="Arial" w:hAnsi="Arial" w:cs="Arial"/>
          <w:sz w:val="23"/>
          <w:szCs w:val="23"/>
        </w:rPr>
      </w:pPr>
      <w:r w:rsidRPr="008610CE">
        <w:rPr>
          <w:rFonts w:ascii="Arial" w:hAnsi="Arial" w:cs="Arial"/>
          <w:sz w:val="23"/>
          <w:szCs w:val="23"/>
        </w:rPr>
        <w:t>Cost to any local agency or school district which must be reimbursed in accordance with Government Code Sections 17500 through 17630:  None.</w:t>
      </w:r>
    </w:p>
    <w:p w14:paraId="4EC54BD0" w14:textId="77777777" w:rsidR="00E967FA" w:rsidRPr="008610CE" w:rsidRDefault="00E967FA" w:rsidP="00E967FA">
      <w:pPr>
        <w:ind w:left="360"/>
        <w:jc w:val="both"/>
        <w:rPr>
          <w:rFonts w:ascii="Arial" w:hAnsi="Arial" w:cs="Arial"/>
          <w:sz w:val="23"/>
          <w:szCs w:val="23"/>
        </w:rPr>
      </w:pPr>
    </w:p>
    <w:p w14:paraId="01FA52F1" w14:textId="77777777" w:rsidR="00E967FA" w:rsidRPr="008610CE" w:rsidRDefault="00E967FA" w:rsidP="00E967FA">
      <w:pPr>
        <w:ind w:left="360"/>
        <w:jc w:val="both"/>
        <w:rPr>
          <w:rFonts w:ascii="Arial" w:hAnsi="Arial" w:cs="Arial"/>
          <w:sz w:val="23"/>
          <w:szCs w:val="23"/>
        </w:rPr>
      </w:pPr>
      <w:r w:rsidRPr="008610CE">
        <w:rPr>
          <w:rFonts w:ascii="Arial" w:hAnsi="Arial" w:cs="Arial"/>
          <w:sz w:val="23"/>
          <w:szCs w:val="23"/>
        </w:rPr>
        <w:t>Other nondiscretionary costs or savings imposed on local agencies:  None</w:t>
      </w:r>
    </w:p>
    <w:p w14:paraId="7B4C9BFF" w14:textId="77777777" w:rsidR="00E967FA" w:rsidRPr="008610CE" w:rsidRDefault="00E967FA" w:rsidP="00E967FA">
      <w:pPr>
        <w:ind w:left="360"/>
        <w:jc w:val="both"/>
        <w:rPr>
          <w:rFonts w:ascii="Arial" w:hAnsi="Arial" w:cs="Arial"/>
          <w:sz w:val="23"/>
          <w:szCs w:val="23"/>
        </w:rPr>
      </w:pPr>
    </w:p>
    <w:p w14:paraId="45098B89" w14:textId="77777777" w:rsidR="00E967FA" w:rsidRPr="008610CE" w:rsidRDefault="00E967FA" w:rsidP="00E967FA">
      <w:pPr>
        <w:ind w:left="360"/>
        <w:jc w:val="both"/>
        <w:rPr>
          <w:rFonts w:ascii="Arial" w:hAnsi="Arial" w:cs="Arial"/>
          <w:sz w:val="23"/>
          <w:szCs w:val="23"/>
        </w:rPr>
      </w:pPr>
      <w:r w:rsidRPr="008610CE">
        <w:rPr>
          <w:rFonts w:ascii="Arial" w:hAnsi="Arial" w:cs="Arial"/>
          <w:sz w:val="23"/>
          <w:szCs w:val="23"/>
        </w:rPr>
        <w:t>Costs or savings in federal funding to the state:  None.</w:t>
      </w:r>
    </w:p>
    <w:p w14:paraId="1A3AE7F4" w14:textId="77777777" w:rsidR="00E967FA" w:rsidRPr="008610CE" w:rsidRDefault="00E967FA" w:rsidP="00E967FA">
      <w:pPr>
        <w:ind w:left="360"/>
        <w:jc w:val="both"/>
        <w:rPr>
          <w:rFonts w:ascii="Arial" w:hAnsi="Arial" w:cs="Arial"/>
          <w:sz w:val="23"/>
          <w:szCs w:val="23"/>
        </w:rPr>
      </w:pPr>
    </w:p>
    <w:p w14:paraId="60E145AB" w14:textId="77777777" w:rsidR="00E967FA" w:rsidRPr="008610CE" w:rsidRDefault="00E967FA" w:rsidP="00E967FA">
      <w:pPr>
        <w:ind w:left="360"/>
        <w:jc w:val="both"/>
        <w:rPr>
          <w:rFonts w:ascii="Arial" w:hAnsi="Arial" w:cs="Arial"/>
          <w:sz w:val="23"/>
          <w:szCs w:val="23"/>
        </w:rPr>
      </w:pPr>
      <w:r w:rsidRPr="008610CE">
        <w:rPr>
          <w:rFonts w:ascii="Arial" w:hAnsi="Arial" w:cs="Arial"/>
          <w:sz w:val="23"/>
          <w:szCs w:val="23"/>
        </w:rPr>
        <w:t>Significant, statewide adverse economic impact directly affecting business including the ability of California businesses to compete with businesses in other states:  None.</w:t>
      </w:r>
    </w:p>
    <w:p w14:paraId="3D3A9CA5" w14:textId="77777777" w:rsidR="00E967FA" w:rsidRPr="008610CE" w:rsidRDefault="00E967FA" w:rsidP="00E967FA">
      <w:pPr>
        <w:ind w:left="360"/>
        <w:jc w:val="both"/>
        <w:rPr>
          <w:rFonts w:ascii="Arial" w:hAnsi="Arial" w:cs="Arial"/>
          <w:sz w:val="23"/>
          <w:szCs w:val="23"/>
        </w:rPr>
      </w:pPr>
    </w:p>
    <w:p w14:paraId="0C983286" w14:textId="48ED16E1" w:rsidR="00E967FA" w:rsidRDefault="00E967FA" w:rsidP="00E967FA">
      <w:pPr>
        <w:ind w:left="360"/>
        <w:jc w:val="both"/>
        <w:rPr>
          <w:rFonts w:ascii="Arial" w:hAnsi="Arial" w:cs="Arial"/>
          <w:sz w:val="23"/>
          <w:szCs w:val="23"/>
        </w:rPr>
      </w:pPr>
      <w:r w:rsidRPr="008610CE">
        <w:rPr>
          <w:rFonts w:ascii="Arial" w:hAnsi="Arial" w:cs="Arial"/>
          <w:sz w:val="23"/>
          <w:szCs w:val="23"/>
        </w:rPr>
        <w:t xml:space="preserve">Cost impacts on a representative private person or businesses:  The </w:t>
      </w:r>
      <w:proofErr w:type="spellStart"/>
      <w:r w:rsidRPr="008610CE">
        <w:rPr>
          <w:rFonts w:ascii="Arial" w:hAnsi="Arial" w:cs="Arial"/>
          <w:sz w:val="23"/>
          <w:szCs w:val="23"/>
        </w:rPr>
        <w:t>BSCC</w:t>
      </w:r>
      <w:proofErr w:type="spellEnd"/>
      <w:r w:rsidRPr="008610CE">
        <w:rPr>
          <w:rFonts w:ascii="Arial" w:hAnsi="Arial" w:cs="Arial"/>
          <w:sz w:val="23"/>
          <w:szCs w:val="23"/>
        </w:rPr>
        <w:t xml:space="preserve"> is not aware of any cost impacts that a representative private person or business would necessarily incur in reasonable compliance with the proposed action.  </w:t>
      </w:r>
    </w:p>
    <w:p w14:paraId="633AFC66" w14:textId="77777777" w:rsidR="005C2BDA" w:rsidRDefault="005C2BDA" w:rsidP="00E967FA">
      <w:pPr>
        <w:ind w:left="360"/>
        <w:jc w:val="both"/>
        <w:rPr>
          <w:rFonts w:ascii="Arial" w:hAnsi="Arial" w:cs="Arial"/>
          <w:sz w:val="23"/>
          <w:szCs w:val="23"/>
        </w:rPr>
      </w:pPr>
    </w:p>
    <w:p w14:paraId="1FA920FF" w14:textId="77777777" w:rsidR="005C2BDA" w:rsidRPr="008610CE" w:rsidRDefault="005C2BDA" w:rsidP="005C2BDA">
      <w:pPr>
        <w:ind w:left="360"/>
        <w:jc w:val="both"/>
        <w:rPr>
          <w:rFonts w:ascii="Arial" w:hAnsi="Arial" w:cs="Arial"/>
        </w:rPr>
      </w:pPr>
      <w:r w:rsidRPr="008610CE">
        <w:rPr>
          <w:rFonts w:ascii="Arial" w:hAnsi="Arial" w:cs="Arial"/>
        </w:rPr>
        <w:t>Significant effect on housing costs:  None.</w:t>
      </w:r>
    </w:p>
    <w:p w14:paraId="7FEF5594" w14:textId="77777777" w:rsidR="009E315B" w:rsidRPr="008610CE" w:rsidRDefault="009E315B" w:rsidP="009E315B">
      <w:pPr>
        <w:ind w:left="360"/>
        <w:jc w:val="both"/>
        <w:rPr>
          <w:rFonts w:ascii="Arial" w:hAnsi="Arial" w:cs="Arial"/>
        </w:rPr>
      </w:pPr>
    </w:p>
    <w:p w14:paraId="1BB318DC" w14:textId="0B66C6CC" w:rsidR="007E5309" w:rsidRPr="008610CE" w:rsidRDefault="007E5309" w:rsidP="009E315B">
      <w:pPr>
        <w:ind w:left="360"/>
        <w:jc w:val="both"/>
        <w:rPr>
          <w:rFonts w:ascii="Arial" w:hAnsi="Arial" w:cs="Arial"/>
          <w:b/>
        </w:rPr>
      </w:pPr>
      <w:r w:rsidRPr="008610CE">
        <w:rPr>
          <w:rFonts w:ascii="Arial" w:hAnsi="Arial" w:cs="Arial"/>
          <w:b/>
        </w:rPr>
        <w:t xml:space="preserve">RESULTS OF THE </w:t>
      </w:r>
      <w:r w:rsidR="002B4677" w:rsidRPr="008610CE">
        <w:rPr>
          <w:rFonts w:ascii="Arial" w:hAnsi="Arial" w:cs="Arial"/>
          <w:b/>
        </w:rPr>
        <w:t>ECONOMIC</w:t>
      </w:r>
      <w:r w:rsidR="00C979F0" w:rsidRPr="008610CE">
        <w:rPr>
          <w:rFonts w:ascii="Arial" w:hAnsi="Arial" w:cs="Arial"/>
          <w:b/>
        </w:rPr>
        <w:t xml:space="preserve"> IMPACT </w:t>
      </w:r>
      <w:r w:rsidR="00E423C2" w:rsidRPr="008610CE">
        <w:rPr>
          <w:rFonts w:ascii="Arial" w:hAnsi="Arial" w:cs="Arial"/>
          <w:b/>
        </w:rPr>
        <w:t>ASSESSMENT</w:t>
      </w:r>
      <w:r w:rsidR="00C979F0" w:rsidRPr="008610CE">
        <w:rPr>
          <w:rFonts w:ascii="Arial" w:hAnsi="Arial" w:cs="Arial"/>
          <w:b/>
        </w:rPr>
        <w:t xml:space="preserve"> </w:t>
      </w:r>
    </w:p>
    <w:p w14:paraId="40CD80C5" w14:textId="77777777" w:rsidR="007E5309" w:rsidRPr="008610CE" w:rsidRDefault="007E5309" w:rsidP="009E315B">
      <w:pPr>
        <w:ind w:left="360"/>
        <w:jc w:val="both"/>
        <w:rPr>
          <w:rFonts w:ascii="Arial" w:hAnsi="Arial" w:cs="Arial"/>
        </w:rPr>
      </w:pPr>
    </w:p>
    <w:p w14:paraId="1D94BE2E" w14:textId="2ADDBC32" w:rsidR="009E315B" w:rsidRDefault="008D32C1" w:rsidP="002D159F">
      <w:pPr>
        <w:ind w:left="360"/>
        <w:jc w:val="both"/>
        <w:rPr>
          <w:rFonts w:ascii="Arial" w:hAnsi="Arial" w:cs="Arial"/>
        </w:rPr>
      </w:pPr>
      <w:proofErr w:type="spellStart"/>
      <w:r>
        <w:rPr>
          <w:rFonts w:ascii="Arial" w:hAnsi="Arial" w:cs="Arial"/>
        </w:rPr>
        <w:t>BSCC</w:t>
      </w:r>
      <w:proofErr w:type="spellEnd"/>
      <w:r>
        <w:rPr>
          <w:rFonts w:ascii="Arial" w:hAnsi="Arial" w:cs="Arial"/>
        </w:rPr>
        <w:t xml:space="preserve"> concludes that the a</w:t>
      </w:r>
      <w:r w:rsidR="009E315B" w:rsidRPr="008610CE">
        <w:rPr>
          <w:rFonts w:ascii="Arial" w:hAnsi="Arial" w:cs="Arial"/>
        </w:rPr>
        <w:t>doption of the</w:t>
      </w:r>
      <w:r w:rsidR="003B6299">
        <w:rPr>
          <w:rFonts w:ascii="Arial" w:hAnsi="Arial" w:cs="Arial"/>
        </w:rPr>
        <w:t xml:space="preserve"> proposed</w:t>
      </w:r>
      <w:r w:rsidR="009E315B" w:rsidRPr="008610CE">
        <w:rPr>
          <w:rFonts w:ascii="Arial" w:hAnsi="Arial" w:cs="Arial"/>
        </w:rPr>
        <w:t xml:space="preserve"> regulation </w:t>
      </w:r>
      <w:r>
        <w:rPr>
          <w:rFonts w:ascii="Arial" w:hAnsi="Arial" w:cs="Arial"/>
        </w:rPr>
        <w:t xml:space="preserve">(1) will not affect the elimination of jobs within </w:t>
      </w:r>
      <w:r w:rsidR="00736624">
        <w:rPr>
          <w:rFonts w:ascii="Arial" w:hAnsi="Arial" w:cs="Arial"/>
        </w:rPr>
        <w:t xml:space="preserve">the State of </w:t>
      </w:r>
      <w:r>
        <w:rPr>
          <w:rFonts w:ascii="Arial" w:hAnsi="Arial" w:cs="Arial"/>
        </w:rPr>
        <w:t>California, (2) will have a positive impact on the creation of jobs</w:t>
      </w:r>
      <w:r w:rsidR="00736624">
        <w:rPr>
          <w:rFonts w:ascii="Arial" w:hAnsi="Arial" w:cs="Arial"/>
        </w:rPr>
        <w:t xml:space="preserve"> within the State of California</w:t>
      </w:r>
      <w:r>
        <w:rPr>
          <w:rFonts w:ascii="Arial" w:hAnsi="Arial" w:cs="Arial"/>
        </w:rPr>
        <w:t xml:space="preserve">, (3) </w:t>
      </w:r>
      <w:r w:rsidRPr="002A62DC">
        <w:rPr>
          <w:rFonts w:ascii="Arial" w:hAnsi="Arial" w:cs="Arial"/>
        </w:rPr>
        <w:t>will not have an effect on the creation of new businesses or the elimination of existing businesses within the State of</w:t>
      </w:r>
      <w:r w:rsidR="00736624">
        <w:rPr>
          <w:rFonts w:ascii="Arial" w:hAnsi="Arial" w:cs="Arial"/>
        </w:rPr>
        <w:t xml:space="preserve"> California, (4) </w:t>
      </w:r>
      <w:r w:rsidR="00736624" w:rsidRPr="002A62DC">
        <w:rPr>
          <w:rFonts w:ascii="Arial" w:hAnsi="Arial" w:cs="Arial"/>
        </w:rPr>
        <w:t>will not have an effect on the expansion of businesses currently doing business within the State of California.</w:t>
      </w:r>
      <w:r w:rsidR="002D159F">
        <w:rPr>
          <w:rFonts w:ascii="Arial" w:hAnsi="Arial" w:cs="Arial"/>
        </w:rPr>
        <w:t xml:space="preserve">  </w:t>
      </w:r>
    </w:p>
    <w:p w14:paraId="0C77C4C9" w14:textId="77777777" w:rsidR="002D159F" w:rsidRDefault="002D159F" w:rsidP="002D159F">
      <w:pPr>
        <w:ind w:left="360"/>
        <w:jc w:val="both"/>
        <w:rPr>
          <w:rFonts w:ascii="Arial" w:hAnsi="Arial" w:cs="Arial"/>
        </w:rPr>
      </w:pPr>
    </w:p>
    <w:p w14:paraId="47B95ABF" w14:textId="5F479F9F" w:rsidR="002D159F" w:rsidRPr="002A62DC" w:rsidRDefault="002D159F" w:rsidP="002D159F">
      <w:pPr>
        <w:tabs>
          <w:tab w:val="left" w:pos="-720"/>
        </w:tabs>
        <w:suppressAutoHyphens/>
        <w:jc w:val="both"/>
        <w:rPr>
          <w:rFonts w:ascii="Arial" w:hAnsi="Arial" w:cs="Arial"/>
          <w:b/>
          <w:caps/>
        </w:rPr>
      </w:pPr>
      <w:r w:rsidRPr="002A62DC">
        <w:rPr>
          <w:rFonts w:ascii="Arial" w:hAnsi="Arial" w:cs="Arial"/>
          <w:b/>
          <w:caps/>
        </w:rPr>
        <w:lastRenderedPageBreak/>
        <w:t xml:space="preserve">Benefits of </w:t>
      </w:r>
      <w:r>
        <w:rPr>
          <w:rFonts w:ascii="Arial" w:hAnsi="Arial" w:cs="Arial"/>
          <w:b/>
          <w:caps/>
        </w:rPr>
        <w:t>THE PROPOSED REGULATION</w:t>
      </w:r>
      <w:r w:rsidRPr="002A62DC">
        <w:rPr>
          <w:rFonts w:ascii="Arial" w:hAnsi="Arial" w:cs="Arial"/>
          <w:b/>
          <w:caps/>
        </w:rPr>
        <w:t xml:space="preserve"> </w:t>
      </w:r>
    </w:p>
    <w:p w14:paraId="2CDB308C" w14:textId="77777777" w:rsidR="002D159F" w:rsidRPr="002A62DC" w:rsidRDefault="002D159F" w:rsidP="002D159F">
      <w:pPr>
        <w:pStyle w:val="Header"/>
        <w:jc w:val="both"/>
        <w:rPr>
          <w:rFonts w:ascii="Arial" w:hAnsi="Arial" w:cs="Arial"/>
          <w:szCs w:val="24"/>
        </w:rPr>
      </w:pPr>
      <w:r w:rsidRPr="002A62DC">
        <w:rPr>
          <w:rFonts w:ascii="Arial" w:hAnsi="Arial" w:cs="Arial"/>
          <w:szCs w:val="24"/>
        </w:rPr>
        <w:t xml:space="preserve">The anticipated benefits to this regulation are increased protection of welfare of California residents, and worker safety. The welfare of California residents and worker safety will be affected positively by construction and/or renovation of new and existing adult jail and criminal justice facilities. The newly renovated or constructed facilities will eliminate many of the dangers of working in an outdated facility with the use of better space planning and technology that is up-to-date. A greater focus has been placed on programming space and making community and inmate programs available in-custody and as an alternative to incarceration. In some instances participants of programs will receive support and learn necessary social and employment skills to better assimilate back into the community. New and renovated facilities will offer more space, technology, and other much needed tools to create a safe environment for workers, inmates, visitors, and the community. The </w:t>
      </w:r>
      <w:proofErr w:type="spellStart"/>
      <w:r w:rsidRPr="002A62DC">
        <w:rPr>
          <w:rFonts w:ascii="Arial" w:hAnsi="Arial" w:cs="Arial"/>
          <w:szCs w:val="24"/>
        </w:rPr>
        <w:t>BSCC</w:t>
      </w:r>
      <w:proofErr w:type="spellEnd"/>
      <w:r w:rsidRPr="002A62DC">
        <w:rPr>
          <w:rFonts w:ascii="Arial" w:hAnsi="Arial" w:cs="Arial"/>
          <w:szCs w:val="24"/>
        </w:rPr>
        <w:t xml:space="preserve"> has determined that the state’s environment will not be affected by the adoption of these regulations because the regulation is the subject of criminal justice facility construction financing. The </w:t>
      </w:r>
      <w:proofErr w:type="spellStart"/>
      <w:r w:rsidRPr="002A62DC">
        <w:rPr>
          <w:rFonts w:ascii="Arial" w:hAnsi="Arial" w:cs="Arial"/>
          <w:szCs w:val="24"/>
        </w:rPr>
        <w:t>BSCC</w:t>
      </w:r>
      <w:proofErr w:type="spellEnd"/>
      <w:r w:rsidRPr="002A62DC">
        <w:rPr>
          <w:rFonts w:ascii="Arial" w:hAnsi="Arial" w:cs="Arial"/>
          <w:szCs w:val="24"/>
        </w:rPr>
        <w:t xml:space="preserve"> has determined that there will be a positive impact on the health and welfare of California residents and worker’s safety.</w:t>
      </w:r>
    </w:p>
    <w:p w14:paraId="6FE2388F" w14:textId="77777777" w:rsidR="002D159F" w:rsidRPr="002A62DC" w:rsidRDefault="002D159F" w:rsidP="002D159F">
      <w:pPr>
        <w:pStyle w:val="Header"/>
        <w:jc w:val="both"/>
        <w:rPr>
          <w:rFonts w:ascii="Arial" w:hAnsi="Arial" w:cs="Arial"/>
          <w:szCs w:val="24"/>
        </w:rPr>
      </w:pPr>
    </w:p>
    <w:p w14:paraId="6E50A753" w14:textId="77777777" w:rsidR="009E315B" w:rsidRPr="008610CE" w:rsidRDefault="009E315B" w:rsidP="009E315B">
      <w:pPr>
        <w:pStyle w:val="Header"/>
        <w:tabs>
          <w:tab w:val="clear" w:pos="4320"/>
          <w:tab w:val="clear" w:pos="8640"/>
        </w:tabs>
        <w:jc w:val="both"/>
        <w:rPr>
          <w:rFonts w:ascii="Arial" w:hAnsi="Arial" w:cs="Arial"/>
          <w:szCs w:val="24"/>
        </w:rPr>
      </w:pPr>
    </w:p>
    <w:p w14:paraId="27301955" w14:textId="77777777" w:rsidR="009E315B" w:rsidRPr="008610CE" w:rsidRDefault="009E315B" w:rsidP="009E315B">
      <w:pPr>
        <w:pStyle w:val="BodyText"/>
        <w:rPr>
          <w:rFonts w:ascii="Arial" w:hAnsi="Arial" w:cs="Arial"/>
          <w:b/>
        </w:rPr>
      </w:pPr>
      <w:r w:rsidRPr="008610CE">
        <w:rPr>
          <w:rFonts w:ascii="Arial" w:hAnsi="Arial" w:cs="Arial"/>
          <w:b/>
        </w:rPr>
        <w:t>CONSIDERATION OF ALTERNATIVES</w:t>
      </w:r>
    </w:p>
    <w:p w14:paraId="7B48A738" w14:textId="77777777" w:rsidR="009E315B" w:rsidRPr="008610CE" w:rsidRDefault="009E315B" w:rsidP="009E315B">
      <w:pPr>
        <w:pStyle w:val="Header"/>
        <w:keepNext/>
        <w:tabs>
          <w:tab w:val="clear" w:pos="4320"/>
          <w:tab w:val="clear" w:pos="8640"/>
        </w:tabs>
        <w:jc w:val="both"/>
        <w:rPr>
          <w:rFonts w:ascii="Arial" w:hAnsi="Arial" w:cs="Arial"/>
          <w:szCs w:val="24"/>
        </w:rPr>
      </w:pPr>
    </w:p>
    <w:p w14:paraId="2D440B47" w14:textId="097DF57F" w:rsidR="00693DAE" w:rsidRPr="008610CE" w:rsidRDefault="00693DAE" w:rsidP="007D13CE">
      <w:pPr>
        <w:jc w:val="both"/>
        <w:rPr>
          <w:rFonts w:ascii="Arial" w:hAnsi="Arial" w:cs="Arial"/>
        </w:rPr>
      </w:pPr>
      <w:r w:rsidRPr="008610CE">
        <w:rPr>
          <w:rFonts w:ascii="Arial" w:hAnsi="Arial" w:cs="Arial"/>
        </w:rPr>
        <w:t xml:space="preserve">In accordance with Government Code Section 11346.5, subdivision (a)(13), the </w:t>
      </w:r>
      <w:proofErr w:type="spellStart"/>
      <w:r w:rsidRPr="008610CE">
        <w:rPr>
          <w:rFonts w:ascii="Arial" w:hAnsi="Arial" w:cs="Arial"/>
        </w:rPr>
        <w:t>BSCC</w:t>
      </w:r>
      <w:proofErr w:type="spellEnd"/>
      <w:r w:rsidRPr="008610CE">
        <w:rPr>
          <w:rFonts w:ascii="Arial" w:hAnsi="Arial" w:cs="Arial"/>
        </w:rPr>
        <w:t xml:space="preserve"> </w:t>
      </w:r>
      <w:r w:rsidR="00C225EF" w:rsidRPr="008610CE">
        <w:rPr>
          <w:rFonts w:ascii="Arial" w:hAnsi="Arial" w:cs="Arial"/>
        </w:rPr>
        <w:t xml:space="preserve">has </w:t>
      </w:r>
      <w:r w:rsidRPr="008610CE">
        <w:rPr>
          <w:rFonts w:ascii="Arial" w:hAnsi="Arial" w:cs="Arial"/>
        </w:rPr>
        <w:t>determine</w:t>
      </w:r>
      <w:r w:rsidR="00C225EF" w:rsidRPr="008610CE">
        <w:rPr>
          <w:rFonts w:ascii="Arial" w:hAnsi="Arial" w:cs="Arial"/>
        </w:rPr>
        <w:t>d</w:t>
      </w:r>
      <w:r w:rsidRPr="008610CE">
        <w:rPr>
          <w:rFonts w:ascii="Arial" w:hAnsi="Arial" w:cs="Arial"/>
        </w:rPr>
        <w:t xml:space="preserve"> that no reasonable alternative considered </w:t>
      </w:r>
      <w:r w:rsidR="00C225EF" w:rsidRPr="008610CE">
        <w:rPr>
          <w:rFonts w:ascii="Arial" w:hAnsi="Arial" w:cs="Arial"/>
        </w:rPr>
        <w:t xml:space="preserve">by the agency </w:t>
      </w:r>
      <w:r w:rsidRPr="008610CE">
        <w:rPr>
          <w:rFonts w:ascii="Arial" w:hAnsi="Arial" w:cs="Arial"/>
        </w:rPr>
        <w:t xml:space="preserve">or that has otherwise been identified and brought to </w:t>
      </w:r>
      <w:r w:rsidR="00023AA5" w:rsidRPr="008610CE">
        <w:rPr>
          <w:rFonts w:ascii="Arial" w:hAnsi="Arial" w:cs="Arial"/>
        </w:rPr>
        <w:t>the</w:t>
      </w:r>
      <w:r w:rsidRPr="008610CE">
        <w:rPr>
          <w:rFonts w:ascii="Arial" w:hAnsi="Arial" w:cs="Arial"/>
        </w:rPr>
        <w:t xml:space="preserve"> attention </w:t>
      </w:r>
      <w:r w:rsidR="00023AA5" w:rsidRPr="008610CE">
        <w:rPr>
          <w:rFonts w:ascii="Arial" w:hAnsi="Arial" w:cs="Arial"/>
        </w:rPr>
        <w:t xml:space="preserve">of the agency </w:t>
      </w:r>
      <w:r w:rsidRPr="008610CE">
        <w:rPr>
          <w:rFonts w:ascii="Arial" w:hAnsi="Arial" w:cs="Arial"/>
        </w:rPr>
        <w:t>would be more effective in carrying out the purpose for which the action is proposed</w:t>
      </w:r>
      <w:r w:rsidR="00E308B4" w:rsidRPr="008610CE">
        <w:rPr>
          <w:rFonts w:ascii="Arial" w:hAnsi="Arial" w:cs="Arial"/>
        </w:rPr>
        <w:t>;</w:t>
      </w:r>
      <w:r w:rsidRPr="008610CE">
        <w:rPr>
          <w:rFonts w:ascii="Arial" w:hAnsi="Arial" w:cs="Arial"/>
        </w:rPr>
        <w:t xml:space="preserve"> would be as effective and less burdensome to affected private persons than the proposed action</w:t>
      </w:r>
      <w:r w:rsidR="00E308B4" w:rsidRPr="008610CE">
        <w:rPr>
          <w:rFonts w:ascii="Arial" w:hAnsi="Arial" w:cs="Arial"/>
        </w:rPr>
        <w:t>;</w:t>
      </w:r>
      <w:r w:rsidRPr="008610CE">
        <w:rPr>
          <w:rFonts w:ascii="Arial" w:hAnsi="Arial" w:cs="Arial"/>
        </w:rPr>
        <w:t xml:space="preserve"> or would be more cost</w:t>
      </w:r>
      <w:r w:rsidR="00023AA5" w:rsidRPr="008610CE">
        <w:rPr>
          <w:rFonts w:ascii="Arial" w:hAnsi="Arial" w:cs="Arial"/>
        </w:rPr>
        <w:t xml:space="preserve"> </w:t>
      </w:r>
      <w:r w:rsidRPr="008610CE">
        <w:rPr>
          <w:rFonts w:ascii="Arial" w:hAnsi="Arial" w:cs="Arial"/>
        </w:rPr>
        <w:t>effective to affected private persons and equally effective in implementing the statutory po</w:t>
      </w:r>
      <w:r w:rsidR="00165A75" w:rsidRPr="008610CE">
        <w:rPr>
          <w:rFonts w:ascii="Arial" w:hAnsi="Arial" w:cs="Arial"/>
        </w:rPr>
        <w:t>licy or other provision of law.</w:t>
      </w:r>
    </w:p>
    <w:p w14:paraId="2671670E" w14:textId="77777777" w:rsidR="009E315B" w:rsidRPr="008610CE" w:rsidRDefault="009E315B" w:rsidP="009E315B">
      <w:pPr>
        <w:pStyle w:val="Header"/>
        <w:keepNext/>
        <w:tabs>
          <w:tab w:val="clear" w:pos="4320"/>
          <w:tab w:val="clear" w:pos="8640"/>
        </w:tabs>
        <w:jc w:val="both"/>
        <w:rPr>
          <w:rFonts w:ascii="Arial" w:hAnsi="Arial" w:cs="Arial"/>
          <w:szCs w:val="24"/>
        </w:rPr>
      </w:pPr>
    </w:p>
    <w:p w14:paraId="678B49C4" w14:textId="77777777" w:rsidR="009E315B" w:rsidRPr="008610CE" w:rsidRDefault="009E315B" w:rsidP="009E315B">
      <w:pPr>
        <w:pStyle w:val="BodyText"/>
        <w:ind w:left="180"/>
        <w:jc w:val="center"/>
        <w:rPr>
          <w:rFonts w:ascii="Arial" w:hAnsi="Arial" w:cs="Arial"/>
        </w:rPr>
      </w:pPr>
    </w:p>
    <w:p w14:paraId="6599E18E" w14:textId="693DB629" w:rsidR="009E315B" w:rsidRPr="008610CE" w:rsidRDefault="007E239A" w:rsidP="009E315B">
      <w:pPr>
        <w:pStyle w:val="BodyText"/>
        <w:rPr>
          <w:rFonts w:ascii="Arial" w:hAnsi="Arial" w:cs="Arial"/>
          <w:b/>
        </w:rPr>
      </w:pPr>
      <w:r w:rsidRPr="008610CE">
        <w:rPr>
          <w:rFonts w:ascii="Arial" w:hAnsi="Arial" w:cs="Arial"/>
          <w:b/>
        </w:rPr>
        <w:t>AVAILABILITY</w:t>
      </w:r>
      <w:r w:rsidR="009E315B" w:rsidRPr="008610CE">
        <w:rPr>
          <w:rFonts w:ascii="Arial" w:hAnsi="Arial" w:cs="Arial"/>
          <w:b/>
        </w:rPr>
        <w:t xml:space="preserve"> OF </w:t>
      </w:r>
      <w:r w:rsidR="00A77BF1" w:rsidRPr="008610CE">
        <w:rPr>
          <w:rFonts w:ascii="Arial" w:hAnsi="Arial" w:cs="Arial"/>
          <w:b/>
        </w:rPr>
        <w:t>RULEMAKING DOCUMENTS</w:t>
      </w:r>
    </w:p>
    <w:p w14:paraId="5B6F005E" w14:textId="77777777" w:rsidR="009E315B" w:rsidRPr="008610CE" w:rsidRDefault="009E315B" w:rsidP="009E315B">
      <w:pPr>
        <w:pStyle w:val="BodyText"/>
        <w:rPr>
          <w:rFonts w:ascii="Arial" w:hAnsi="Arial" w:cs="Arial"/>
        </w:rPr>
      </w:pPr>
    </w:p>
    <w:p w14:paraId="4C6DF2AF" w14:textId="77777777" w:rsidR="009E315B" w:rsidRPr="008610CE" w:rsidRDefault="009E315B" w:rsidP="009E315B">
      <w:pPr>
        <w:pStyle w:val="BodyText"/>
        <w:rPr>
          <w:rFonts w:ascii="Arial" w:hAnsi="Arial" w:cs="Arial"/>
        </w:rPr>
      </w:pPr>
      <w:r w:rsidRPr="008610CE">
        <w:rPr>
          <w:rFonts w:ascii="Arial" w:hAnsi="Arial" w:cs="Arial"/>
        </w:rPr>
        <w:t xml:space="preserve">The Rulemaking File, which includes all the information on which this proposal is based, is available for viewing at the </w:t>
      </w:r>
      <w:proofErr w:type="spellStart"/>
      <w:r w:rsidRPr="008610CE">
        <w:rPr>
          <w:rFonts w:ascii="Arial" w:hAnsi="Arial" w:cs="Arial"/>
        </w:rPr>
        <w:t>BSCC’s</w:t>
      </w:r>
      <w:proofErr w:type="spellEnd"/>
      <w:r w:rsidRPr="008610CE">
        <w:rPr>
          <w:rFonts w:ascii="Arial" w:hAnsi="Arial" w:cs="Arial"/>
        </w:rPr>
        <w:t xml:space="preserve"> office at the above address and may also be accessed through the </w:t>
      </w:r>
      <w:proofErr w:type="spellStart"/>
      <w:r w:rsidRPr="008610CE">
        <w:rPr>
          <w:rFonts w:ascii="Arial" w:hAnsi="Arial" w:cs="Arial"/>
        </w:rPr>
        <w:t>BSCC’s</w:t>
      </w:r>
      <w:proofErr w:type="spellEnd"/>
      <w:r w:rsidRPr="008610CE">
        <w:rPr>
          <w:rFonts w:ascii="Arial" w:hAnsi="Arial" w:cs="Arial"/>
        </w:rPr>
        <w:t xml:space="preserve"> website at </w:t>
      </w:r>
      <w:hyperlink r:id="rId9" w:history="1">
        <w:r w:rsidR="00F95B25" w:rsidRPr="008610CE">
          <w:rPr>
            <w:rStyle w:val="Hyperlink"/>
            <w:rFonts w:ascii="Arial" w:hAnsi="Arial" w:cs="Arial"/>
            <w:color w:val="auto"/>
          </w:rPr>
          <w:t>http://www.bscc.ca.gov/m_construction.php</w:t>
        </w:r>
      </w:hyperlink>
      <w:r w:rsidRPr="008610CE">
        <w:rPr>
          <w:rFonts w:ascii="Arial" w:hAnsi="Arial" w:cs="Arial"/>
        </w:rPr>
        <w:t>.</w:t>
      </w:r>
    </w:p>
    <w:p w14:paraId="310409ED" w14:textId="77777777" w:rsidR="009E315B" w:rsidRPr="008610CE" w:rsidRDefault="009E315B" w:rsidP="009E315B">
      <w:pPr>
        <w:pStyle w:val="BodyText"/>
        <w:rPr>
          <w:rFonts w:ascii="Arial" w:hAnsi="Arial" w:cs="Arial"/>
        </w:rPr>
      </w:pPr>
    </w:p>
    <w:p w14:paraId="02FDA796" w14:textId="00FF257A" w:rsidR="009E315B" w:rsidRPr="008610CE" w:rsidRDefault="009E315B" w:rsidP="009E315B">
      <w:pPr>
        <w:pStyle w:val="BodyText"/>
        <w:keepNext/>
        <w:rPr>
          <w:rFonts w:ascii="Arial" w:hAnsi="Arial" w:cs="Arial"/>
          <w:b/>
        </w:rPr>
      </w:pPr>
      <w:r w:rsidRPr="008610CE">
        <w:rPr>
          <w:rFonts w:ascii="Arial" w:hAnsi="Arial" w:cs="Arial"/>
          <w:b/>
        </w:rPr>
        <w:t xml:space="preserve">AVAILABILITY OF </w:t>
      </w:r>
      <w:r w:rsidR="0067484D" w:rsidRPr="008610CE">
        <w:rPr>
          <w:rFonts w:ascii="Arial" w:hAnsi="Arial" w:cs="Arial"/>
          <w:b/>
        </w:rPr>
        <w:t xml:space="preserve">CHANGED OR </w:t>
      </w:r>
      <w:r w:rsidRPr="008610CE">
        <w:rPr>
          <w:rFonts w:ascii="Arial" w:hAnsi="Arial" w:cs="Arial"/>
          <w:b/>
        </w:rPr>
        <w:t>MODIFIED TEXT</w:t>
      </w:r>
    </w:p>
    <w:p w14:paraId="5812DAD7" w14:textId="77777777" w:rsidR="009E315B" w:rsidRPr="008610CE" w:rsidRDefault="009E315B" w:rsidP="009E315B">
      <w:pPr>
        <w:pStyle w:val="BodyText"/>
        <w:keepNext/>
        <w:rPr>
          <w:rFonts w:ascii="Arial" w:hAnsi="Arial" w:cs="Arial"/>
        </w:rPr>
      </w:pPr>
    </w:p>
    <w:p w14:paraId="66625088" w14:textId="481E235B" w:rsidR="009E315B" w:rsidRPr="008610CE" w:rsidRDefault="003C3F1D" w:rsidP="009E315B">
      <w:pPr>
        <w:pStyle w:val="BodyText"/>
        <w:keepNext/>
        <w:rPr>
          <w:rFonts w:ascii="Arial" w:hAnsi="Arial" w:cs="Arial"/>
        </w:rPr>
      </w:pPr>
      <w:r w:rsidRPr="008610CE">
        <w:rPr>
          <w:rFonts w:ascii="Arial" w:hAnsi="Arial" w:cs="Arial"/>
        </w:rPr>
        <w:t xml:space="preserve">After considering all timely and relevant comments received, the </w:t>
      </w:r>
      <w:proofErr w:type="spellStart"/>
      <w:r w:rsidRPr="008610CE">
        <w:rPr>
          <w:rFonts w:ascii="Arial" w:hAnsi="Arial" w:cs="Arial"/>
        </w:rPr>
        <w:t>BSCC</w:t>
      </w:r>
      <w:proofErr w:type="spellEnd"/>
      <w:r w:rsidRPr="008610CE">
        <w:rPr>
          <w:rFonts w:ascii="Arial" w:hAnsi="Arial" w:cs="Arial"/>
        </w:rPr>
        <w:t xml:space="preserve"> may adopt the proposed regulations if they remain substantially as described in this notice.  </w:t>
      </w:r>
      <w:r w:rsidR="009E315B" w:rsidRPr="008610CE">
        <w:rPr>
          <w:rFonts w:ascii="Arial" w:hAnsi="Arial" w:cs="Arial"/>
        </w:rPr>
        <w:t xml:space="preserve">If the </w:t>
      </w:r>
      <w:proofErr w:type="spellStart"/>
      <w:r w:rsidR="009E315B" w:rsidRPr="008610CE">
        <w:rPr>
          <w:rFonts w:ascii="Arial" w:hAnsi="Arial" w:cs="Arial"/>
        </w:rPr>
        <w:t>BSCC</w:t>
      </w:r>
      <w:proofErr w:type="spellEnd"/>
      <w:r w:rsidR="009E315B" w:rsidRPr="008610CE">
        <w:rPr>
          <w:rFonts w:ascii="Arial" w:hAnsi="Arial" w:cs="Arial"/>
        </w:rPr>
        <w:t xml:space="preserve"> makes modifications that are sufficiently related to the originally proposed text, </w:t>
      </w:r>
      <w:proofErr w:type="spellStart"/>
      <w:r w:rsidRPr="008610CE">
        <w:rPr>
          <w:rFonts w:ascii="Arial" w:hAnsi="Arial" w:cs="Arial"/>
        </w:rPr>
        <w:t>BSCC</w:t>
      </w:r>
      <w:proofErr w:type="spellEnd"/>
      <w:r w:rsidR="009E315B" w:rsidRPr="008610CE">
        <w:rPr>
          <w:rFonts w:ascii="Arial" w:hAnsi="Arial" w:cs="Arial"/>
        </w:rPr>
        <w:t xml:space="preserve"> will make the modified text (with the changes clearly indicated) available to the public for at least 15 days</w:t>
      </w:r>
      <w:r w:rsidRPr="008610CE">
        <w:rPr>
          <w:rFonts w:ascii="Arial" w:hAnsi="Arial" w:cs="Arial"/>
        </w:rPr>
        <w:t xml:space="preserve"> and accept written comments, </w:t>
      </w:r>
      <w:r w:rsidR="009E315B" w:rsidRPr="008610CE">
        <w:rPr>
          <w:rFonts w:ascii="Arial" w:hAnsi="Arial" w:cs="Arial"/>
        </w:rPr>
        <w:t xml:space="preserve">before the </w:t>
      </w:r>
      <w:proofErr w:type="spellStart"/>
      <w:r w:rsidR="009E315B" w:rsidRPr="008610CE">
        <w:rPr>
          <w:rFonts w:ascii="Arial" w:hAnsi="Arial" w:cs="Arial"/>
        </w:rPr>
        <w:t>BSCC</w:t>
      </w:r>
      <w:proofErr w:type="spellEnd"/>
      <w:r w:rsidR="009E315B" w:rsidRPr="008610CE">
        <w:rPr>
          <w:rFonts w:ascii="Arial" w:hAnsi="Arial" w:cs="Arial"/>
        </w:rPr>
        <w:t xml:space="preserve"> adopts the regulations as revised. </w:t>
      </w:r>
      <w:r w:rsidRPr="008610CE">
        <w:rPr>
          <w:rFonts w:ascii="Arial" w:hAnsi="Arial" w:cs="Arial"/>
        </w:rPr>
        <w:t xml:space="preserve"> </w:t>
      </w:r>
      <w:r w:rsidR="009E315B" w:rsidRPr="008610CE">
        <w:rPr>
          <w:rFonts w:ascii="Arial" w:hAnsi="Arial" w:cs="Arial"/>
        </w:rPr>
        <w:t xml:space="preserve">The modified text may be accessed through the </w:t>
      </w:r>
      <w:proofErr w:type="spellStart"/>
      <w:r w:rsidR="009E315B" w:rsidRPr="008610CE">
        <w:rPr>
          <w:rFonts w:ascii="Arial" w:hAnsi="Arial" w:cs="Arial"/>
        </w:rPr>
        <w:t>BS</w:t>
      </w:r>
      <w:bookmarkStart w:id="2" w:name="_GoBack"/>
      <w:bookmarkEnd w:id="2"/>
      <w:r w:rsidR="009E315B" w:rsidRPr="008610CE">
        <w:rPr>
          <w:rFonts w:ascii="Arial" w:hAnsi="Arial" w:cs="Arial"/>
        </w:rPr>
        <w:t>CC</w:t>
      </w:r>
      <w:proofErr w:type="spellEnd"/>
      <w:r w:rsidR="009E315B" w:rsidRPr="008610CE">
        <w:rPr>
          <w:rFonts w:ascii="Arial" w:hAnsi="Arial" w:cs="Arial"/>
        </w:rPr>
        <w:t xml:space="preserve"> website at: </w:t>
      </w:r>
      <w:hyperlink r:id="rId10" w:history="1">
        <w:r w:rsidR="00F95B25" w:rsidRPr="008610CE">
          <w:rPr>
            <w:rStyle w:val="Hyperlink"/>
            <w:rFonts w:ascii="Arial" w:hAnsi="Arial" w:cs="Arial"/>
            <w:color w:val="auto"/>
          </w:rPr>
          <w:t>http://www.bscc.ca.gov/m_construction.php</w:t>
        </w:r>
      </w:hyperlink>
      <w:r w:rsidR="009E315B" w:rsidRPr="008610CE">
        <w:rPr>
          <w:rFonts w:ascii="Arial" w:hAnsi="Arial" w:cs="Arial"/>
        </w:rPr>
        <w:t xml:space="preserve">.  Those persons who do not have access to the Internet may submit a written request to </w:t>
      </w:r>
      <w:r w:rsidR="004844E9" w:rsidRPr="008610CE">
        <w:rPr>
          <w:rFonts w:ascii="Arial" w:hAnsi="Arial" w:cs="Arial"/>
        </w:rPr>
        <w:t xml:space="preserve">Lindsay </w:t>
      </w:r>
      <w:proofErr w:type="spellStart"/>
      <w:r w:rsidR="004844E9" w:rsidRPr="008610CE">
        <w:rPr>
          <w:rFonts w:ascii="Arial" w:hAnsi="Arial" w:cs="Arial"/>
        </w:rPr>
        <w:t>Tu</w:t>
      </w:r>
      <w:proofErr w:type="spellEnd"/>
      <w:r w:rsidR="009E315B" w:rsidRPr="008610CE">
        <w:rPr>
          <w:rFonts w:ascii="Arial" w:hAnsi="Arial" w:cs="Arial"/>
        </w:rPr>
        <w:t xml:space="preserve"> at the above address.</w:t>
      </w:r>
    </w:p>
    <w:p w14:paraId="64B86DDC" w14:textId="77777777" w:rsidR="00DE3DFB" w:rsidRPr="008610CE" w:rsidRDefault="00DE3DFB" w:rsidP="009E315B">
      <w:pPr>
        <w:pStyle w:val="BodyText"/>
        <w:keepNext/>
        <w:rPr>
          <w:rFonts w:ascii="Arial" w:hAnsi="Arial" w:cs="Arial"/>
        </w:rPr>
      </w:pPr>
    </w:p>
    <w:p w14:paraId="125B85D0" w14:textId="77777777" w:rsidR="00DE3DFB" w:rsidRPr="008610CE" w:rsidRDefault="00DE3DFB" w:rsidP="009E315B">
      <w:pPr>
        <w:pStyle w:val="BodyText"/>
        <w:keepNext/>
        <w:rPr>
          <w:rFonts w:ascii="Arial" w:hAnsi="Arial" w:cs="Arial"/>
          <w:b/>
        </w:rPr>
      </w:pPr>
      <w:r w:rsidRPr="008610CE">
        <w:rPr>
          <w:rFonts w:ascii="Arial" w:hAnsi="Arial" w:cs="Arial"/>
          <w:b/>
        </w:rPr>
        <w:t xml:space="preserve">AVAILABILITY OF </w:t>
      </w:r>
      <w:r w:rsidR="00D30514" w:rsidRPr="008610CE">
        <w:rPr>
          <w:rFonts w:ascii="Arial" w:hAnsi="Arial" w:cs="Arial"/>
          <w:b/>
        </w:rPr>
        <w:t>INITIAL</w:t>
      </w:r>
      <w:r w:rsidRPr="008610CE">
        <w:rPr>
          <w:rFonts w:ascii="Arial" w:hAnsi="Arial" w:cs="Arial"/>
          <w:b/>
        </w:rPr>
        <w:t xml:space="preserve"> STATEMENT OF REASONS </w:t>
      </w:r>
      <w:r w:rsidR="00D30514" w:rsidRPr="008610CE">
        <w:rPr>
          <w:rFonts w:ascii="Arial" w:hAnsi="Arial" w:cs="Arial"/>
          <w:b/>
        </w:rPr>
        <w:t>AND FINAL STATEMENT OF REASONS</w:t>
      </w:r>
    </w:p>
    <w:p w14:paraId="5C293DD3" w14:textId="77777777" w:rsidR="00DE3DFB" w:rsidRPr="008610CE" w:rsidRDefault="00DE3DFB" w:rsidP="009E315B">
      <w:pPr>
        <w:pStyle w:val="BodyText"/>
        <w:keepNext/>
        <w:rPr>
          <w:rFonts w:ascii="Arial" w:hAnsi="Arial" w:cs="Arial"/>
          <w:b/>
        </w:rPr>
      </w:pPr>
    </w:p>
    <w:p w14:paraId="3535A982" w14:textId="503AD547" w:rsidR="00DE3DFB" w:rsidRPr="008610CE" w:rsidRDefault="00D30514" w:rsidP="009E315B">
      <w:pPr>
        <w:pStyle w:val="BodyText"/>
        <w:keepNext/>
        <w:rPr>
          <w:rFonts w:ascii="Arial" w:hAnsi="Arial" w:cs="Arial"/>
        </w:rPr>
      </w:pPr>
      <w:r w:rsidRPr="008610CE">
        <w:rPr>
          <w:rFonts w:ascii="Arial" w:hAnsi="Arial" w:cs="Arial"/>
        </w:rPr>
        <w:t>The Initial</w:t>
      </w:r>
      <w:r w:rsidR="00DE3DFB" w:rsidRPr="008610CE">
        <w:rPr>
          <w:rFonts w:ascii="Arial" w:hAnsi="Arial" w:cs="Arial"/>
        </w:rPr>
        <w:t xml:space="preserve"> </w:t>
      </w:r>
      <w:r w:rsidRPr="008610CE">
        <w:rPr>
          <w:rFonts w:ascii="Arial" w:hAnsi="Arial" w:cs="Arial"/>
        </w:rPr>
        <w:t xml:space="preserve">and Final </w:t>
      </w:r>
      <w:r w:rsidR="00DE3DFB" w:rsidRPr="008610CE">
        <w:rPr>
          <w:rFonts w:ascii="Arial" w:hAnsi="Arial" w:cs="Arial"/>
        </w:rPr>
        <w:t xml:space="preserve">Statement of Reasons may be accessed through the </w:t>
      </w:r>
      <w:proofErr w:type="spellStart"/>
      <w:r w:rsidR="00DE3DFB" w:rsidRPr="008610CE">
        <w:rPr>
          <w:rFonts w:ascii="Arial" w:hAnsi="Arial" w:cs="Arial"/>
        </w:rPr>
        <w:t>BSCC</w:t>
      </w:r>
      <w:proofErr w:type="spellEnd"/>
      <w:r w:rsidR="00DE3DFB" w:rsidRPr="008610CE">
        <w:rPr>
          <w:rFonts w:ascii="Arial" w:hAnsi="Arial" w:cs="Arial"/>
        </w:rPr>
        <w:t xml:space="preserve"> website at: </w:t>
      </w:r>
      <w:hyperlink r:id="rId11" w:history="1">
        <w:r w:rsidR="00DC3CDA" w:rsidRPr="008610CE">
          <w:rPr>
            <w:rStyle w:val="Hyperlink"/>
            <w:rFonts w:ascii="Arial" w:hAnsi="Arial" w:cs="Arial"/>
            <w:color w:val="auto"/>
          </w:rPr>
          <w:t>http://www.bscc.ca.gov/m_construction.php</w:t>
        </w:r>
      </w:hyperlink>
      <w:r w:rsidR="00DE3DFB" w:rsidRPr="008610CE">
        <w:rPr>
          <w:rFonts w:ascii="Arial" w:hAnsi="Arial" w:cs="Arial"/>
        </w:rPr>
        <w:t xml:space="preserve">. Those persons who do not have access to the Internet may submit a written request to </w:t>
      </w:r>
      <w:r w:rsidR="004844E9" w:rsidRPr="008610CE">
        <w:rPr>
          <w:rFonts w:ascii="Arial" w:hAnsi="Arial" w:cs="Arial"/>
        </w:rPr>
        <w:t xml:space="preserve">Lindsay </w:t>
      </w:r>
      <w:proofErr w:type="spellStart"/>
      <w:r w:rsidR="004844E9" w:rsidRPr="008610CE">
        <w:rPr>
          <w:rFonts w:ascii="Arial" w:hAnsi="Arial" w:cs="Arial"/>
        </w:rPr>
        <w:t>Tu</w:t>
      </w:r>
      <w:proofErr w:type="spellEnd"/>
      <w:r w:rsidR="00DE3DFB" w:rsidRPr="008610CE">
        <w:rPr>
          <w:rFonts w:ascii="Arial" w:hAnsi="Arial" w:cs="Arial"/>
        </w:rPr>
        <w:t xml:space="preserve"> at the above address.</w:t>
      </w:r>
    </w:p>
    <w:p w14:paraId="66B4C29B" w14:textId="77777777" w:rsidR="009E315B" w:rsidRPr="008610CE" w:rsidRDefault="009E315B" w:rsidP="009E315B">
      <w:pPr>
        <w:pStyle w:val="BodyText"/>
        <w:rPr>
          <w:rFonts w:ascii="Arial" w:hAnsi="Arial" w:cs="Arial"/>
        </w:rPr>
      </w:pPr>
    </w:p>
    <w:p w14:paraId="3F9AA11B" w14:textId="77777777" w:rsidR="009E315B" w:rsidRPr="008610CE" w:rsidRDefault="009E315B" w:rsidP="009E315B">
      <w:pPr>
        <w:pStyle w:val="BodyText"/>
        <w:rPr>
          <w:rFonts w:ascii="Arial" w:hAnsi="Arial" w:cs="Arial"/>
          <w:b/>
        </w:rPr>
      </w:pPr>
      <w:r w:rsidRPr="008610CE">
        <w:rPr>
          <w:rFonts w:ascii="Arial" w:hAnsi="Arial" w:cs="Arial"/>
          <w:b/>
        </w:rPr>
        <w:t>AVAILABILITY OF DOCUMENTS; INTERNET ACCESS</w:t>
      </w:r>
    </w:p>
    <w:p w14:paraId="2A2358C2" w14:textId="77777777" w:rsidR="009E315B" w:rsidRPr="008610CE" w:rsidRDefault="009E315B" w:rsidP="009E315B">
      <w:pPr>
        <w:pStyle w:val="BodyText"/>
        <w:rPr>
          <w:rFonts w:ascii="Arial" w:hAnsi="Arial" w:cs="Arial"/>
        </w:rPr>
      </w:pPr>
    </w:p>
    <w:p w14:paraId="06FCF5A5" w14:textId="63896CAE" w:rsidR="009E315B" w:rsidRPr="008610CE" w:rsidRDefault="002E1217" w:rsidP="009E315B">
      <w:pPr>
        <w:pStyle w:val="BodyText"/>
        <w:rPr>
          <w:rFonts w:ascii="Arial" w:hAnsi="Arial" w:cs="Arial"/>
        </w:rPr>
      </w:pPr>
      <w:r w:rsidRPr="008610CE">
        <w:rPr>
          <w:rFonts w:ascii="Arial" w:hAnsi="Arial" w:cs="Arial"/>
        </w:rPr>
        <w:t>T</w:t>
      </w:r>
      <w:r w:rsidR="009E315B" w:rsidRPr="008610CE">
        <w:rPr>
          <w:rFonts w:ascii="Arial" w:hAnsi="Arial" w:cs="Arial"/>
        </w:rPr>
        <w:t xml:space="preserve">he Notice of Proposed Action, the Initial Statement of Reasons, and the text of the regulation in strikeout and underline can be accessed through our website at: </w:t>
      </w:r>
      <w:hyperlink r:id="rId12" w:history="1">
        <w:r w:rsidR="00DC3CDA" w:rsidRPr="008610CE">
          <w:rPr>
            <w:rStyle w:val="Hyperlink"/>
            <w:rFonts w:ascii="Arial" w:hAnsi="Arial" w:cs="Arial"/>
            <w:color w:val="auto"/>
          </w:rPr>
          <w:t>http://www.bscc.ca.gov/m_construction.php</w:t>
        </w:r>
      </w:hyperlink>
      <w:r w:rsidR="009E315B" w:rsidRPr="008610CE">
        <w:rPr>
          <w:rFonts w:ascii="Arial" w:hAnsi="Arial" w:cs="Arial"/>
        </w:rPr>
        <w:t xml:space="preserve">. Those persons who do not have access to the Internet may submit a written request to </w:t>
      </w:r>
      <w:r w:rsidR="004844E9" w:rsidRPr="008610CE">
        <w:rPr>
          <w:rFonts w:ascii="Arial" w:hAnsi="Arial" w:cs="Arial"/>
        </w:rPr>
        <w:t xml:space="preserve">Lindsay </w:t>
      </w:r>
      <w:proofErr w:type="spellStart"/>
      <w:r w:rsidR="004844E9" w:rsidRPr="008610CE">
        <w:rPr>
          <w:rFonts w:ascii="Arial" w:hAnsi="Arial" w:cs="Arial"/>
        </w:rPr>
        <w:t>Tu</w:t>
      </w:r>
      <w:proofErr w:type="spellEnd"/>
      <w:r w:rsidR="009E315B" w:rsidRPr="008610CE">
        <w:rPr>
          <w:rFonts w:ascii="Arial" w:hAnsi="Arial" w:cs="Arial"/>
        </w:rPr>
        <w:t xml:space="preserve"> at the above address.</w:t>
      </w:r>
    </w:p>
    <w:p w14:paraId="60DF9557" w14:textId="77777777" w:rsidR="00125743" w:rsidRPr="008610CE" w:rsidRDefault="00125743">
      <w:pPr>
        <w:rPr>
          <w:rFonts w:ascii="Arial" w:hAnsi="Arial" w:cs="Arial"/>
          <w:b/>
          <w:bCs/>
        </w:rPr>
      </w:pPr>
      <w:r w:rsidRPr="008610CE">
        <w:rPr>
          <w:rFonts w:ascii="Arial" w:hAnsi="Arial" w:cs="Arial"/>
          <w:b/>
          <w:bCs/>
        </w:rPr>
        <w:br w:type="page"/>
      </w:r>
    </w:p>
    <w:p w14:paraId="1F576183" w14:textId="639EDF0B" w:rsidR="009E315B" w:rsidRPr="008610CE" w:rsidRDefault="00A77BF1" w:rsidP="009E315B">
      <w:pPr>
        <w:jc w:val="both"/>
        <w:rPr>
          <w:rFonts w:ascii="Arial" w:hAnsi="Arial" w:cs="Arial"/>
          <w:b/>
          <w:bCs/>
        </w:rPr>
      </w:pPr>
      <w:r w:rsidRPr="008610CE">
        <w:rPr>
          <w:rFonts w:ascii="Arial" w:hAnsi="Arial" w:cs="Arial"/>
          <w:b/>
          <w:bCs/>
        </w:rPr>
        <w:lastRenderedPageBreak/>
        <w:t>CONTACT PERSON FOR SUBSTANTIVE AND/OR TECHNICAL QUESTIONS</w:t>
      </w:r>
    </w:p>
    <w:p w14:paraId="7644A10C" w14:textId="77777777" w:rsidR="00A77BF1" w:rsidRPr="008610CE" w:rsidRDefault="00A77BF1" w:rsidP="009E315B">
      <w:pPr>
        <w:jc w:val="both"/>
        <w:rPr>
          <w:rFonts w:ascii="Arial" w:hAnsi="Arial" w:cs="Arial"/>
        </w:rPr>
      </w:pPr>
    </w:p>
    <w:p w14:paraId="41E34DFC" w14:textId="77777777" w:rsidR="009E315B" w:rsidRPr="008610CE" w:rsidRDefault="009E315B" w:rsidP="009E315B">
      <w:pPr>
        <w:pStyle w:val="BodyText"/>
        <w:rPr>
          <w:rFonts w:ascii="Arial" w:hAnsi="Arial" w:cs="Arial"/>
        </w:rPr>
      </w:pPr>
      <w:r w:rsidRPr="008610CE">
        <w:rPr>
          <w:rFonts w:ascii="Arial" w:hAnsi="Arial" w:cs="Arial"/>
        </w:rPr>
        <w:t>Inquiries concerning the proposed action may be directed to:</w:t>
      </w:r>
    </w:p>
    <w:p w14:paraId="48338381" w14:textId="77777777" w:rsidR="009E315B" w:rsidRPr="008610CE" w:rsidRDefault="009E315B" w:rsidP="009E315B">
      <w:pPr>
        <w:jc w:val="both"/>
        <w:rPr>
          <w:rFonts w:ascii="Arial" w:hAnsi="Arial" w:cs="Arial"/>
        </w:rPr>
      </w:pPr>
    </w:p>
    <w:p w14:paraId="7B48C639" w14:textId="4A7D4324" w:rsidR="009E315B" w:rsidRPr="008610CE" w:rsidRDefault="004844E9" w:rsidP="003962B7">
      <w:pPr>
        <w:pStyle w:val="BodyText"/>
        <w:jc w:val="left"/>
        <w:rPr>
          <w:rFonts w:ascii="Arial" w:hAnsi="Arial" w:cs="Arial"/>
        </w:rPr>
      </w:pPr>
      <w:r w:rsidRPr="008610CE">
        <w:rPr>
          <w:rFonts w:ascii="Arial" w:hAnsi="Arial" w:cs="Arial"/>
        </w:rPr>
        <w:t xml:space="preserve">Lindsay </w:t>
      </w:r>
      <w:proofErr w:type="spellStart"/>
      <w:r w:rsidRPr="008610CE">
        <w:rPr>
          <w:rFonts w:ascii="Arial" w:hAnsi="Arial" w:cs="Arial"/>
        </w:rPr>
        <w:t>Tu</w:t>
      </w:r>
      <w:proofErr w:type="spellEnd"/>
      <w:r w:rsidR="009E315B" w:rsidRPr="008610CE">
        <w:rPr>
          <w:rFonts w:ascii="Arial" w:hAnsi="Arial" w:cs="Arial"/>
        </w:rPr>
        <w:t xml:space="preserve">, Associate </w:t>
      </w:r>
      <w:r w:rsidRPr="008610CE">
        <w:rPr>
          <w:rFonts w:ascii="Arial" w:hAnsi="Arial" w:cs="Arial"/>
        </w:rPr>
        <w:t>Capital Outlay</w:t>
      </w:r>
      <w:r w:rsidR="009E315B" w:rsidRPr="008610CE">
        <w:rPr>
          <w:rFonts w:ascii="Arial" w:hAnsi="Arial" w:cs="Arial"/>
        </w:rPr>
        <w:t xml:space="preserve"> Analyst</w:t>
      </w:r>
    </w:p>
    <w:p w14:paraId="31E97B29" w14:textId="77777777" w:rsidR="001B3048" w:rsidRPr="008610CE" w:rsidRDefault="001B3048" w:rsidP="003962B7">
      <w:pPr>
        <w:pStyle w:val="BodyText"/>
        <w:jc w:val="left"/>
        <w:rPr>
          <w:rFonts w:ascii="Arial" w:hAnsi="Arial" w:cs="Arial"/>
        </w:rPr>
      </w:pPr>
      <w:r w:rsidRPr="008610CE">
        <w:rPr>
          <w:rFonts w:ascii="Arial" w:hAnsi="Arial" w:cs="Arial"/>
        </w:rPr>
        <w:t xml:space="preserve">2590 Venture Oaks Way, Suite 200 </w:t>
      </w:r>
    </w:p>
    <w:p w14:paraId="65269082" w14:textId="77777777" w:rsidR="001B3048" w:rsidRPr="008610CE" w:rsidRDefault="001B3048" w:rsidP="003962B7">
      <w:pPr>
        <w:pStyle w:val="BodyText"/>
        <w:jc w:val="left"/>
        <w:rPr>
          <w:rFonts w:ascii="Arial" w:hAnsi="Arial" w:cs="Arial"/>
        </w:rPr>
      </w:pPr>
      <w:r w:rsidRPr="008610CE">
        <w:rPr>
          <w:rFonts w:ascii="Arial" w:hAnsi="Arial" w:cs="Arial"/>
        </w:rPr>
        <w:t xml:space="preserve">Sacramento, CA 95833 </w:t>
      </w:r>
    </w:p>
    <w:p w14:paraId="1382C969" w14:textId="310DDB8E" w:rsidR="009E315B" w:rsidRPr="008610CE" w:rsidRDefault="009E315B" w:rsidP="003962B7">
      <w:pPr>
        <w:pStyle w:val="BodyText"/>
        <w:jc w:val="left"/>
        <w:rPr>
          <w:rFonts w:ascii="Arial" w:hAnsi="Arial" w:cs="Arial"/>
        </w:rPr>
      </w:pPr>
      <w:r w:rsidRPr="008610CE">
        <w:rPr>
          <w:rFonts w:ascii="Arial" w:hAnsi="Arial" w:cs="Arial"/>
        </w:rPr>
        <w:t xml:space="preserve">Phone: </w:t>
      </w:r>
      <w:r w:rsidR="00CF2F88" w:rsidRPr="008610CE">
        <w:rPr>
          <w:rFonts w:ascii="Arial" w:hAnsi="Arial" w:cs="Arial"/>
        </w:rPr>
        <w:tab/>
      </w:r>
      <w:r w:rsidRPr="008610CE">
        <w:rPr>
          <w:rFonts w:ascii="Arial" w:hAnsi="Arial" w:cs="Arial"/>
        </w:rPr>
        <w:t>(916) 3</w:t>
      </w:r>
      <w:r w:rsidR="00893435" w:rsidRPr="008610CE">
        <w:rPr>
          <w:rFonts w:ascii="Arial" w:hAnsi="Arial" w:cs="Arial"/>
        </w:rPr>
        <w:t>24</w:t>
      </w:r>
      <w:r w:rsidRPr="008610CE">
        <w:rPr>
          <w:rFonts w:ascii="Arial" w:hAnsi="Arial" w:cs="Arial"/>
        </w:rPr>
        <w:t>-</w:t>
      </w:r>
      <w:r w:rsidR="00893435" w:rsidRPr="008610CE">
        <w:rPr>
          <w:rFonts w:ascii="Arial" w:hAnsi="Arial" w:cs="Arial"/>
        </w:rPr>
        <w:t>1959</w:t>
      </w:r>
    </w:p>
    <w:p w14:paraId="5D86CED4" w14:textId="2A3B4D1D" w:rsidR="00CF2F88" w:rsidRPr="008610CE" w:rsidRDefault="00CF2F88" w:rsidP="00CF2F88">
      <w:pPr>
        <w:pStyle w:val="BodyText"/>
        <w:jc w:val="left"/>
        <w:rPr>
          <w:rFonts w:ascii="Arial" w:hAnsi="Arial" w:cs="Arial"/>
        </w:rPr>
      </w:pPr>
      <w:r w:rsidRPr="008610CE">
        <w:rPr>
          <w:rFonts w:ascii="Arial" w:hAnsi="Arial" w:cs="Arial"/>
        </w:rPr>
        <w:t xml:space="preserve">Fax: </w:t>
      </w:r>
      <w:r w:rsidRPr="008610CE">
        <w:rPr>
          <w:rFonts w:ascii="Arial" w:hAnsi="Arial" w:cs="Arial"/>
        </w:rPr>
        <w:tab/>
      </w:r>
      <w:r w:rsidRPr="008610CE">
        <w:rPr>
          <w:rFonts w:ascii="Arial" w:hAnsi="Arial" w:cs="Arial"/>
        </w:rPr>
        <w:tab/>
        <w:t>(916) 327-3317</w:t>
      </w:r>
    </w:p>
    <w:p w14:paraId="1B757021" w14:textId="60A8323F" w:rsidR="009E315B" w:rsidRPr="008610CE" w:rsidRDefault="00A20332" w:rsidP="003962B7">
      <w:pPr>
        <w:pStyle w:val="BodyText"/>
        <w:jc w:val="left"/>
        <w:rPr>
          <w:rFonts w:ascii="Arial" w:hAnsi="Arial" w:cs="Arial"/>
        </w:rPr>
      </w:pPr>
      <w:hyperlink r:id="rId13" w:history="1">
        <w:r w:rsidR="00C54812" w:rsidRPr="008610CE">
          <w:rPr>
            <w:rStyle w:val="Hyperlink"/>
            <w:rFonts w:ascii="Arial" w:hAnsi="Arial" w:cs="Arial"/>
            <w:color w:val="auto"/>
          </w:rPr>
          <w:t>Lindsay.Tu@bscc.ca.gov</w:t>
        </w:r>
      </w:hyperlink>
    </w:p>
    <w:p w14:paraId="6146AF46" w14:textId="77777777" w:rsidR="00C54812" w:rsidRPr="008610CE" w:rsidRDefault="00C54812" w:rsidP="00294572">
      <w:pPr>
        <w:pStyle w:val="BodyText"/>
        <w:jc w:val="center"/>
        <w:rPr>
          <w:rFonts w:ascii="Arial" w:hAnsi="Arial" w:cs="Arial"/>
        </w:rPr>
      </w:pPr>
    </w:p>
    <w:p w14:paraId="6FBEEE89" w14:textId="77777777" w:rsidR="009E315B" w:rsidRPr="008610CE" w:rsidRDefault="009E315B" w:rsidP="00294572">
      <w:pPr>
        <w:pStyle w:val="BodyText"/>
        <w:jc w:val="left"/>
        <w:rPr>
          <w:rFonts w:ascii="Arial" w:hAnsi="Arial" w:cs="Arial"/>
        </w:rPr>
      </w:pPr>
      <w:r w:rsidRPr="008610CE">
        <w:rPr>
          <w:rFonts w:ascii="Arial" w:hAnsi="Arial" w:cs="Arial"/>
        </w:rPr>
        <w:t>The backup contact person for these inquires is:</w:t>
      </w:r>
    </w:p>
    <w:p w14:paraId="0AD2035F" w14:textId="77777777" w:rsidR="009E315B" w:rsidRPr="008610CE" w:rsidRDefault="009E315B" w:rsidP="00294572">
      <w:pPr>
        <w:pStyle w:val="BodyText"/>
        <w:jc w:val="center"/>
        <w:rPr>
          <w:rFonts w:ascii="Arial" w:hAnsi="Arial" w:cs="Arial"/>
        </w:rPr>
      </w:pPr>
    </w:p>
    <w:p w14:paraId="35D801E5" w14:textId="650C80BC" w:rsidR="009E315B" w:rsidRPr="008610CE" w:rsidRDefault="00C54812" w:rsidP="003962B7">
      <w:pPr>
        <w:pStyle w:val="BodyText"/>
        <w:jc w:val="left"/>
        <w:rPr>
          <w:rFonts w:ascii="Arial" w:hAnsi="Arial" w:cs="Arial"/>
        </w:rPr>
      </w:pPr>
      <w:r w:rsidRPr="008610CE">
        <w:rPr>
          <w:rFonts w:ascii="Arial" w:hAnsi="Arial" w:cs="Arial"/>
        </w:rPr>
        <w:t>John Prince</w:t>
      </w:r>
      <w:r w:rsidR="009B691D" w:rsidRPr="008610CE">
        <w:rPr>
          <w:rFonts w:ascii="Arial" w:hAnsi="Arial" w:cs="Arial"/>
        </w:rPr>
        <w:t>, Deputy Director</w:t>
      </w:r>
    </w:p>
    <w:p w14:paraId="3ACD7260" w14:textId="77777777" w:rsidR="001B3048" w:rsidRPr="008610CE" w:rsidRDefault="001B3048" w:rsidP="003962B7">
      <w:pPr>
        <w:pStyle w:val="BodyText"/>
        <w:jc w:val="left"/>
        <w:rPr>
          <w:rFonts w:ascii="Arial" w:hAnsi="Arial" w:cs="Arial"/>
        </w:rPr>
      </w:pPr>
      <w:r w:rsidRPr="008610CE">
        <w:rPr>
          <w:rFonts w:ascii="Arial" w:hAnsi="Arial" w:cs="Arial"/>
        </w:rPr>
        <w:t xml:space="preserve">2590 Venture Oaks Way, Suite 200 </w:t>
      </w:r>
    </w:p>
    <w:p w14:paraId="76A9B1F3" w14:textId="77777777" w:rsidR="001B3048" w:rsidRPr="008610CE" w:rsidRDefault="001B3048" w:rsidP="003962B7">
      <w:pPr>
        <w:pStyle w:val="BodyText"/>
        <w:jc w:val="left"/>
        <w:rPr>
          <w:rFonts w:ascii="Arial" w:hAnsi="Arial" w:cs="Arial"/>
        </w:rPr>
      </w:pPr>
      <w:r w:rsidRPr="008610CE">
        <w:rPr>
          <w:rFonts w:ascii="Arial" w:hAnsi="Arial" w:cs="Arial"/>
        </w:rPr>
        <w:t xml:space="preserve">Sacramento, CA 95833 </w:t>
      </w:r>
    </w:p>
    <w:p w14:paraId="671CB8C0" w14:textId="297DA858" w:rsidR="009E315B" w:rsidRPr="008610CE" w:rsidRDefault="009E315B" w:rsidP="003962B7">
      <w:pPr>
        <w:pStyle w:val="BodyText"/>
        <w:jc w:val="left"/>
        <w:rPr>
          <w:rFonts w:ascii="Arial" w:hAnsi="Arial" w:cs="Arial"/>
        </w:rPr>
      </w:pPr>
      <w:r w:rsidRPr="008610CE">
        <w:rPr>
          <w:rFonts w:ascii="Arial" w:hAnsi="Arial" w:cs="Arial"/>
        </w:rPr>
        <w:t xml:space="preserve">Phone: </w:t>
      </w:r>
      <w:r w:rsidR="00CF2F88" w:rsidRPr="008610CE">
        <w:rPr>
          <w:rFonts w:ascii="Arial" w:hAnsi="Arial" w:cs="Arial"/>
        </w:rPr>
        <w:tab/>
      </w:r>
      <w:r w:rsidRPr="008610CE">
        <w:rPr>
          <w:rFonts w:ascii="Arial" w:hAnsi="Arial" w:cs="Arial"/>
        </w:rPr>
        <w:t xml:space="preserve">(916) </w:t>
      </w:r>
      <w:r w:rsidR="00C54812" w:rsidRPr="008610CE">
        <w:rPr>
          <w:rFonts w:ascii="Arial" w:hAnsi="Arial" w:cs="Arial"/>
        </w:rPr>
        <w:t>445</w:t>
      </w:r>
      <w:r w:rsidRPr="008610CE">
        <w:rPr>
          <w:rFonts w:ascii="Arial" w:hAnsi="Arial" w:cs="Arial"/>
        </w:rPr>
        <w:t>-</w:t>
      </w:r>
      <w:r w:rsidR="00C54812" w:rsidRPr="008610CE">
        <w:rPr>
          <w:rFonts w:ascii="Arial" w:hAnsi="Arial" w:cs="Arial"/>
        </w:rPr>
        <w:t>2014</w:t>
      </w:r>
    </w:p>
    <w:p w14:paraId="1B83F9AB" w14:textId="7CE53AB4" w:rsidR="00CF2F88" w:rsidRPr="008610CE" w:rsidRDefault="00CF2F88" w:rsidP="00CF2F88">
      <w:pPr>
        <w:pStyle w:val="BodyText"/>
        <w:jc w:val="left"/>
        <w:rPr>
          <w:rFonts w:ascii="Arial" w:hAnsi="Arial" w:cs="Arial"/>
        </w:rPr>
      </w:pPr>
      <w:r w:rsidRPr="008610CE">
        <w:rPr>
          <w:rFonts w:ascii="Arial" w:hAnsi="Arial" w:cs="Arial"/>
        </w:rPr>
        <w:t xml:space="preserve">Fax: </w:t>
      </w:r>
      <w:r w:rsidRPr="008610CE">
        <w:rPr>
          <w:rFonts w:ascii="Arial" w:hAnsi="Arial" w:cs="Arial"/>
        </w:rPr>
        <w:tab/>
      </w:r>
      <w:r w:rsidRPr="008610CE">
        <w:rPr>
          <w:rFonts w:ascii="Arial" w:hAnsi="Arial" w:cs="Arial"/>
        </w:rPr>
        <w:tab/>
        <w:t>(916) 327-3317</w:t>
      </w:r>
    </w:p>
    <w:p w14:paraId="53E89928" w14:textId="2F9C7AB9" w:rsidR="009E315B" w:rsidRPr="008610CE" w:rsidRDefault="00A20332" w:rsidP="003962B7">
      <w:pPr>
        <w:pStyle w:val="BodyText"/>
        <w:jc w:val="left"/>
        <w:rPr>
          <w:rFonts w:ascii="Arial" w:hAnsi="Arial" w:cs="Arial"/>
          <w:u w:val="single"/>
        </w:rPr>
      </w:pPr>
      <w:hyperlink r:id="rId14" w:history="1">
        <w:r w:rsidR="00C54812" w:rsidRPr="008610CE">
          <w:rPr>
            <w:rStyle w:val="Hyperlink"/>
            <w:rFonts w:ascii="Arial" w:hAnsi="Arial" w:cs="Arial"/>
            <w:color w:val="auto"/>
          </w:rPr>
          <w:t>John.Prince2@bscc.ca.gov</w:t>
        </w:r>
      </w:hyperlink>
      <w:r w:rsidR="009E315B" w:rsidRPr="008610CE">
        <w:rPr>
          <w:rFonts w:ascii="Arial" w:hAnsi="Arial" w:cs="Arial"/>
          <w:u w:val="single"/>
        </w:rPr>
        <w:t xml:space="preserve"> </w:t>
      </w:r>
    </w:p>
    <w:sectPr w:rsidR="009E315B" w:rsidRPr="008610CE" w:rsidSect="00415D80">
      <w:footerReference w:type="default" r:id="rId15"/>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E5341" w14:textId="77777777" w:rsidR="00754581" w:rsidRDefault="00754581">
      <w:r>
        <w:separator/>
      </w:r>
    </w:p>
  </w:endnote>
  <w:endnote w:type="continuationSeparator" w:id="0">
    <w:p w14:paraId="77644946" w14:textId="77777777" w:rsidR="00754581" w:rsidRDefault="0075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C999A" w14:textId="5D5E65F2" w:rsidR="00D878C3" w:rsidRPr="00AD3E10" w:rsidRDefault="00D878C3">
    <w:pPr>
      <w:pStyle w:val="Footer"/>
      <w:tabs>
        <w:tab w:val="clear" w:pos="8640"/>
        <w:tab w:val="right" w:pos="9360"/>
      </w:tabs>
      <w:rPr>
        <w:rFonts w:ascii="Arial" w:hAnsi="Arial" w:cs="Arial"/>
        <w:sz w:val="18"/>
        <w:szCs w:val="18"/>
      </w:rPr>
    </w:pPr>
    <w:r w:rsidRPr="00AD3E10">
      <w:rPr>
        <w:rFonts w:ascii="Arial" w:hAnsi="Arial" w:cs="Arial"/>
        <w:sz w:val="18"/>
        <w:szCs w:val="18"/>
      </w:rPr>
      <w:t xml:space="preserve">T15 Notice of Proposed Rulemaking </w:t>
    </w:r>
    <w:r w:rsidRPr="00AD3E10">
      <w:rPr>
        <w:rFonts w:ascii="Arial" w:hAnsi="Arial" w:cs="Arial"/>
        <w:sz w:val="18"/>
        <w:szCs w:val="18"/>
      </w:rPr>
      <w:tab/>
    </w:r>
    <w:r w:rsidRPr="00AD3E10">
      <w:rPr>
        <w:rStyle w:val="PageNumber"/>
        <w:rFonts w:ascii="Arial" w:hAnsi="Arial" w:cs="Arial"/>
        <w:sz w:val="18"/>
        <w:szCs w:val="18"/>
      </w:rPr>
      <w:fldChar w:fldCharType="begin"/>
    </w:r>
    <w:r w:rsidRPr="00AD3E10">
      <w:rPr>
        <w:rStyle w:val="PageNumber"/>
        <w:rFonts w:ascii="Arial" w:hAnsi="Arial" w:cs="Arial"/>
        <w:sz w:val="18"/>
        <w:szCs w:val="18"/>
      </w:rPr>
      <w:instrText xml:space="preserve"> PAGE </w:instrText>
    </w:r>
    <w:r w:rsidRPr="00AD3E10">
      <w:rPr>
        <w:rStyle w:val="PageNumber"/>
        <w:rFonts w:ascii="Arial" w:hAnsi="Arial" w:cs="Arial"/>
        <w:sz w:val="18"/>
        <w:szCs w:val="18"/>
      </w:rPr>
      <w:fldChar w:fldCharType="separate"/>
    </w:r>
    <w:r w:rsidR="00A20332">
      <w:rPr>
        <w:rStyle w:val="PageNumber"/>
        <w:rFonts w:ascii="Arial" w:hAnsi="Arial" w:cs="Arial"/>
        <w:noProof/>
        <w:sz w:val="18"/>
        <w:szCs w:val="18"/>
      </w:rPr>
      <w:t>6</w:t>
    </w:r>
    <w:r w:rsidRPr="00AD3E10">
      <w:rPr>
        <w:rStyle w:val="PageNumber"/>
        <w:rFonts w:ascii="Arial" w:hAnsi="Arial" w:cs="Arial"/>
        <w:sz w:val="18"/>
        <w:szCs w:val="18"/>
      </w:rPr>
      <w:fldChar w:fldCharType="end"/>
    </w:r>
    <w:r w:rsidRPr="00AD3E10">
      <w:rPr>
        <w:rFonts w:ascii="Arial" w:hAnsi="Arial" w:cs="Arial"/>
        <w:sz w:val="18"/>
        <w:szCs w:val="18"/>
      </w:rPr>
      <w:tab/>
    </w:r>
    <w:r w:rsidR="00A20332">
      <w:rPr>
        <w:rFonts w:ascii="Arial" w:hAnsi="Arial" w:cs="Arial"/>
        <w:sz w:val="18"/>
        <w:szCs w:val="18"/>
      </w:rPr>
      <w:t>4/11/2017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B5CD" w14:textId="77777777" w:rsidR="00754581" w:rsidRDefault="00754581">
      <w:r>
        <w:separator/>
      </w:r>
    </w:p>
  </w:footnote>
  <w:footnote w:type="continuationSeparator" w:id="0">
    <w:p w14:paraId="30014BE9" w14:textId="77777777" w:rsidR="00754581" w:rsidRDefault="00754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7BE3B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7F5423"/>
    <w:multiLevelType w:val="hybridMultilevel"/>
    <w:tmpl w:val="7FFC4DB0"/>
    <w:lvl w:ilvl="0" w:tplc="FE94339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0A0D20"/>
    <w:multiLevelType w:val="hybridMultilevel"/>
    <w:tmpl w:val="6CEE5AE6"/>
    <w:lvl w:ilvl="0" w:tplc="9DC2AFBE">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B16AE8"/>
    <w:multiLevelType w:val="hybridMultilevel"/>
    <w:tmpl w:val="7FFC4DB0"/>
    <w:lvl w:ilvl="0" w:tplc="FE94339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4A"/>
    <w:rsid w:val="00003D8F"/>
    <w:rsid w:val="00007F85"/>
    <w:rsid w:val="000100B4"/>
    <w:rsid w:val="000169AE"/>
    <w:rsid w:val="00023AA5"/>
    <w:rsid w:val="0003791E"/>
    <w:rsid w:val="000463EA"/>
    <w:rsid w:val="00053746"/>
    <w:rsid w:val="000727E2"/>
    <w:rsid w:val="00072804"/>
    <w:rsid w:val="000743D8"/>
    <w:rsid w:val="0007685E"/>
    <w:rsid w:val="0007762C"/>
    <w:rsid w:val="000800FB"/>
    <w:rsid w:val="00095B11"/>
    <w:rsid w:val="000A0687"/>
    <w:rsid w:val="000A2141"/>
    <w:rsid w:val="000A7353"/>
    <w:rsid w:val="000A78D1"/>
    <w:rsid w:val="000B119D"/>
    <w:rsid w:val="000B6E57"/>
    <w:rsid w:val="000B6FE0"/>
    <w:rsid w:val="000C50EF"/>
    <w:rsid w:val="000C7161"/>
    <w:rsid w:val="000D297A"/>
    <w:rsid w:val="000D3D51"/>
    <w:rsid w:val="000F7215"/>
    <w:rsid w:val="0010072C"/>
    <w:rsid w:val="00103DE3"/>
    <w:rsid w:val="0010742A"/>
    <w:rsid w:val="00111F79"/>
    <w:rsid w:val="001150A9"/>
    <w:rsid w:val="00117AFD"/>
    <w:rsid w:val="00125743"/>
    <w:rsid w:val="00130A79"/>
    <w:rsid w:val="00131142"/>
    <w:rsid w:val="00135C51"/>
    <w:rsid w:val="00144FFE"/>
    <w:rsid w:val="001451FF"/>
    <w:rsid w:val="0015101C"/>
    <w:rsid w:val="001533DA"/>
    <w:rsid w:val="001555DC"/>
    <w:rsid w:val="001606F6"/>
    <w:rsid w:val="00165A75"/>
    <w:rsid w:val="00167F6D"/>
    <w:rsid w:val="00175149"/>
    <w:rsid w:val="00190F59"/>
    <w:rsid w:val="001954ED"/>
    <w:rsid w:val="001B0F57"/>
    <w:rsid w:val="001B3048"/>
    <w:rsid w:val="001B4104"/>
    <w:rsid w:val="001B7639"/>
    <w:rsid w:val="001C0506"/>
    <w:rsid w:val="001C261E"/>
    <w:rsid w:val="001C35F8"/>
    <w:rsid w:val="001C70F3"/>
    <w:rsid w:val="001D2172"/>
    <w:rsid w:val="001D5CF9"/>
    <w:rsid w:val="001F4DF8"/>
    <w:rsid w:val="00205A2E"/>
    <w:rsid w:val="002204B8"/>
    <w:rsid w:val="00233DF1"/>
    <w:rsid w:val="00240CC5"/>
    <w:rsid w:val="00241CF7"/>
    <w:rsid w:val="00243F5B"/>
    <w:rsid w:val="002442B7"/>
    <w:rsid w:val="00256FF3"/>
    <w:rsid w:val="002602A8"/>
    <w:rsid w:val="00271C53"/>
    <w:rsid w:val="00271CCB"/>
    <w:rsid w:val="00275224"/>
    <w:rsid w:val="00285DA6"/>
    <w:rsid w:val="0028744D"/>
    <w:rsid w:val="00290999"/>
    <w:rsid w:val="00291D81"/>
    <w:rsid w:val="00294572"/>
    <w:rsid w:val="002A181D"/>
    <w:rsid w:val="002A3088"/>
    <w:rsid w:val="002A5348"/>
    <w:rsid w:val="002B3663"/>
    <w:rsid w:val="002B4582"/>
    <w:rsid w:val="002B4677"/>
    <w:rsid w:val="002B624A"/>
    <w:rsid w:val="002D159F"/>
    <w:rsid w:val="002D18CE"/>
    <w:rsid w:val="002D44AD"/>
    <w:rsid w:val="002D6EA7"/>
    <w:rsid w:val="002E1217"/>
    <w:rsid w:val="002F0383"/>
    <w:rsid w:val="002F22B4"/>
    <w:rsid w:val="002F4786"/>
    <w:rsid w:val="00307085"/>
    <w:rsid w:val="00331E98"/>
    <w:rsid w:val="00334639"/>
    <w:rsid w:val="00346DBC"/>
    <w:rsid w:val="003474B7"/>
    <w:rsid w:val="00364E87"/>
    <w:rsid w:val="00365033"/>
    <w:rsid w:val="00365E8B"/>
    <w:rsid w:val="00384B89"/>
    <w:rsid w:val="00384FEB"/>
    <w:rsid w:val="00394687"/>
    <w:rsid w:val="00395861"/>
    <w:rsid w:val="003962B7"/>
    <w:rsid w:val="003A69EC"/>
    <w:rsid w:val="003B19D3"/>
    <w:rsid w:val="003B4C47"/>
    <w:rsid w:val="003B6299"/>
    <w:rsid w:val="003C1557"/>
    <w:rsid w:val="003C2F33"/>
    <w:rsid w:val="003C3F1D"/>
    <w:rsid w:val="003C540B"/>
    <w:rsid w:val="003D76F6"/>
    <w:rsid w:val="003E16AE"/>
    <w:rsid w:val="003E66B3"/>
    <w:rsid w:val="003F6713"/>
    <w:rsid w:val="004013DC"/>
    <w:rsid w:val="00404077"/>
    <w:rsid w:val="0041153F"/>
    <w:rsid w:val="00413495"/>
    <w:rsid w:val="00415D80"/>
    <w:rsid w:val="0041666F"/>
    <w:rsid w:val="00422D37"/>
    <w:rsid w:val="004338B5"/>
    <w:rsid w:val="00435840"/>
    <w:rsid w:val="0044157F"/>
    <w:rsid w:val="00451B37"/>
    <w:rsid w:val="004565C4"/>
    <w:rsid w:val="0046125F"/>
    <w:rsid w:val="004631DF"/>
    <w:rsid w:val="00470A18"/>
    <w:rsid w:val="0048040F"/>
    <w:rsid w:val="00483BFD"/>
    <w:rsid w:val="004844E9"/>
    <w:rsid w:val="0049144F"/>
    <w:rsid w:val="00491523"/>
    <w:rsid w:val="004A0A94"/>
    <w:rsid w:val="004A3509"/>
    <w:rsid w:val="004A4A1E"/>
    <w:rsid w:val="004A7337"/>
    <w:rsid w:val="004B1B9F"/>
    <w:rsid w:val="004B1C78"/>
    <w:rsid w:val="004C3FB1"/>
    <w:rsid w:val="004D223B"/>
    <w:rsid w:val="004D268A"/>
    <w:rsid w:val="004D5DED"/>
    <w:rsid w:val="004D73C5"/>
    <w:rsid w:val="004D7B5E"/>
    <w:rsid w:val="004E2802"/>
    <w:rsid w:val="004F3DC3"/>
    <w:rsid w:val="004F4675"/>
    <w:rsid w:val="004F555F"/>
    <w:rsid w:val="004F6378"/>
    <w:rsid w:val="004F72CC"/>
    <w:rsid w:val="0050009E"/>
    <w:rsid w:val="00501610"/>
    <w:rsid w:val="005142D1"/>
    <w:rsid w:val="00515D94"/>
    <w:rsid w:val="00531CBF"/>
    <w:rsid w:val="005520E1"/>
    <w:rsid w:val="00553079"/>
    <w:rsid w:val="00562435"/>
    <w:rsid w:val="005728E0"/>
    <w:rsid w:val="005B0182"/>
    <w:rsid w:val="005C0AB4"/>
    <w:rsid w:val="005C2BDA"/>
    <w:rsid w:val="005C7E2F"/>
    <w:rsid w:val="005D7136"/>
    <w:rsid w:val="005E0FC4"/>
    <w:rsid w:val="005E22B9"/>
    <w:rsid w:val="005E2933"/>
    <w:rsid w:val="005F34DE"/>
    <w:rsid w:val="005F4F60"/>
    <w:rsid w:val="005F56CB"/>
    <w:rsid w:val="00601BDF"/>
    <w:rsid w:val="00607C86"/>
    <w:rsid w:val="006105A9"/>
    <w:rsid w:val="00616DF8"/>
    <w:rsid w:val="00631725"/>
    <w:rsid w:val="00631B2A"/>
    <w:rsid w:val="00634899"/>
    <w:rsid w:val="006409CA"/>
    <w:rsid w:val="00644006"/>
    <w:rsid w:val="00644988"/>
    <w:rsid w:val="0067484D"/>
    <w:rsid w:val="0067655E"/>
    <w:rsid w:val="00676B57"/>
    <w:rsid w:val="0068260B"/>
    <w:rsid w:val="00686465"/>
    <w:rsid w:val="00693DAE"/>
    <w:rsid w:val="00695FD2"/>
    <w:rsid w:val="006A1E57"/>
    <w:rsid w:val="006A3F4D"/>
    <w:rsid w:val="006C5457"/>
    <w:rsid w:val="006D7A4D"/>
    <w:rsid w:val="006E032E"/>
    <w:rsid w:val="006E5ABF"/>
    <w:rsid w:val="006F08A5"/>
    <w:rsid w:val="006F226B"/>
    <w:rsid w:val="006F5DD0"/>
    <w:rsid w:val="007016AC"/>
    <w:rsid w:val="00704C71"/>
    <w:rsid w:val="00704DD9"/>
    <w:rsid w:val="00720FDF"/>
    <w:rsid w:val="00722249"/>
    <w:rsid w:val="00726777"/>
    <w:rsid w:val="00731F80"/>
    <w:rsid w:val="00732449"/>
    <w:rsid w:val="0073320B"/>
    <w:rsid w:val="00733DB8"/>
    <w:rsid w:val="00736624"/>
    <w:rsid w:val="00740EF5"/>
    <w:rsid w:val="0074518C"/>
    <w:rsid w:val="00747D82"/>
    <w:rsid w:val="007522D2"/>
    <w:rsid w:val="007527DA"/>
    <w:rsid w:val="00754581"/>
    <w:rsid w:val="007555EB"/>
    <w:rsid w:val="00756110"/>
    <w:rsid w:val="00761012"/>
    <w:rsid w:val="00764EE8"/>
    <w:rsid w:val="0077491D"/>
    <w:rsid w:val="00776248"/>
    <w:rsid w:val="007A097A"/>
    <w:rsid w:val="007B7436"/>
    <w:rsid w:val="007C3505"/>
    <w:rsid w:val="007C660E"/>
    <w:rsid w:val="007D13CE"/>
    <w:rsid w:val="007E239A"/>
    <w:rsid w:val="007E3DFA"/>
    <w:rsid w:val="007E5309"/>
    <w:rsid w:val="007F1A74"/>
    <w:rsid w:val="00810680"/>
    <w:rsid w:val="008106A7"/>
    <w:rsid w:val="00811209"/>
    <w:rsid w:val="00814700"/>
    <w:rsid w:val="00815691"/>
    <w:rsid w:val="00817EDA"/>
    <w:rsid w:val="00822948"/>
    <w:rsid w:val="00825AB3"/>
    <w:rsid w:val="008369A5"/>
    <w:rsid w:val="00841E90"/>
    <w:rsid w:val="00842520"/>
    <w:rsid w:val="00844674"/>
    <w:rsid w:val="008558B0"/>
    <w:rsid w:val="008610CE"/>
    <w:rsid w:val="00863373"/>
    <w:rsid w:val="00865299"/>
    <w:rsid w:val="00870AA6"/>
    <w:rsid w:val="00873893"/>
    <w:rsid w:val="0087574F"/>
    <w:rsid w:val="00877B72"/>
    <w:rsid w:val="00890653"/>
    <w:rsid w:val="0089094E"/>
    <w:rsid w:val="00893435"/>
    <w:rsid w:val="00893C9D"/>
    <w:rsid w:val="0089575B"/>
    <w:rsid w:val="00897C0E"/>
    <w:rsid w:val="008A7F1F"/>
    <w:rsid w:val="008C1FC5"/>
    <w:rsid w:val="008C651F"/>
    <w:rsid w:val="008D27DA"/>
    <w:rsid w:val="008D32C1"/>
    <w:rsid w:val="008E54B6"/>
    <w:rsid w:val="008E780B"/>
    <w:rsid w:val="008E78EE"/>
    <w:rsid w:val="009008FC"/>
    <w:rsid w:val="00903111"/>
    <w:rsid w:val="00910F1D"/>
    <w:rsid w:val="00917694"/>
    <w:rsid w:val="00926215"/>
    <w:rsid w:val="00926FFD"/>
    <w:rsid w:val="00930AA8"/>
    <w:rsid w:val="00932E8C"/>
    <w:rsid w:val="00952C8D"/>
    <w:rsid w:val="00954023"/>
    <w:rsid w:val="0095414D"/>
    <w:rsid w:val="00957F4A"/>
    <w:rsid w:val="009702CA"/>
    <w:rsid w:val="00971816"/>
    <w:rsid w:val="00984191"/>
    <w:rsid w:val="009901D2"/>
    <w:rsid w:val="00991519"/>
    <w:rsid w:val="00997270"/>
    <w:rsid w:val="009A0CFD"/>
    <w:rsid w:val="009A3DA5"/>
    <w:rsid w:val="009A7A0A"/>
    <w:rsid w:val="009B2F06"/>
    <w:rsid w:val="009B45FC"/>
    <w:rsid w:val="009B4761"/>
    <w:rsid w:val="009B48B4"/>
    <w:rsid w:val="009B691D"/>
    <w:rsid w:val="009C7BA4"/>
    <w:rsid w:val="009D3459"/>
    <w:rsid w:val="009D4A63"/>
    <w:rsid w:val="009D76AC"/>
    <w:rsid w:val="009E18A8"/>
    <w:rsid w:val="009E315B"/>
    <w:rsid w:val="00A06E19"/>
    <w:rsid w:val="00A074BF"/>
    <w:rsid w:val="00A20332"/>
    <w:rsid w:val="00A214E7"/>
    <w:rsid w:val="00A77BF1"/>
    <w:rsid w:val="00A82166"/>
    <w:rsid w:val="00A95C6F"/>
    <w:rsid w:val="00AA301E"/>
    <w:rsid w:val="00AA3229"/>
    <w:rsid w:val="00AB4DE5"/>
    <w:rsid w:val="00AB79D7"/>
    <w:rsid w:val="00AC3F01"/>
    <w:rsid w:val="00AC593E"/>
    <w:rsid w:val="00AD3E10"/>
    <w:rsid w:val="00AD415F"/>
    <w:rsid w:val="00AE38C8"/>
    <w:rsid w:val="00AE439A"/>
    <w:rsid w:val="00AE4622"/>
    <w:rsid w:val="00AF397D"/>
    <w:rsid w:val="00AF6DC9"/>
    <w:rsid w:val="00B00432"/>
    <w:rsid w:val="00B026D1"/>
    <w:rsid w:val="00B16477"/>
    <w:rsid w:val="00B16BE8"/>
    <w:rsid w:val="00B179C3"/>
    <w:rsid w:val="00B22234"/>
    <w:rsid w:val="00B23E77"/>
    <w:rsid w:val="00B34BD8"/>
    <w:rsid w:val="00B35A3A"/>
    <w:rsid w:val="00B512DB"/>
    <w:rsid w:val="00B54956"/>
    <w:rsid w:val="00B55953"/>
    <w:rsid w:val="00B57E1A"/>
    <w:rsid w:val="00B65589"/>
    <w:rsid w:val="00B67C44"/>
    <w:rsid w:val="00B70966"/>
    <w:rsid w:val="00B81F2F"/>
    <w:rsid w:val="00B82CEE"/>
    <w:rsid w:val="00B9616C"/>
    <w:rsid w:val="00BA07AC"/>
    <w:rsid w:val="00BA13F0"/>
    <w:rsid w:val="00BA4BA8"/>
    <w:rsid w:val="00BB3333"/>
    <w:rsid w:val="00BB6586"/>
    <w:rsid w:val="00BB6720"/>
    <w:rsid w:val="00BC65D2"/>
    <w:rsid w:val="00BD483A"/>
    <w:rsid w:val="00BE72F2"/>
    <w:rsid w:val="00BF16EB"/>
    <w:rsid w:val="00C0388D"/>
    <w:rsid w:val="00C03A5F"/>
    <w:rsid w:val="00C1149D"/>
    <w:rsid w:val="00C11C38"/>
    <w:rsid w:val="00C147AA"/>
    <w:rsid w:val="00C207BF"/>
    <w:rsid w:val="00C225EF"/>
    <w:rsid w:val="00C34789"/>
    <w:rsid w:val="00C45F61"/>
    <w:rsid w:val="00C47527"/>
    <w:rsid w:val="00C506CC"/>
    <w:rsid w:val="00C54812"/>
    <w:rsid w:val="00C61487"/>
    <w:rsid w:val="00C61E53"/>
    <w:rsid w:val="00C64CF5"/>
    <w:rsid w:val="00C92CEC"/>
    <w:rsid w:val="00C970DD"/>
    <w:rsid w:val="00C979F0"/>
    <w:rsid w:val="00CA387B"/>
    <w:rsid w:val="00CB0342"/>
    <w:rsid w:val="00CE2270"/>
    <w:rsid w:val="00CE3C8B"/>
    <w:rsid w:val="00CE72D4"/>
    <w:rsid w:val="00CF2F88"/>
    <w:rsid w:val="00D00303"/>
    <w:rsid w:val="00D021D0"/>
    <w:rsid w:val="00D057C9"/>
    <w:rsid w:val="00D06658"/>
    <w:rsid w:val="00D10E4B"/>
    <w:rsid w:val="00D1669F"/>
    <w:rsid w:val="00D30514"/>
    <w:rsid w:val="00D3137F"/>
    <w:rsid w:val="00D34B77"/>
    <w:rsid w:val="00D4137F"/>
    <w:rsid w:val="00D425A0"/>
    <w:rsid w:val="00D43128"/>
    <w:rsid w:val="00D501D8"/>
    <w:rsid w:val="00D558CB"/>
    <w:rsid w:val="00D60AB0"/>
    <w:rsid w:val="00D6491C"/>
    <w:rsid w:val="00D65080"/>
    <w:rsid w:val="00D666F4"/>
    <w:rsid w:val="00D81577"/>
    <w:rsid w:val="00D878C3"/>
    <w:rsid w:val="00D93B52"/>
    <w:rsid w:val="00D95CEA"/>
    <w:rsid w:val="00D97C74"/>
    <w:rsid w:val="00DA241B"/>
    <w:rsid w:val="00DA3767"/>
    <w:rsid w:val="00DB34EB"/>
    <w:rsid w:val="00DB76ED"/>
    <w:rsid w:val="00DC1160"/>
    <w:rsid w:val="00DC3CDA"/>
    <w:rsid w:val="00DC5895"/>
    <w:rsid w:val="00DD370E"/>
    <w:rsid w:val="00DD448D"/>
    <w:rsid w:val="00DE35E2"/>
    <w:rsid w:val="00DE3DFB"/>
    <w:rsid w:val="00DE5E94"/>
    <w:rsid w:val="00DE6B4E"/>
    <w:rsid w:val="00DF1996"/>
    <w:rsid w:val="00DF5070"/>
    <w:rsid w:val="00E02520"/>
    <w:rsid w:val="00E042B4"/>
    <w:rsid w:val="00E129BA"/>
    <w:rsid w:val="00E16B4E"/>
    <w:rsid w:val="00E21B0A"/>
    <w:rsid w:val="00E308B4"/>
    <w:rsid w:val="00E30FC9"/>
    <w:rsid w:val="00E315D9"/>
    <w:rsid w:val="00E37EAC"/>
    <w:rsid w:val="00E423C2"/>
    <w:rsid w:val="00E434D3"/>
    <w:rsid w:val="00E52E24"/>
    <w:rsid w:val="00E56BD5"/>
    <w:rsid w:val="00E66BFE"/>
    <w:rsid w:val="00E727B5"/>
    <w:rsid w:val="00E76415"/>
    <w:rsid w:val="00E83DC3"/>
    <w:rsid w:val="00E86713"/>
    <w:rsid w:val="00E8718F"/>
    <w:rsid w:val="00E87979"/>
    <w:rsid w:val="00E94277"/>
    <w:rsid w:val="00E967FA"/>
    <w:rsid w:val="00E96F8C"/>
    <w:rsid w:val="00EA3F72"/>
    <w:rsid w:val="00EA5D86"/>
    <w:rsid w:val="00EA7213"/>
    <w:rsid w:val="00EB6984"/>
    <w:rsid w:val="00EC298A"/>
    <w:rsid w:val="00ED01F2"/>
    <w:rsid w:val="00EF210D"/>
    <w:rsid w:val="00F00B04"/>
    <w:rsid w:val="00F10639"/>
    <w:rsid w:val="00F202EA"/>
    <w:rsid w:val="00F25FC9"/>
    <w:rsid w:val="00F32D29"/>
    <w:rsid w:val="00F336E2"/>
    <w:rsid w:val="00F36243"/>
    <w:rsid w:val="00F36818"/>
    <w:rsid w:val="00F44CC1"/>
    <w:rsid w:val="00F476A7"/>
    <w:rsid w:val="00F51D19"/>
    <w:rsid w:val="00F73C4D"/>
    <w:rsid w:val="00F7679A"/>
    <w:rsid w:val="00F8117B"/>
    <w:rsid w:val="00F85E23"/>
    <w:rsid w:val="00F95B25"/>
    <w:rsid w:val="00F96508"/>
    <w:rsid w:val="00FA0A72"/>
    <w:rsid w:val="00FA4798"/>
    <w:rsid w:val="00FA5336"/>
    <w:rsid w:val="00FB233F"/>
    <w:rsid w:val="00FB280E"/>
    <w:rsid w:val="00FB2F66"/>
    <w:rsid w:val="00FD4F73"/>
    <w:rsid w:val="00FD50BF"/>
    <w:rsid w:val="00FD50E3"/>
    <w:rsid w:val="00FE20C7"/>
    <w:rsid w:val="00FE4463"/>
    <w:rsid w:val="00FF21C9"/>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60E2"/>
  <w15:docId w15:val="{FD5DF64B-1415-4E03-8994-0E8B8F37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3B"/>
    <w:rPr>
      <w:sz w:val="24"/>
      <w:szCs w:val="24"/>
    </w:rPr>
  </w:style>
  <w:style w:type="paragraph" w:styleId="Heading1">
    <w:name w:val="heading 1"/>
    <w:basedOn w:val="Normal"/>
    <w:next w:val="Normal"/>
    <w:qFormat/>
    <w:rsid w:val="004D223B"/>
    <w:pPr>
      <w:keepNext/>
      <w:jc w:val="center"/>
      <w:outlineLvl w:val="0"/>
    </w:pPr>
    <w:rPr>
      <w:b/>
      <w:bCs/>
    </w:rPr>
  </w:style>
  <w:style w:type="paragraph" w:styleId="Heading2">
    <w:name w:val="heading 2"/>
    <w:basedOn w:val="Normal"/>
    <w:next w:val="Normal"/>
    <w:link w:val="Heading2Char"/>
    <w:qFormat/>
    <w:rsid w:val="004D223B"/>
    <w:pPr>
      <w:keepNext/>
      <w:jc w:val="both"/>
      <w:outlineLvl w:val="1"/>
    </w:pPr>
    <w:rPr>
      <w:b/>
      <w:bCs/>
    </w:rPr>
  </w:style>
  <w:style w:type="paragraph" w:styleId="Heading5">
    <w:name w:val="heading 5"/>
    <w:basedOn w:val="Normal"/>
    <w:next w:val="Normal"/>
    <w:qFormat/>
    <w:rsid w:val="004D223B"/>
    <w:pPr>
      <w:keepNext/>
      <w:jc w:val="center"/>
      <w:outlineLvl w:val="4"/>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223B"/>
    <w:pPr>
      <w:jc w:val="both"/>
    </w:pPr>
  </w:style>
  <w:style w:type="paragraph" w:customStyle="1" w:styleId="BoxesHeading1">
    <w:name w:val="Boxes Heading1"/>
    <w:rsid w:val="004D223B"/>
    <w:pPr>
      <w:shd w:val="clear" w:color="auto" w:fill="000000"/>
    </w:pPr>
    <w:rPr>
      <w:rFonts w:ascii="Bookman Old Style" w:hAnsi="Bookman Old Style"/>
      <w:b/>
      <w:noProof/>
      <w:color w:val="FFFFFF"/>
      <w:sz w:val="56"/>
    </w:rPr>
  </w:style>
  <w:style w:type="paragraph" w:customStyle="1" w:styleId="BoxesHeading2">
    <w:name w:val="Boxes Heading2"/>
    <w:rsid w:val="004D223B"/>
    <w:pPr>
      <w:spacing w:before="800"/>
    </w:pPr>
    <w:rPr>
      <w:i/>
      <w:noProof/>
      <w:sz w:val="24"/>
    </w:rPr>
  </w:style>
  <w:style w:type="paragraph" w:customStyle="1" w:styleId="JazzyHeading10">
    <w:name w:val="Jazzy Heading10"/>
    <w:basedOn w:val="Normal"/>
    <w:rsid w:val="004D223B"/>
    <w:pPr>
      <w:tabs>
        <w:tab w:val="center" w:pos="1260"/>
        <w:tab w:val="center" w:pos="3420"/>
        <w:tab w:val="center" w:pos="5580"/>
        <w:tab w:val="center" w:pos="7740"/>
        <w:tab w:val="center" w:pos="9900"/>
        <w:tab w:val="center" w:pos="12060"/>
        <w:tab w:val="center" w:pos="14220"/>
      </w:tabs>
      <w:spacing w:before="120"/>
    </w:pPr>
    <w:rPr>
      <w:b/>
      <w:noProof/>
      <w:sz w:val="40"/>
      <w:szCs w:val="20"/>
    </w:rPr>
  </w:style>
  <w:style w:type="character" w:styleId="Hyperlink">
    <w:name w:val="Hyperlink"/>
    <w:rsid w:val="004D223B"/>
    <w:rPr>
      <w:color w:val="0000FF"/>
      <w:u w:val="single"/>
    </w:rPr>
  </w:style>
  <w:style w:type="paragraph" w:styleId="Header">
    <w:name w:val="header"/>
    <w:basedOn w:val="Normal"/>
    <w:link w:val="HeaderChar"/>
    <w:uiPriority w:val="99"/>
    <w:rsid w:val="004D223B"/>
    <w:pPr>
      <w:tabs>
        <w:tab w:val="center" w:pos="4320"/>
        <w:tab w:val="right" w:pos="8640"/>
      </w:tabs>
    </w:pPr>
    <w:rPr>
      <w:szCs w:val="20"/>
    </w:rPr>
  </w:style>
  <w:style w:type="paragraph" w:styleId="Footer">
    <w:name w:val="footer"/>
    <w:basedOn w:val="Normal"/>
    <w:rsid w:val="004D223B"/>
    <w:pPr>
      <w:tabs>
        <w:tab w:val="center" w:pos="4320"/>
        <w:tab w:val="right" w:pos="8640"/>
      </w:tabs>
    </w:pPr>
  </w:style>
  <w:style w:type="character" w:styleId="PageNumber">
    <w:name w:val="page number"/>
    <w:basedOn w:val="DefaultParagraphFont"/>
    <w:rsid w:val="004D223B"/>
  </w:style>
  <w:style w:type="paragraph" w:styleId="Subtitle">
    <w:name w:val="Subtitle"/>
    <w:basedOn w:val="Normal"/>
    <w:qFormat/>
    <w:rsid w:val="004D223B"/>
    <w:pPr>
      <w:jc w:val="center"/>
    </w:pPr>
    <w:rPr>
      <w:b/>
      <w:bCs/>
    </w:rPr>
  </w:style>
  <w:style w:type="paragraph" w:styleId="HTMLPreformatted">
    <w:name w:val="HTML Preformatted"/>
    <w:basedOn w:val="Normal"/>
    <w:rsid w:val="004D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eading2Char">
    <w:name w:val="Heading 2 Char"/>
    <w:link w:val="Heading2"/>
    <w:rsid w:val="00C147AA"/>
    <w:rPr>
      <w:b/>
      <w:bCs/>
      <w:sz w:val="24"/>
      <w:szCs w:val="24"/>
      <w:lang w:val="en-US" w:eastAsia="en-US" w:bidi="ar-SA"/>
    </w:rPr>
  </w:style>
  <w:style w:type="paragraph" w:customStyle="1" w:styleId="Text">
    <w:name w:val="Text"/>
    <w:basedOn w:val="Normal"/>
    <w:rsid w:val="001954ED"/>
    <w:rPr>
      <w:iCs/>
    </w:rPr>
  </w:style>
  <w:style w:type="paragraph" w:customStyle="1" w:styleId="NOTE">
    <w:name w:val="NOTE"/>
    <w:basedOn w:val="Text"/>
    <w:rsid w:val="001954ED"/>
    <w:rPr>
      <w:sz w:val="20"/>
    </w:rPr>
  </w:style>
  <w:style w:type="paragraph" w:styleId="DocumentMap">
    <w:name w:val="Document Map"/>
    <w:basedOn w:val="Normal"/>
    <w:link w:val="DocumentMapChar"/>
    <w:rsid w:val="00E83DC3"/>
    <w:rPr>
      <w:rFonts w:ascii="Tahoma" w:hAnsi="Tahoma" w:cs="Tahoma"/>
      <w:sz w:val="16"/>
      <w:szCs w:val="16"/>
    </w:rPr>
  </w:style>
  <w:style w:type="character" w:customStyle="1" w:styleId="DocumentMapChar">
    <w:name w:val="Document Map Char"/>
    <w:basedOn w:val="DefaultParagraphFont"/>
    <w:link w:val="DocumentMap"/>
    <w:rsid w:val="00E83DC3"/>
    <w:rPr>
      <w:rFonts w:ascii="Tahoma" w:hAnsi="Tahoma" w:cs="Tahoma"/>
      <w:sz w:val="16"/>
      <w:szCs w:val="16"/>
    </w:rPr>
  </w:style>
  <w:style w:type="character" w:styleId="FollowedHyperlink">
    <w:name w:val="FollowedHyperlink"/>
    <w:basedOn w:val="DefaultParagraphFont"/>
    <w:rsid w:val="00726777"/>
    <w:rPr>
      <w:color w:val="800080" w:themeColor="followedHyperlink"/>
      <w:u w:val="single"/>
    </w:rPr>
  </w:style>
  <w:style w:type="paragraph" w:styleId="ListParagraph">
    <w:name w:val="List Paragraph"/>
    <w:basedOn w:val="Normal"/>
    <w:uiPriority w:val="34"/>
    <w:qFormat/>
    <w:rsid w:val="000743D8"/>
    <w:pPr>
      <w:ind w:left="720"/>
      <w:contextualSpacing/>
    </w:pPr>
  </w:style>
  <w:style w:type="paragraph" w:styleId="BalloonText">
    <w:name w:val="Balloon Text"/>
    <w:basedOn w:val="Normal"/>
    <w:link w:val="BalloonTextChar"/>
    <w:semiHidden/>
    <w:unhideWhenUsed/>
    <w:rsid w:val="004844E9"/>
    <w:rPr>
      <w:rFonts w:ascii="Segoe UI" w:hAnsi="Segoe UI" w:cs="Segoe UI"/>
      <w:sz w:val="18"/>
      <w:szCs w:val="18"/>
    </w:rPr>
  </w:style>
  <w:style w:type="character" w:customStyle="1" w:styleId="BalloonTextChar">
    <w:name w:val="Balloon Text Char"/>
    <w:basedOn w:val="DefaultParagraphFont"/>
    <w:link w:val="BalloonText"/>
    <w:semiHidden/>
    <w:rsid w:val="004844E9"/>
    <w:rPr>
      <w:rFonts w:ascii="Segoe UI" w:hAnsi="Segoe UI" w:cs="Segoe UI"/>
      <w:sz w:val="18"/>
      <w:szCs w:val="18"/>
    </w:rPr>
  </w:style>
  <w:style w:type="character" w:styleId="CommentReference">
    <w:name w:val="annotation reference"/>
    <w:basedOn w:val="DefaultParagraphFont"/>
    <w:semiHidden/>
    <w:unhideWhenUsed/>
    <w:rsid w:val="00F51D19"/>
    <w:rPr>
      <w:sz w:val="16"/>
      <w:szCs w:val="16"/>
    </w:rPr>
  </w:style>
  <w:style w:type="paragraph" w:styleId="CommentText">
    <w:name w:val="annotation text"/>
    <w:basedOn w:val="Normal"/>
    <w:link w:val="CommentTextChar"/>
    <w:semiHidden/>
    <w:unhideWhenUsed/>
    <w:rsid w:val="00F51D19"/>
    <w:rPr>
      <w:sz w:val="20"/>
      <w:szCs w:val="20"/>
    </w:rPr>
  </w:style>
  <w:style w:type="character" w:customStyle="1" w:styleId="CommentTextChar">
    <w:name w:val="Comment Text Char"/>
    <w:basedOn w:val="DefaultParagraphFont"/>
    <w:link w:val="CommentText"/>
    <w:semiHidden/>
    <w:rsid w:val="00F51D19"/>
  </w:style>
  <w:style w:type="paragraph" w:styleId="CommentSubject">
    <w:name w:val="annotation subject"/>
    <w:basedOn w:val="CommentText"/>
    <w:next w:val="CommentText"/>
    <w:link w:val="CommentSubjectChar"/>
    <w:semiHidden/>
    <w:unhideWhenUsed/>
    <w:rsid w:val="00F51D19"/>
    <w:rPr>
      <w:b/>
      <w:bCs/>
    </w:rPr>
  </w:style>
  <w:style w:type="character" w:customStyle="1" w:styleId="CommentSubjectChar">
    <w:name w:val="Comment Subject Char"/>
    <w:basedOn w:val="CommentTextChar"/>
    <w:link w:val="CommentSubject"/>
    <w:semiHidden/>
    <w:rsid w:val="00F51D19"/>
    <w:rPr>
      <w:b/>
      <w:bCs/>
    </w:rPr>
  </w:style>
  <w:style w:type="character" w:customStyle="1" w:styleId="HeaderChar">
    <w:name w:val="Header Char"/>
    <w:basedOn w:val="DefaultParagraphFont"/>
    <w:link w:val="Header"/>
    <w:uiPriority w:val="99"/>
    <w:rsid w:val="00616D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9759">
      <w:bodyDiv w:val="1"/>
      <w:marLeft w:val="0"/>
      <w:marRight w:val="0"/>
      <w:marTop w:val="0"/>
      <w:marBottom w:val="0"/>
      <w:divBdr>
        <w:top w:val="none" w:sz="0" w:space="0" w:color="auto"/>
        <w:left w:val="none" w:sz="0" w:space="0" w:color="auto"/>
        <w:bottom w:val="none" w:sz="0" w:space="0" w:color="auto"/>
        <w:right w:val="none" w:sz="0" w:space="0" w:color="auto"/>
      </w:divBdr>
    </w:div>
    <w:div w:id="6940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say.Tu@bscc.ca.gov" TargetMode="External"/><Relationship Id="rId13" Type="http://schemas.openxmlformats.org/officeDocument/2006/relationships/hyperlink" Target="mailto:Lindsay.Tu@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cc.ca.gov/m_construction.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cc.ca.gov/m_construction.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scc.ca.gov/m_construction.php" TargetMode="External"/><Relationship Id="rId4" Type="http://schemas.openxmlformats.org/officeDocument/2006/relationships/settings" Target="settings.xml"/><Relationship Id="rId9" Type="http://schemas.openxmlformats.org/officeDocument/2006/relationships/hyperlink" Target="http://www.bscc.ca.gov/m_construction.php" TargetMode="External"/><Relationship Id="rId14" Type="http://schemas.openxmlformats.org/officeDocument/2006/relationships/hyperlink" Target="mailto:John.Prince2@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FCB5-EA04-417C-8812-2E6AA34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740B439A</Template>
  <TotalTime>160</TotalTime>
  <Pages>7</Pages>
  <Words>2218</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NOTICE OF PROPOSED AMENDMENT TO TITLE 15, MINIMUM STANDARDS FOR LOCAL DETENTION FACILITIES, CALIFORNIA CODE OF REGULATIONS, BY</vt:lpstr>
    </vt:vector>
  </TitlesOfParts>
  <Company>State of California</Company>
  <LinksUpToDate>false</LinksUpToDate>
  <CharactersWithSpaces>15375</CharactersWithSpaces>
  <SharedDoc>false</SharedDoc>
  <HLinks>
    <vt:vector size="18" baseType="variant">
      <vt:variant>
        <vt:i4>1900609</vt:i4>
      </vt:variant>
      <vt:variant>
        <vt:i4>6</vt:i4>
      </vt:variant>
      <vt:variant>
        <vt:i4>0</vt:i4>
      </vt:variant>
      <vt:variant>
        <vt:i4>5</vt:i4>
      </vt:variant>
      <vt:variant>
        <vt:lpwstr>http://www.bscc.ca.gov/programs-and-services/fso/services</vt:lpwstr>
      </vt:variant>
      <vt:variant>
        <vt:lpwstr/>
      </vt:variant>
      <vt:variant>
        <vt:i4>1900609</vt:i4>
      </vt:variant>
      <vt:variant>
        <vt:i4>3</vt:i4>
      </vt:variant>
      <vt:variant>
        <vt:i4>0</vt:i4>
      </vt:variant>
      <vt:variant>
        <vt:i4>5</vt:i4>
      </vt:variant>
      <vt:variant>
        <vt:lpwstr>http://www.bscc.ca.gov/programs-and-services/fso/services</vt:lpwstr>
      </vt:variant>
      <vt:variant>
        <vt:lpwstr/>
      </vt:variant>
      <vt:variant>
        <vt:i4>7077952</vt:i4>
      </vt:variant>
      <vt:variant>
        <vt:i4>0</vt:i4>
      </vt:variant>
      <vt:variant>
        <vt:i4>0</vt:i4>
      </vt:variant>
      <vt:variant>
        <vt:i4>5</vt:i4>
      </vt:variant>
      <vt:variant>
        <vt:lpwstr>mailto:allison.ganter@bscc.ca.gov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 TO TITLE 15, MINIMUM STANDARDS FOR LOCAL DETENTION FACILITIES, CALIFORNIA CODE OF REGULATIONS, BY</dc:title>
  <dc:subject/>
  <dc:creator>AGanter</dc:creator>
  <cp:keywords/>
  <dc:description/>
  <cp:lastModifiedBy>Lindsay Tu</cp:lastModifiedBy>
  <cp:revision>10</cp:revision>
  <cp:lastPrinted>2017-03-23T20:26:00Z</cp:lastPrinted>
  <dcterms:created xsi:type="dcterms:W3CDTF">2017-04-11T18:02:00Z</dcterms:created>
  <dcterms:modified xsi:type="dcterms:W3CDTF">2017-04-11T21:18:00Z</dcterms:modified>
</cp:coreProperties>
</file>