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F14FB" w14:textId="7681E3EA" w:rsidR="0015748C" w:rsidRDefault="00B92687" w:rsidP="00B92687">
      <w:pPr>
        <w:pStyle w:val="Default"/>
        <w:jc w:val="center"/>
      </w:pPr>
      <w:r>
        <w:rPr>
          <w:noProof/>
        </w:rPr>
        <w:drawing>
          <wp:inline distT="0" distB="0" distL="0" distR="0" wp14:anchorId="3E2F6DDA" wp14:editId="3F568D92">
            <wp:extent cx="5257800" cy="1835201"/>
            <wp:effectExtent l="0" t="0" r="0" b="0"/>
            <wp:docPr id="2" name="Picture 2"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low confidence"/>
                    <pic:cNvPicPr/>
                  </pic:nvPicPr>
                  <pic:blipFill>
                    <a:blip r:embed="rId7">
                      <a:extLst>
                        <a:ext uri="{28A0092B-C50C-407E-A947-70E740481C1C}">
                          <a14:useLocalDpi xmlns:a14="http://schemas.microsoft.com/office/drawing/2010/main" val="0"/>
                        </a:ext>
                      </a:extLst>
                    </a:blip>
                    <a:stretch>
                      <a:fillRect/>
                    </a:stretch>
                  </pic:blipFill>
                  <pic:spPr>
                    <a:xfrm>
                      <a:off x="0" y="0"/>
                      <a:ext cx="5283560" cy="1844192"/>
                    </a:xfrm>
                    <a:prstGeom prst="rect">
                      <a:avLst/>
                    </a:prstGeom>
                  </pic:spPr>
                </pic:pic>
              </a:graphicData>
            </a:graphic>
          </wp:inline>
        </w:drawing>
      </w:r>
    </w:p>
    <w:p w14:paraId="70118BF4" w14:textId="6C330AE5" w:rsidR="00B92687" w:rsidRDefault="00B92687" w:rsidP="00B92687">
      <w:pPr>
        <w:pStyle w:val="Default"/>
        <w:jc w:val="center"/>
      </w:pPr>
    </w:p>
    <w:p w14:paraId="7D35EBBF" w14:textId="18A208A2" w:rsidR="00B92687" w:rsidRDefault="00B92687" w:rsidP="00B92687">
      <w:pPr>
        <w:pStyle w:val="Default"/>
        <w:jc w:val="center"/>
      </w:pPr>
    </w:p>
    <w:p w14:paraId="5A08F04E" w14:textId="77777777" w:rsidR="00511917" w:rsidRDefault="00511917" w:rsidP="00B92687">
      <w:pPr>
        <w:pStyle w:val="Default"/>
        <w:jc w:val="center"/>
        <w:rPr>
          <w:sz w:val="48"/>
          <w:szCs w:val="48"/>
        </w:rPr>
      </w:pPr>
    </w:p>
    <w:p w14:paraId="74DE7D4A" w14:textId="77777777" w:rsidR="00511917" w:rsidRDefault="00511917" w:rsidP="00B92687">
      <w:pPr>
        <w:pStyle w:val="Default"/>
        <w:jc w:val="center"/>
        <w:rPr>
          <w:sz w:val="48"/>
          <w:szCs w:val="48"/>
        </w:rPr>
      </w:pPr>
    </w:p>
    <w:p w14:paraId="4EFBF3B8" w14:textId="23F7CF75" w:rsidR="00511917" w:rsidRDefault="00B92687" w:rsidP="00B92687">
      <w:pPr>
        <w:pStyle w:val="Default"/>
        <w:jc w:val="center"/>
        <w:rPr>
          <w:sz w:val="48"/>
          <w:szCs w:val="48"/>
        </w:rPr>
      </w:pPr>
      <w:r>
        <w:rPr>
          <w:sz w:val="48"/>
          <w:szCs w:val="48"/>
        </w:rPr>
        <w:t xml:space="preserve">Proposition 47 Grant </w:t>
      </w:r>
      <w:r w:rsidR="00511917">
        <w:rPr>
          <w:sz w:val="48"/>
          <w:szCs w:val="48"/>
        </w:rPr>
        <w:t xml:space="preserve">Program </w:t>
      </w:r>
    </w:p>
    <w:p w14:paraId="54FB0DB5" w14:textId="77777777" w:rsidR="00005B3B" w:rsidRDefault="00005B3B" w:rsidP="00B92687">
      <w:pPr>
        <w:pStyle w:val="Default"/>
        <w:jc w:val="center"/>
        <w:rPr>
          <w:sz w:val="48"/>
          <w:szCs w:val="48"/>
        </w:rPr>
      </w:pPr>
    </w:p>
    <w:p w14:paraId="1B31E746" w14:textId="31DF0CCE" w:rsidR="00B92687" w:rsidRDefault="00B92687" w:rsidP="00B92687">
      <w:pPr>
        <w:pStyle w:val="Default"/>
        <w:jc w:val="center"/>
        <w:rPr>
          <w:sz w:val="48"/>
          <w:szCs w:val="48"/>
        </w:rPr>
      </w:pPr>
      <w:r>
        <w:rPr>
          <w:sz w:val="48"/>
          <w:szCs w:val="48"/>
        </w:rPr>
        <w:t xml:space="preserve">Cohort </w:t>
      </w:r>
      <w:r w:rsidR="00511917">
        <w:rPr>
          <w:sz w:val="48"/>
          <w:szCs w:val="48"/>
        </w:rPr>
        <w:t>III</w:t>
      </w:r>
    </w:p>
    <w:p w14:paraId="1FA1AAE0" w14:textId="18252919" w:rsidR="00511917" w:rsidRDefault="00511917" w:rsidP="00B92687">
      <w:pPr>
        <w:pStyle w:val="Default"/>
        <w:jc w:val="center"/>
        <w:rPr>
          <w:sz w:val="48"/>
          <w:szCs w:val="48"/>
        </w:rPr>
      </w:pPr>
    </w:p>
    <w:p w14:paraId="64A64FC3" w14:textId="02896546" w:rsidR="00511917" w:rsidRDefault="00511917" w:rsidP="00B92687">
      <w:pPr>
        <w:pStyle w:val="Default"/>
        <w:jc w:val="center"/>
        <w:rPr>
          <w:sz w:val="48"/>
          <w:szCs w:val="48"/>
        </w:rPr>
      </w:pPr>
      <w:r>
        <w:rPr>
          <w:sz w:val="48"/>
          <w:szCs w:val="48"/>
        </w:rPr>
        <w:t xml:space="preserve">Local Evaluation Plan </w:t>
      </w:r>
    </w:p>
    <w:p w14:paraId="6BFECD39" w14:textId="2913F6A7" w:rsidR="00511917" w:rsidRDefault="00511917" w:rsidP="00B92687">
      <w:pPr>
        <w:pStyle w:val="Default"/>
        <w:jc w:val="center"/>
        <w:rPr>
          <w:sz w:val="48"/>
          <w:szCs w:val="48"/>
        </w:rPr>
      </w:pPr>
    </w:p>
    <w:p w14:paraId="5F40E447" w14:textId="209BA4A6" w:rsidR="00511917" w:rsidRDefault="00511917" w:rsidP="00511917">
      <w:pPr>
        <w:pStyle w:val="Default"/>
        <w:jc w:val="center"/>
        <w:rPr>
          <w:sz w:val="48"/>
          <w:szCs w:val="48"/>
        </w:rPr>
      </w:pPr>
      <w:r>
        <w:rPr>
          <w:sz w:val="48"/>
          <w:szCs w:val="48"/>
        </w:rPr>
        <w:t xml:space="preserve">Submitted </w:t>
      </w:r>
      <w:r w:rsidR="00C218F2">
        <w:rPr>
          <w:sz w:val="48"/>
          <w:szCs w:val="48"/>
        </w:rPr>
        <w:t xml:space="preserve">March </w:t>
      </w:r>
      <w:r w:rsidR="00176AAD">
        <w:rPr>
          <w:sz w:val="48"/>
          <w:szCs w:val="48"/>
        </w:rPr>
        <w:t>01</w:t>
      </w:r>
      <w:r>
        <w:rPr>
          <w:sz w:val="48"/>
          <w:szCs w:val="48"/>
        </w:rPr>
        <w:t>, 2023</w:t>
      </w:r>
    </w:p>
    <w:p w14:paraId="19D297FD" w14:textId="1D06944F" w:rsidR="00FD162F" w:rsidRDefault="00FD162F" w:rsidP="00511917">
      <w:pPr>
        <w:pStyle w:val="Default"/>
        <w:jc w:val="center"/>
        <w:rPr>
          <w:sz w:val="48"/>
          <w:szCs w:val="48"/>
        </w:rPr>
      </w:pPr>
      <w:r>
        <w:rPr>
          <w:sz w:val="48"/>
          <w:szCs w:val="48"/>
        </w:rPr>
        <w:t>Updated Jun</w:t>
      </w:r>
      <w:r w:rsidR="007605F4">
        <w:rPr>
          <w:sz w:val="48"/>
          <w:szCs w:val="48"/>
        </w:rPr>
        <w:softHyphen/>
      </w:r>
      <w:r>
        <w:rPr>
          <w:sz w:val="48"/>
          <w:szCs w:val="48"/>
        </w:rPr>
        <w:t xml:space="preserve">e </w:t>
      </w:r>
      <w:r w:rsidR="00922D46">
        <w:rPr>
          <w:sz w:val="48"/>
          <w:szCs w:val="48"/>
        </w:rPr>
        <w:t>11</w:t>
      </w:r>
      <w:r>
        <w:rPr>
          <w:sz w:val="48"/>
          <w:szCs w:val="48"/>
        </w:rPr>
        <w:t>, 2024</w:t>
      </w:r>
    </w:p>
    <w:p w14:paraId="3DC7826C" w14:textId="77777777" w:rsidR="00511917" w:rsidRDefault="00511917" w:rsidP="00511917">
      <w:pPr>
        <w:pStyle w:val="Default"/>
        <w:jc w:val="center"/>
        <w:rPr>
          <w:sz w:val="48"/>
          <w:szCs w:val="48"/>
        </w:rPr>
      </w:pPr>
    </w:p>
    <w:p w14:paraId="0B2CE8A2" w14:textId="77777777" w:rsidR="00511917" w:rsidRDefault="00511917" w:rsidP="00511917">
      <w:pPr>
        <w:pStyle w:val="Default"/>
        <w:jc w:val="center"/>
        <w:rPr>
          <w:sz w:val="48"/>
          <w:szCs w:val="48"/>
        </w:rPr>
      </w:pPr>
    </w:p>
    <w:p w14:paraId="618FF613" w14:textId="77777777" w:rsidR="00511917" w:rsidRDefault="00511917" w:rsidP="00066632">
      <w:pPr>
        <w:pStyle w:val="Default"/>
        <w:rPr>
          <w:sz w:val="48"/>
          <w:szCs w:val="48"/>
        </w:rPr>
      </w:pPr>
    </w:p>
    <w:p w14:paraId="364FFCC0" w14:textId="77777777" w:rsidR="00511917" w:rsidRDefault="00511917" w:rsidP="00511917">
      <w:pPr>
        <w:pStyle w:val="Default"/>
        <w:jc w:val="center"/>
        <w:rPr>
          <w:sz w:val="48"/>
          <w:szCs w:val="48"/>
        </w:rPr>
      </w:pPr>
    </w:p>
    <w:p w14:paraId="031812FA" w14:textId="6AE034A1" w:rsidR="00B92687" w:rsidRPr="00511917" w:rsidRDefault="00B92687" w:rsidP="00511917">
      <w:pPr>
        <w:pStyle w:val="Default"/>
        <w:jc w:val="center"/>
        <w:rPr>
          <w:sz w:val="48"/>
          <w:szCs w:val="48"/>
        </w:rPr>
      </w:pPr>
      <w:r>
        <w:rPr>
          <w:b/>
          <w:bCs/>
          <w:noProof/>
          <w:sz w:val="23"/>
          <w:szCs w:val="23"/>
        </w:rPr>
        <w:drawing>
          <wp:inline distT="0" distB="0" distL="0" distR="0" wp14:anchorId="3BA4DE0D" wp14:editId="16C21722">
            <wp:extent cx="1908175" cy="19081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8175" cy="1908175"/>
                    </a:xfrm>
                    <a:prstGeom prst="rect">
                      <a:avLst/>
                    </a:prstGeom>
                    <a:noFill/>
                  </pic:spPr>
                </pic:pic>
              </a:graphicData>
            </a:graphic>
          </wp:inline>
        </w:drawing>
      </w:r>
    </w:p>
    <w:p w14:paraId="2984ED3A" w14:textId="6BB0945E" w:rsidR="0015748C" w:rsidRDefault="0015748C" w:rsidP="008819A0">
      <w:pPr>
        <w:pStyle w:val="Default"/>
        <w:ind w:firstLine="720"/>
        <w:rPr>
          <w:sz w:val="23"/>
          <w:szCs w:val="23"/>
        </w:rPr>
      </w:pPr>
      <w:r>
        <w:rPr>
          <w:b/>
          <w:bCs/>
          <w:sz w:val="23"/>
          <w:szCs w:val="23"/>
        </w:rPr>
        <w:lastRenderedPageBreak/>
        <w:t xml:space="preserve">Project Background </w:t>
      </w:r>
    </w:p>
    <w:p w14:paraId="7416419F" w14:textId="14E068CD" w:rsidR="00F94157" w:rsidRDefault="00F94157" w:rsidP="0096218D">
      <w:pPr>
        <w:pStyle w:val="Default"/>
        <w:ind w:left="720"/>
        <w:rPr>
          <w:sz w:val="23"/>
          <w:szCs w:val="23"/>
        </w:rPr>
      </w:pPr>
    </w:p>
    <w:p w14:paraId="73CA75DB" w14:textId="46259236" w:rsidR="007832B8" w:rsidRDefault="007832B8" w:rsidP="007832B8">
      <w:pPr>
        <w:pStyle w:val="Default"/>
        <w:ind w:left="720"/>
        <w:rPr>
          <w:sz w:val="23"/>
          <w:szCs w:val="23"/>
        </w:rPr>
      </w:pPr>
      <w:r>
        <w:rPr>
          <w:sz w:val="23"/>
          <w:szCs w:val="23"/>
        </w:rPr>
        <w:t xml:space="preserve">Over the last several years, Sonoma County </w:t>
      </w:r>
      <w:r w:rsidR="009C3DDD">
        <w:rPr>
          <w:sz w:val="23"/>
          <w:szCs w:val="23"/>
        </w:rPr>
        <w:t xml:space="preserve">Department of Health Services, Behavioral Health Division </w:t>
      </w:r>
      <w:r w:rsidR="00D43928">
        <w:rPr>
          <w:sz w:val="23"/>
          <w:szCs w:val="23"/>
        </w:rPr>
        <w:t xml:space="preserve">(Sonoma County) </w:t>
      </w:r>
      <w:r>
        <w:rPr>
          <w:sz w:val="23"/>
          <w:szCs w:val="23"/>
        </w:rPr>
        <w:t xml:space="preserve">has been building services aimed at reducing the numbers and length of incarceration for people with serious mental </w:t>
      </w:r>
      <w:r w:rsidR="000547AC">
        <w:rPr>
          <w:sz w:val="23"/>
          <w:szCs w:val="23"/>
        </w:rPr>
        <w:t xml:space="preserve">illness (SMI) </w:t>
      </w:r>
      <w:r>
        <w:rPr>
          <w:sz w:val="23"/>
          <w:szCs w:val="23"/>
        </w:rPr>
        <w:t>and/or substance use disorders</w:t>
      </w:r>
      <w:r w:rsidR="000547AC">
        <w:rPr>
          <w:sz w:val="23"/>
          <w:szCs w:val="23"/>
        </w:rPr>
        <w:t xml:space="preserve"> (SUDs)</w:t>
      </w:r>
      <w:r>
        <w:rPr>
          <w:sz w:val="23"/>
          <w:szCs w:val="23"/>
        </w:rPr>
        <w:t xml:space="preserve">. Currently, Sonoma County has an array of programs at various intercepts along the </w:t>
      </w:r>
      <w:r w:rsidR="000547AC">
        <w:rPr>
          <w:sz w:val="23"/>
          <w:szCs w:val="23"/>
        </w:rPr>
        <w:t xml:space="preserve">mental health &amp; SUD /criminal justice </w:t>
      </w:r>
      <w:r>
        <w:rPr>
          <w:sz w:val="23"/>
          <w:szCs w:val="23"/>
        </w:rPr>
        <w:t xml:space="preserve">continuum, </w:t>
      </w:r>
      <w:r w:rsidR="000547AC">
        <w:rPr>
          <w:sz w:val="23"/>
          <w:szCs w:val="23"/>
        </w:rPr>
        <w:t>including:</w:t>
      </w:r>
    </w:p>
    <w:p w14:paraId="36D44CD4" w14:textId="162A3D45" w:rsidR="007832B8" w:rsidRDefault="007832B8" w:rsidP="007832B8">
      <w:pPr>
        <w:pStyle w:val="Default"/>
        <w:numPr>
          <w:ilvl w:val="0"/>
          <w:numId w:val="3"/>
        </w:numPr>
        <w:rPr>
          <w:sz w:val="23"/>
          <w:szCs w:val="23"/>
        </w:rPr>
      </w:pPr>
      <w:r>
        <w:rPr>
          <w:sz w:val="23"/>
          <w:szCs w:val="23"/>
        </w:rPr>
        <w:t xml:space="preserve">a mental health pre-trial release program which provides </w:t>
      </w:r>
      <w:r w:rsidR="000547AC">
        <w:rPr>
          <w:sz w:val="23"/>
          <w:szCs w:val="23"/>
        </w:rPr>
        <w:t>community-based</w:t>
      </w:r>
      <w:r>
        <w:rPr>
          <w:sz w:val="23"/>
          <w:szCs w:val="23"/>
        </w:rPr>
        <w:t xml:space="preserve"> supports and services to individuals with </w:t>
      </w:r>
      <w:r w:rsidR="000547AC">
        <w:rPr>
          <w:sz w:val="23"/>
          <w:szCs w:val="23"/>
        </w:rPr>
        <w:t>SMI</w:t>
      </w:r>
      <w:r>
        <w:rPr>
          <w:sz w:val="23"/>
          <w:szCs w:val="23"/>
        </w:rPr>
        <w:t xml:space="preserve"> while they are awaiting trial</w:t>
      </w:r>
      <w:r w:rsidR="009C3DDD">
        <w:rPr>
          <w:sz w:val="23"/>
          <w:szCs w:val="23"/>
        </w:rPr>
        <w:t xml:space="preserve">; </w:t>
      </w:r>
    </w:p>
    <w:p w14:paraId="6C8F5202" w14:textId="077DC6B6" w:rsidR="007832B8" w:rsidRDefault="007832B8" w:rsidP="007832B8">
      <w:pPr>
        <w:pStyle w:val="Default"/>
        <w:numPr>
          <w:ilvl w:val="0"/>
          <w:numId w:val="3"/>
        </w:numPr>
        <w:rPr>
          <w:sz w:val="23"/>
          <w:szCs w:val="23"/>
        </w:rPr>
      </w:pPr>
      <w:r>
        <w:rPr>
          <w:sz w:val="23"/>
          <w:szCs w:val="23"/>
        </w:rPr>
        <w:t>a mental health diversion program in which individuals charged with misdemeanors or felonies have an opportunity to accept community</w:t>
      </w:r>
      <w:r w:rsidR="00585736">
        <w:rPr>
          <w:sz w:val="23"/>
          <w:szCs w:val="23"/>
        </w:rPr>
        <w:t>-</w:t>
      </w:r>
      <w:r>
        <w:rPr>
          <w:sz w:val="23"/>
          <w:szCs w:val="23"/>
        </w:rPr>
        <w:t>based intensive services and, upon successful completion, have their charges dismissed</w:t>
      </w:r>
      <w:r w:rsidR="009C3DDD">
        <w:rPr>
          <w:sz w:val="23"/>
          <w:szCs w:val="23"/>
        </w:rPr>
        <w:t xml:space="preserve">; </w:t>
      </w:r>
    </w:p>
    <w:p w14:paraId="6F5DD394" w14:textId="35138160" w:rsidR="007832B8" w:rsidRDefault="007832B8" w:rsidP="007832B8">
      <w:pPr>
        <w:pStyle w:val="Default"/>
        <w:numPr>
          <w:ilvl w:val="0"/>
          <w:numId w:val="3"/>
        </w:numPr>
        <w:rPr>
          <w:sz w:val="23"/>
          <w:szCs w:val="23"/>
        </w:rPr>
      </w:pPr>
      <w:r>
        <w:rPr>
          <w:sz w:val="23"/>
          <w:szCs w:val="23"/>
        </w:rPr>
        <w:t xml:space="preserve">a forensic assertive community treatment team, in which individuals with </w:t>
      </w:r>
      <w:r w:rsidR="000547AC">
        <w:rPr>
          <w:sz w:val="23"/>
          <w:szCs w:val="23"/>
        </w:rPr>
        <w:t>SMI are sentenced to outpatient wrap-around treatment with an embedded probation officer in lieu of jail time</w:t>
      </w:r>
      <w:r w:rsidR="009C3DDD">
        <w:rPr>
          <w:sz w:val="23"/>
          <w:szCs w:val="23"/>
        </w:rPr>
        <w:t xml:space="preserve">; </w:t>
      </w:r>
      <w:r w:rsidR="000547AC">
        <w:rPr>
          <w:sz w:val="23"/>
          <w:szCs w:val="23"/>
        </w:rPr>
        <w:t xml:space="preserve">and </w:t>
      </w:r>
    </w:p>
    <w:p w14:paraId="717F311A" w14:textId="06060FBC" w:rsidR="000547AC" w:rsidRDefault="008D32F8" w:rsidP="007832B8">
      <w:pPr>
        <w:pStyle w:val="Default"/>
        <w:numPr>
          <w:ilvl w:val="0"/>
          <w:numId w:val="3"/>
        </w:numPr>
        <w:rPr>
          <w:sz w:val="23"/>
          <w:szCs w:val="23"/>
        </w:rPr>
      </w:pPr>
      <w:r>
        <w:rPr>
          <w:sz w:val="23"/>
          <w:szCs w:val="23"/>
        </w:rPr>
        <w:t xml:space="preserve">an </w:t>
      </w:r>
      <w:r w:rsidR="000547AC">
        <w:rPr>
          <w:sz w:val="23"/>
          <w:szCs w:val="23"/>
        </w:rPr>
        <w:t xml:space="preserve">SUD program which provides intensive case management to individuals engaged in SUD treatment while in the jail or </w:t>
      </w:r>
      <w:r w:rsidR="00471127">
        <w:rPr>
          <w:sz w:val="23"/>
          <w:szCs w:val="23"/>
        </w:rPr>
        <w:t xml:space="preserve">who </w:t>
      </w:r>
      <w:r w:rsidR="000547AC">
        <w:rPr>
          <w:sz w:val="23"/>
          <w:szCs w:val="23"/>
        </w:rPr>
        <w:t xml:space="preserve">express willingness to engage in treatment upon release. </w:t>
      </w:r>
    </w:p>
    <w:p w14:paraId="232AFEAD" w14:textId="4378FF6D" w:rsidR="007832B8" w:rsidRDefault="007832B8" w:rsidP="007832B8">
      <w:pPr>
        <w:pStyle w:val="Default"/>
        <w:ind w:left="720"/>
        <w:rPr>
          <w:sz w:val="23"/>
          <w:szCs w:val="23"/>
        </w:rPr>
      </w:pPr>
    </w:p>
    <w:p w14:paraId="13EBC481" w14:textId="690F4105" w:rsidR="007832B8" w:rsidRDefault="000547AC" w:rsidP="007832B8">
      <w:pPr>
        <w:pStyle w:val="Default"/>
        <w:ind w:left="720"/>
        <w:rPr>
          <w:sz w:val="23"/>
          <w:szCs w:val="23"/>
        </w:rPr>
      </w:pPr>
      <w:r>
        <w:rPr>
          <w:sz w:val="23"/>
          <w:szCs w:val="23"/>
        </w:rPr>
        <w:t xml:space="preserve">There is a cohort of individuals </w:t>
      </w:r>
      <w:r w:rsidR="00B01560">
        <w:rPr>
          <w:sz w:val="23"/>
          <w:szCs w:val="23"/>
        </w:rPr>
        <w:t xml:space="preserve">in Sonoma County with high SMI and/or SUD needs </w:t>
      </w:r>
      <w:r>
        <w:rPr>
          <w:sz w:val="23"/>
          <w:szCs w:val="23"/>
        </w:rPr>
        <w:t xml:space="preserve">who are repeatedly arrested and jailed </w:t>
      </w:r>
      <w:r w:rsidR="00B01560">
        <w:rPr>
          <w:sz w:val="23"/>
          <w:szCs w:val="23"/>
        </w:rPr>
        <w:t>and who are either unhoused or precariously housed</w:t>
      </w:r>
      <w:r>
        <w:rPr>
          <w:sz w:val="23"/>
          <w:szCs w:val="23"/>
        </w:rPr>
        <w:t xml:space="preserve"> who </w:t>
      </w:r>
      <w:r w:rsidR="00471127">
        <w:rPr>
          <w:sz w:val="23"/>
          <w:szCs w:val="23"/>
        </w:rPr>
        <w:t xml:space="preserve">thus far have </w:t>
      </w:r>
      <w:r>
        <w:rPr>
          <w:sz w:val="23"/>
          <w:szCs w:val="23"/>
        </w:rPr>
        <w:t>decline</w:t>
      </w:r>
      <w:r w:rsidR="00471127">
        <w:rPr>
          <w:sz w:val="23"/>
          <w:szCs w:val="23"/>
        </w:rPr>
        <w:t>d</w:t>
      </w:r>
      <w:r>
        <w:rPr>
          <w:sz w:val="23"/>
          <w:szCs w:val="23"/>
        </w:rPr>
        <w:t xml:space="preserve"> to accept available services and supports. </w:t>
      </w:r>
      <w:r w:rsidR="00B80E3F">
        <w:rPr>
          <w:sz w:val="23"/>
          <w:szCs w:val="23"/>
        </w:rPr>
        <w:t>The reasons</w:t>
      </w:r>
      <w:r>
        <w:rPr>
          <w:sz w:val="23"/>
          <w:szCs w:val="23"/>
        </w:rPr>
        <w:t xml:space="preserve"> individuals with behavioral health needs </w:t>
      </w:r>
      <w:r w:rsidR="00B80E3F">
        <w:rPr>
          <w:sz w:val="23"/>
          <w:szCs w:val="23"/>
        </w:rPr>
        <w:t xml:space="preserve">decline to engage in services are multiple and well known. They include stigma, fear and distrust of the behavioral health system, negative past experiences with behavioral healthcare including involuntary treatment and medications, programs offering services individuals do not want and not offering resources that they do want, and the individuals not feeling seen or understood by service providers.  </w:t>
      </w:r>
    </w:p>
    <w:p w14:paraId="6A00B4E7" w14:textId="3828E187" w:rsidR="00B01560" w:rsidRDefault="00B01560" w:rsidP="007832B8">
      <w:pPr>
        <w:pStyle w:val="Default"/>
        <w:ind w:left="720"/>
        <w:rPr>
          <w:sz w:val="23"/>
          <w:szCs w:val="23"/>
        </w:rPr>
      </w:pPr>
    </w:p>
    <w:p w14:paraId="33D7904A" w14:textId="38D2B299" w:rsidR="00471127" w:rsidRDefault="00B01560" w:rsidP="007832B8">
      <w:pPr>
        <w:pStyle w:val="Default"/>
        <w:ind w:left="720"/>
        <w:rPr>
          <w:sz w:val="23"/>
          <w:szCs w:val="23"/>
        </w:rPr>
      </w:pPr>
      <w:r>
        <w:rPr>
          <w:sz w:val="23"/>
          <w:szCs w:val="23"/>
        </w:rPr>
        <w:t xml:space="preserve">Fortunately, strategies for engaging such individuals are also well known. </w:t>
      </w:r>
      <w:r w:rsidR="00B7623B">
        <w:rPr>
          <w:sz w:val="23"/>
          <w:szCs w:val="23"/>
        </w:rPr>
        <w:t>They included repeated friendly</w:t>
      </w:r>
      <w:r w:rsidR="00471127">
        <w:rPr>
          <w:sz w:val="23"/>
          <w:szCs w:val="23"/>
        </w:rPr>
        <w:t>, non-goal-oriented</w:t>
      </w:r>
      <w:r w:rsidR="00B7623B">
        <w:rPr>
          <w:sz w:val="23"/>
          <w:szCs w:val="23"/>
        </w:rPr>
        <w:t xml:space="preserve"> contacts to establish trust, being present, centering the individual’s </w:t>
      </w:r>
      <w:r w:rsidR="00471127">
        <w:rPr>
          <w:sz w:val="23"/>
          <w:szCs w:val="23"/>
        </w:rPr>
        <w:t>needs and goals</w:t>
      </w:r>
      <w:r w:rsidR="00511917">
        <w:rPr>
          <w:sz w:val="23"/>
          <w:szCs w:val="23"/>
        </w:rPr>
        <w:t>,</w:t>
      </w:r>
      <w:r w:rsidR="00471127">
        <w:rPr>
          <w:sz w:val="23"/>
          <w:szCs w:val="23"/>
        </w:rPr>
        <w:t xml:space="preserve"> being reliable and consistent, offering needed and desired resources, and using active listening skills and motivational interviewing techniques. For these strategies to be effective, they require a great deal of unrushed face</w:t>
      </w:r>
      <w:r w:rsidR="00585736">
        <w:rPr>
          <w:sz w:val="23"/>
          <w:szCs w:val="23"/>
        </w:rPr>
        <w:t>-</w:t>
      </w:r>
      <w:r w:rsidR="00471127">
        <w:rPr>
          <w:sz w:val="23"/>
          <w:szCs w:val="23"/>
        </w:rPr>
        <w:t>to</w:t>
      </w:r>
      <w:r w:rsidR="00585736">
        <w:rPr>
          <w:sz w:val="23"/>
          <w:szCs w:val="23"/>
        </w:rPr>
        <w:t>-</w:t>
      </w:r>
      <w:r w:rsidR="00471127">
        <w:rPr>
          <w:sz w:val="23"/>
          <w:szCs w:val="23"/>
        </w:rPr>
        <w:t xml:space="preserve">face time and staff who understand the need to center the individual’s agenda rather than their own. </w:t>
      </w:r>
    </w:p>
    <w:p w14:paraId="482DA059" w14:textId="77777777" w:rsidR="00471127" w:rsidRDefault="00471127" w:rsidP="007832B8">
      <w:pPr>
        <w:pStyle w:val="Default"/>
        <w:ind w:left="720"/>
        <w:rPr>
          <w:sz w:val="23"/>
          <w:szCs w:val="23"/>
        </w:rPr>
      </w:pPr>
    </w:p>
    <w:p w14:paraId="1360C931" w14:textId="6CB4ACA5" w:rsidR="00B01560" w:rsidRDefault="00471127" w:rsidP="007832B8">
      <w:pPr>
        <w:pStyle w:val="Default"/>
        <w:ind w:left="720"/>
        <w:rPr>
          <w:sz w:val="23"/>
          <w:szCs w:val="23"/>
        </w:rPr>
      </w:pPr>
      <w:r>
        <w:rPr>
          <w:sz w:val="23"/>
          <w:szCs w:val="23"/>
        </w:rPr>
        <w:t>This project is meant to provid</w:t>
      </w:r>
      <w:r w:rsidR="006E54AB">
        <w:rPr>
          <w:sz w:val="23"/>
          <w:szCs w:val="23"/>
        </w:rPr>
        <w:t>e</w:t>
      </w:r>
      <w:r>
        <w:rPr>
          <w:sz w:val="23"/>
          <w:szCs w:val="23"/>
        </w:rPr>
        <w:t xml:space="preserve"> staff who </w:t>
      </w:r>
      <w:r w:rsidR="006E54AB">
        <w:rPr>
          <w:sz w:val="23"/>
          <w:szCs w:val="23"/>
        </w:rPr>
        <w:t xml:space="preserve">have the time and skills to do the intensive engagement needed with this population. </w:t>
      </w:r>
    </w:p>
    <w:p w14:paraId="3022040A" w14:textId="77777777" w:rsidR="000547AC" w:rsidRDefault="000547AC" w:rsidP="00471127">
      <w:pPr>
        <w:pStyle w:val="Default"/>
        <w:rPr>
          <w:sz w:val="23"/>
          <w:szCs w:val="23"/>
        </w:rPr>
      </w:pPr>
    </w:p>
    <w:p w14:paraId="55D3E476" w14:textId="04E8C3EB" w:rsidR="0015748C" w:rsidRPr="008819A0" w:rsidRDefault="008819A0" w:rsidP="0096218D">
      <w:pPr>
        <w:pStyle w:val="Default"/>
        <w:ind w:left="720"/>
        <w:rPr>
          <w:b/>
          <w:bCs/>
          <w:sz w:val="23"/>
          <w:szCs w:val="23"/>
        </w:rPr>
      </w:pPr>
      <w:r w:rsidRPr="008819A0">
        <w:rPr>
          <w:b/>
          <w:bCs/>
          <w:sz w:val="23"/>
          <w:szCs w:val="23"/>
        </w:rPr>
        <w:t>S</w:t>
      </w:r>
      <w:r w:rsidR="0015748C" w:rsidRPr="008819A0">
        <w:rPr>
          <w:b/>
          <w:bCs/>
          <w:sz w:val="23"/>
          <w:szCs w:val="23"/>
        </w:rPr>
        <w:t>cop</w:t>
      </w:r>
      <w:r w:rsidRPr="008819A0">
        <w:rPr>
          <w:b/>
          <w:bCs/>
          <w:sz w:val="23"/>
          <w:szCs w:val="23"/>
        </w:rPr>
        <w:t>e</w:t>
      </w:r>
    </w:p>
    <w:p w14:paraId="522D37B6" w14:textId="2BBF1EB4" w:rsidR="00F94157" w:rsidRDefault="00F94157" w:rsidP="0096218D">
      <w:pPr>
        <w:pStyle w:val="Default"/>
        <w:ind w:left="720"/>
        <w:rPr>
          <w:sz w:val="23"/>
          <w:szCs w:val="23"/>
        </w:rPr>
      </w:pPr>
    </w:p>
    <w:p w14:paraId="5E09B435" w14:textId="5A199ADC" w:rsidR="00F94157" w:rsidRDefault="00F94157" w:rsidP="0096218D">
      <w:pPr>
        <w:pStyle w:val="Default"/>
        <w:ind w:left="720"/>
        <w:rPr>
          <w:sz w:val="23"/>
          <w:szCs w:val="23"/>
        </w:rPr>
      </w:pPr>
      <w:r>
        <w:rPr>
          <w:sz w:val="23"/>
          <w:szCs w:val="23"/>
        </w:rPr>
        <w:t>This project is narrow in scope. The purpose of this project is to use intensive engagement strategies to</w:t>
      </w:r>
      <w:r w:rsidR="00585736">
        <w:rPr>
          <w:sz w:val="23"/>
          <w:szCs w:val="23"/>
        </w:rPr>
        <w:t xml:space="preserve"> establish</w:t>
      </w:r>
      <w:r w:rsidR="00F650C8">
        <w:rPr>
          <w:sz w:val="23"/>
          <w:szCs w:val="23"/>
        </w:rPr>
        <w:t xml:space="preserve"> relationship</w:t>
      </w:r>
      <w:r w:rsidR="00585736">
        <w:rPr>
          <w:sz w:val="23"/>
          <w:szCs w:val="23"/>
        </w:rPr>
        <w:t>s</w:t>
      </w:r>
      <w:r w:rsidR="00F650C8">
        <w:rPr>
          <w:sz w:val="23"/>
          <w:szCs w:val="23"/>
        </w:rPr>
        <w:t xml:space="preserve"> with individuals w</w:t>
      </w:r>
      <w:r w:rsidR="00585736">
        <w:rPr>
          <w:sz w:val="23"/>
          <w:szCs w:val="23"/>
        </w:rPr>
        <w:t>ho have</w:t>
      </w:r>
      <w:r w:rsidR="00F650C8">
        <w:rPr>
          <w:sz w:val="23"/>
          <w:szCs w:val="23"/>
        </w:rPr>
        <w:t xml:space="preserve"> serious mental health and</w:t>
      </w:r>
      <w:r w:rsidR="00585736">
        <w:rPr>
          <w:sz w:val="23"/>
          <w:szCs w:val="23"/>
        </w:rPr>
        <w:t>/or</w:t>
      </w:r>
      <w:r w:rsidR="00F650C8">
        <w:rPr>
          <w:sz w:val="23"/>
          <w:szCs w:val="23"/>
        </w:rPr>
        <w:t xml:space="preserve"> substance use disorders</w:t>
      </w:r>
      <w:r w:rsidR="00585736">
        <w:rPr>
          <w:sz w:val="23"/>
          <w:szCs w:val="23"/>
        </w:rPr>
        <w:t>,</w:t>
      </w:r>
      <w:r w:rsidR="00F650C8">
        <w:rPr>
          <w:sz w:val="23"/>
          <w:szCs w:val="23"/>
        </w:rPr>
        <w:t xml:space="preserve"> are unhoused or precariously housed and are repeatedly incarcerated. The scope </w:t>
      </w:r>
      <w:r w:rsidR="006E54AB">
        <w:rPr>
          <w:sz w:val="23"/>
          <w:szCs w:val="23"/>
        </w:rPr>
        <w:t>o</w:t>
      </w:r>
      <w:r w:rsidR="00F650C8">
        <w:rPr>
          <w:sz w:val="23"/>
          <w:szCs w:val="23"/>
        </w:rPr>
        <w:t xml:space="preserve">f the project is to gain trust with these individuals </w:t>
      </w:r>
      <w:r w:rsidR="006E54AB">
        <w:rPr>
          <w:sz w:val="23"/>
          <w:szCs w:val="23"/>
        </w:rPr>
        <w:t xml:space="preserve">while they are incarcerated </w:t>
      </w:r>
      <w:r w:rsidR="00F650C8">
        <w:rPr>
          <w:sz w:val="23"/>
          <w:szCs w:val="23"/>
        </w:rPr>
        <w:t xml:space="preserve">and connect them with ongoing services, supports, and resources in the community. </w:t>
      </w:r>
      <w:r w:rsidR="006E54AB">
        <w:rPr>
          <w:sz w:val="23"/>
          <w:szCs w:val="23"/>
        </w:rPr>
        <w:t xml:space="preserve">The program will serve up to 40 individuals at any given time. </w:t>
      </w:r>
    </w:p>
    <w:p w14:paraId="05F2BA02" w14:textId="77777777" w:rsidR="00F650C8" w:rsidRDefault="00F650C8" w:rsidP="0096218D">
      <w:pPr>
        <w:pStyle w:val="Default"/>
        <w:ind w:left="720"/>
        <w:rPr>
          <w:sz w:val="23"/>
          <w:szCs w:val="23"/>
        </w:rPr>
      </w:pPr>
    </w:p>
    <w:p w14:paraId="3CF06207" w14:textId="50D3BA9F" w:rsidR="0015748C" w:rsidRPr="008819A0" w:rsidRDefault="008819A0" w:rsidP="0096218D">
      <w:pPr>
        <w:pStyle w:val="Default"/>
        <w:ind w:left="720"/>
        <w:rPr>
          <w:b/>
          <w:bCs/>
          <w:sz w:val="23"/>
          <w:szCs w:val="23"/>
        </w:rPr>
      </w:pPr>
      <w:r w:rsidRPr="008819A0">
        <w:rPr>
          <w:b/>
          <w:bCs/>
          <w:sz w:val="23"/>
          <w:szCs w:val="23"/>
        </w:rPr>
        <w:t>A</w:t>
      </w:r>
      <w:r w:rsidR="0015748C" w:rsidRPr="008819A0">
        <w:rPr>
          <w:b/>
          <w:bCs/>
          <w:sz w:val="23"/>
          <w:szCs w:val="23"/>
        </w:rPr>
        <w:t>ctivities an</w:t>
      </w:r>
      <w:r w:rsidRPr="008819A0">
        <w:rPr>
          <w:b/>
          <w:bCs/>
          <w:sz w:val="23"/>
          <w:szCs w:val="23"/>
        </w:rPr>
        <w:t>d S</w:t>
      </w:r>
      <w:r w:rsidR="0015748C" w:rsidRPr="008819A0">
        <w:rPr>
          <w:b/>
          <w:bCs/>
          <w:sz w:val="23"/>
          <w:szCs w:val="23"/>
        </w:rPr>
        <w:t xml:space="preserve">ervices </w:t>
      </w:r>
    </w:p>
    <w:p w14:paraId="7F24440C" w14:textId="2D536CA2" w:rsidR="00F650C8" w:rsidRDefault="00F650C8" w:rsidP="0096218D">
      <w:pPr>
        <w:pStyle w:val="Default"/>
        <w:ind w:left="720"/>
        <w:rPr>
          <w:sz w:val="23"/>
          <w:szCs w:val="23"/>
        </w:rPr>
      </w:pPr>
    </w:p>
    <w:p w14:paraId="747B4875" w14:textId="31584813" w:rsidR="00F650C8" w:rsidRDefault="00F650C8" w:rsidP="0096218D">
      <w:pPr>
        <w:pStyle w:val="Default"/>
        <w:ind w:left="720"/>
        <w:rPr>
          <w:sz w:val="23"/>
          <w:szCs w:val="23"/>
        </w:rPr>
      </w:pPr>
      <w:r>
        <w:rPr>
          <w:sz w:val="23"/>
          <w:szCs w:val="23"/>
        </w:rPr>
        <w:t xml:space="preserve">The primary activity will be repeated visits to these individuals while they are in custody and, if able, while out of custody to gain connectivity and trust. Staff will conduct needs and risk assessments </w:t>
      </w:r>
      <w:r>
        <w:rPr>
          <w:sz w:val="23"/>
          <w:szCs w:val="23"/>
        </w:rPr>
        <w:lastRenderedPageBreak/>
        <w:t>with these individuals and connect them to Enhance</w:t>
      </w:r>
      <w:r w:rsidR="00585736">
        <w:rPr>
          <w:sz w:val="23"/>
          <w:szCs w:val="23"/>
        </w:rPr>
        <w:t>d</w:t>
      </w:r>
      <w:r>
        <w:rPr>
          <w:sz w:val="23"/>
          <w:szCs w:val="23"/>
        </w:rPr>
        <w:t xml:space="preserve"> Care Management or ongoing behavioral health treatment in the community via warm handoff</w:t>
      </w:r>
      <w:r w:rsidR="00585736">
        <w:rPr>
          <w:sz w:val="23"/>
          <w:szCs w:val="23"/>
        </w:rPr>
        <w:t>s</w:t>
      </w:r>
      <w:r>
        <w:rPr>
          <w:sz w:val="23"/>
          <w:szCs w:val="23"/>
        </w:rPr>
        <w:t xml:space="preserve"> depending on their needs, wants, abilities, and willingness. Activities wi</w:t>
      </w:r>
      <w:r w:rsidR="006E54AB">
        <w:rPr>
          <w:sz w:val="23"/>
          <w:szCs w:val="23"/>
        </w:rPr>
        <w:t>ll</w:t>
      </w:r>
      <w:r>
        <w:rPr>
          <w:sz w:val="23"/>
          <w:szCs w:val="23"/>
        </w:rPr>
        <w:t xml:space="preserve"> have maximum flexibility to meet the individuals on their terms and ensure they are directed by the individuals</w:t>
      </w:r>
      <w:r w:rsidR="006E54AB">
        <w:rPr>
          <w:sz w:val="23"/>
          <w:szCs w:val="23"/>
        </w:rPr>
        <w:t xml:space="preserve"> themselves. </w:t>
      </w:r>
    </w:p>
    <w:p w14:paraId="0228B3BD" w14:textId="77777777" w:rsidR="00F650C8" w:rsidRDefault="00F650C8" w:rsidP="0096218D">
      <w:pPr>
        <w:pStyle w:val="Default"/>
        <w:ind w:left="720"/>
        <w:rPr>
          <w:sz w:val="23"/>
          <w:szCs w:val="23"/>
        </w:rPr>
      </w:pPr>
    </w:p>
    <w:p w14:paraId="6CED743E" w14:textId="2356D78B" w:rsidR="0015748C" w:rsidRPr="008819A0" w:rsidRDefault="0015748C" w:rsidP="0096218D">
      <w:pPr>
        <w:pStyle w:val="Default"/>
        <w:ind w:left="720"/>
        <w:rPr>
          <w:b/>
          <w:bCs/>
          <w:sz w:val="23"/>
          <w:szCs w:val="23"/>
        </w:rPr>
      </w:pPr>
      <w:r w:rsidRPr="008819A0">
        <w:rPr>
          <w:b/>
          <w:bCs/>
          <w:sz w:val="23"/>
          <w:szCs w:val="23"/>
        </w:rPr>
        <w:t xml:space="preserve">How </w:t>
      </w:r>
      <w:r w:rsidR="008819A0">
        <w:rPr>
          <w:b/>
          <w:bCs/>
          <w:sz w:val="23"/>
          <w:szCs w:val="23"/>
        </w:rPr>
        <w:t>t</w:t>
      </w:r>
      <w:r w:rsidR="008819A0" w:rsidRPr="008819A0">
        <w:rPr>
          <w:b/>
          <w:bCs/>
          <w:sz w:val="23"/>
          <w:szCs w:val="23"/>
        </w:rPr>
        <w:t xml:space="preserve">he Activities </w:t>
      </w:r>
      <w:r w:rsidR="008819A0">
        <w:rPr>
          <w:b/>
          <w:bCs/>
          <w:sz w:val="23"/>
          <w:szCs w:val="23"/>
        </w:rPr>
        <w:t>a</w:t>
      </w:r>
      <w:r w:rsidR="008819A0" w:rsidRPr="008819A0">
        <w:rPr>
          <w:b/>
          <w:bCs/>
          <w:sz w:val="23"/>
          <w:szCs w:val="23"/>
        </w:rPr>
        <w:t>nd/</w:t>
      </w:r>
      <w:r w:rsidR="008819A0">
        <w:rPr>
          <w:b/>
          <w:bCs/>
          <w:sz w:val="23"/>
          <w:szCs w:val="23"/>
        </w:rPr>
        <w:t>o</w:t>
      </w:r>
      <w:r w:rsidR="008819A0" w:rsidRPr="008819A0">
        <w:rPr>
          <w:b/>
          <w:bCs/>
          <w:sz w:val="23"/>
          <w:szCs w:val="23"/>
        </w:rPr>
        <w:t xml:space="preserve">r Services Will Address </w:t>
      </w:r>
      <w:r w:rsidR="00585736">
        <w:rPr>
          <w:b/>
          <w:bCs/>
          <w:sz w:val="23"/>
          <w:szCs w:val="23"/>
        </w:rPr>
        <w:t>t</w:t>
      </w:r>
      <w:r w:rsidR="008819A0" w:rsidRPr="008819A0">
        <w:rPr>
          <w:b/>
          <w:bCs/>
          <w:sz w:val="23"/>
          <w:szCs w:val="23"/>
        </w:rPr>
        <w:t>he Problem</w:t>
      </w:r>
    </w:p>
    <w:p w14:paraId="1ADC40CA" w14:textId="0EAE3C62" w:rsidR="00F650C8" w:rsidRDefault="00F650C8" w:rsidP="0096218D">
      <w:pPr>
        <w:pStyle w:val="Default"/>
        <w:ind w:left="720"/>
        <w:rPr>
          <w:sz w:val="23"/>
          <w:szCs w:val="23"/>
        </w:rPr>
      </w:pPr>
    </w:p>
    <w:p w14:paraId="4D4F3B84" w14:textId="5597BF5E" w:rsidR="00F650C8" w:rsidRDefault="006E54AB" w:rsidP="0096218D">
      <w:pPr>
        <w:pStyle w:val="Default"/>
        <w:ind w:left="720"/>
        <w:rPr>
          <w:sz w:val="23"/>
          <w:szCs w:val="23"/>
        </w:rPr>
      </w:pPr>
      <w:r>
        <w:rPr>
          <w:sz w:val="23"/>
          <w:szCs w:val="23"/>
        </w:rPr>
        <w:t>By using the engagement activities described above, creating a trusting relationship, and centering the clients</w:t>
      </w:r>
      <w:r w:rsidR="00176AAD">
        <w:rPr>
          <w:sz w:val="23"/>
          <w:szCs w:val="23"/>
        </w:rPr>
        <w:t>’</w:t>
      </w:r>
      <w:r>
        <w:rPr>
          <w:sz w:val="23"/>
          <w:szCs w:val="23"/>
        </w:rPr>
        <w:t xml:space="preserve"> goals, staff in the program will be able to reach individuals in need and connect them with desired programs and services. </w:t>
      </w:r>
    </w:p>
    <w:p w14:paraId="3A0F6070" w14:textId="77777777" w:rsidR="006E54AB" w:rsidRDefault="006E54AB" w:rsidP="0096218D">
      <w:pPr>
        <w:pStyle w:val="Default"/>
        <w:ind w:left="720"/>
        <w:rPr>
          <w:sz w:val="23"/>
          <w:szCs w:val="23"/>
        </w:rPr>
      </w:pPr>
    </w:p>
    <w:p w14:paraId="55988CBD" w14:textId="5FD13116" w:rsidR="0015748C" w:rsidRPr="008819A0" w:rsidRDefault="008819A0" w:rsidP="008819A0">
      <w:pPr>
        <w:pStyle w:val="Default"/>
        <w:ind w:left="720"/>
        <w:rPr>
          <w:b/>
          <w:bCs/>
          <w:sz w:val="23"/>
          <w:szCs w:val="23"/>
        </w:rPr>
      </w:pPr>
      <w:r w:rsidRPr="008819A0">
        <w:rPr>
          <w:b/>
          <w:bCs/>
          <w:sz w:val="23"/>
          <w:szCs w:val="23"/>
        </w:rPr>
        <w:t>Target Population</w:t>
      </w:r>
      <w:r w:rsidR="0015748C" w:rsidRPr="008819A0">
        <w:rPr>
          <w:b/>
          <w:bCs/>
          <w:sz w:val="23"/>
          <w:szCs w:val="23"/>
        </w:rPr>
        <w:t xml:space="preserve"> </w:t>
      </w:r>
    </w:p>
    <w:p w14:paraId="2C7B9457" w14:textId="77777777" w:rsidR="00F66DDB" w:rsidRDefault="00F66DDB" w:rsidP="00F66DDB">
      <w:pPr>
        <w:pStyle w:val="Default"/>
        <w:ind w:left="1440"/>
        <w:rPr>
          <w:sz w:val="23"/>
          <w:szCs w:val="23"/>
        </w:rPr>
      </w:pPr>
    </w:p>
    <w:p w14:paraId="19D63CF7" w14:textId="145325B0" w:rsidR="00F66DDB" w:rsidRDefault="005924E1" w:rsidP="005924E1">
      <w:pPr>
        <w:pStyle w:val="Default"/>
        <w:ind w:left="720"/>
        <w:rPr>
          <w:sz w:val="23"/>
          <w:szCs w:val="23"/>
        </w:rPr>
      </w:pPr>
      <w:r>
        <w:rPr>
          <w:sz w:val="23"/>
          <w:szCs w:val="23"/>
        </w:rPr>
        <w:t xml:space="preserve">The target population is individuals with </w:t>
      </w:r>
      <w:r w:rsidR="00D43928">
        <w:rPr>
          <w:sz w:val="23"/>
          <w:szCs w:val="23"/>
        </w:rPr>
        <w:t>SMI</w:t>
      </w:r>
      <w:r>
        <w:rPr>
          <w:sz w:val="23"/>
          <w:szCs w:val="23"/>
        </w:rPr>
        <w:t xml:space="preserve"> and/or </w:t>
      </w:r>
      <w:r w:rsidR="00D43928">
        <w:rPr>
          <w:sz w:val="23"/>
          <w:szCs w:val="23"/>
        </w:rPr>
        <w:t>SUD</w:t>
      </w:r>
      <w:r>
        <w:rPr>
          <w:sz w:val="23"/>
          <w:szCs w:val="23"/>
        </w:rPr>
        <w:t xml:space="preserve">s with two or more arrests in the previous year who are unhoused or precariously housed and </w:t>
      </w:r>
      <w:bookmarkStart w:id="0" w:name="_Hlk128563260"/>
      <w:r>
        <w:rPr>
          <w:sz w:val="23"/>
          <w:szCs w:val="23"/>
        </w:rPr>
        <w:t>have declined or</w:t>
      </w:r>
      <w:r w:rsidR="0010652C">
        <w:rPr>
          <w:sz w:val="23"/>
          <w:szCs w:val="23"/>
        </w:rPr>
        <w:t xml:space="preserve"> are not currently engaged with services or treatment</w:t>
      </w:r>
      <w:bookmarkEnd w:id="0"/>
      <w:r>
        <w:rPr>
          <w:sz w:val="23"/>
          <w:szCs w:val="23"/>
        </w:rPr>
        <w:t>. There will be a specific f</w:t>
      </w:r>
      <w:r w:rsidR="00F66DDB">
        <w:rPr>
          <w:sz w:val="23"/>
          <w:szCs w:val="23"/>
        </w:rPr>
        <w:t xml:space="preserve">ocus on </w:t>
      </w:r>
      <w:r>
        <w:rPr>
          <w:sz w:val="23"/>
          <w:szCs w:val="23"/>
        </w:rPr>
        <w:t xml:space="preserve">engaging underserved </w:t>
      </w:r>
      <w:r w:rsidR="00F66DDB" w:rsidRPr="00F66DDB">
        <w:rPr>
          <w:sz w:val="23"/>
          <w:szCs w:val="23"/>
        </w:rPr>
        <w:t>Latinx, Black, LGBTQ+, youth, and</w:t>
      </w:r>
      <w:r>
        <w:rPr>
          <w:sz w:val="23"/>
          <w:szCs w:val="23"/>
        </w:rPr>
        <w:t>/or</w:t>
      </w:r>
      <w:r w:rsidR="00F66DDB" w:rsidRPr="00F66DDB">
        <w:rPr>
          <w:sz w:val="23"/>
          <w:szCs w:val="23"/>
        </w:rPr>
        <w:t xml:space="preserve"> elder</w:t>
      </w:r>
      <w:r>
        <w:rPr>
          <w:sz w:val="23"/>
          <w:szCs w:val="23"/>
        </w:rPr>
        <w:t xml:space="preserve"> individuals. The individuals included in the project will be identified by custody staff, jail mental health staff, the pre-trial release and Diversion/FACT evaluators, and probation</w:t>
      </w:r>
      <w:r w:rsidR="00585736">
        <w:rPr>
          <w:sz w:val="23"/>
          <w:szCs w:val="23"/>
        </w:rPr>
        <w:t xml:space="preserve"> staff</w:t>
      </w:r>
      <w:r>
        <w:rPr>
          <w:sz w:val="23"/>
          <w:szCs w:val="23"/>
        </w:rPr>
        <w:t xml:space="preserve">. The two project staff will maintain a caseload of 40 participants over three years, adding new participants as others complete or leave the program. </w:t>
      </w:r>
      <w:r w:rsidR="00D43928">
        <w:rPr>
          <w:sz w:val="23"/>
          <w:szCs w:val="23"/>
        </w:rPr>
        <w:t>Individuals convicted of serious felonies are not eligible to participate in the program.</w:t>
      </w:r>
    </w:p>
    <w:p w14:paraId="5FB39B65" w14:textId="77777777" w:rsidR="00F66DDB" w:rsidRDefault="00F66DDB" w:rsidP="00F66DDB">
      <w:pPr>
        <w:pStyle w:val="Default"/>
        <w:rPr>
          <w:sz w:val="23"/>
          <w:szCs w:val="23"/>
        </w:rPr>
      </w:pPr>
    </w:p>
    <w:p w14:paraId="61AFDAC7" w14:textId="586C4DCB" w:rsidR="0015748C" w:rsidRDefault="008819A0" w:rsidP="008819A0">
      <w:pPr>
        <w:pStyle w:val="Default"/>
        <w:rPr>
          <w:b/>
          <w:bCs/>
          <w:sz w:val="23"/>
          <w:szCs w:val="23"/>
        </w:rPr>
      </w:pPr>
      <w:r>
        <w:rPr>
          <w:sz w:val="23"/>
          <w:szCs w:val="23"/>
        </w:rPr>
        <w:tab/>
      </w:r>
      <w:r w:rsidRPr="008819A0">
        <w:rPr>
          <w:b/>
          <w:bCs/>
          <w:sz w:val="23"/>
          <w:szCs w:val="23"/>
        </w:rPr>
        <w:t>Goals and Objectives</w:t>
      </w:r>
      <w:r w:rsidR="0015748C" w:rsidRPr="008819A0">
        <w:rPr>
          <w:b/>
          <w:bCs/>
          <w:sz w:val="23"/>
          <w:szCs w:val="23"/>
        </w:rPr>
        <w:t xml:space="preserve"> </w:t>
      </w:r>
    </w:p>
    <w:p w14:paraId="4DF139A4" w14:textId="553621DD" w:rsidR="00DC3EE3" w:rsidRDefault="00DC3EE3" w:rsidP="008819A0">
      <w:pPr>
        <w:pStyle w:val="Default"/>
        <w:rPr>
          <w:b/>
          <w:bCs/>
          <w:sz w:val="23"/>
          <w:szCs w:val="23"/>
        </w:rPr>
      </w:pPr>
      <w:r>
        <w:rPr>
          <w:b/>
          <w:bCs/>
          <w:sz w:val="23"/>
          <w:szCs w:val="23"/>
        </w:rPr>
        <w:tab/>
      </w:r>
    </w:p>
    <w:p w14:paraId="18BDF726" w14:textId="74A7F10B" w:rsidR="00DC3EE3" w:rsidRPr="003A5AAA" w:rsidRDefault="00DC3EE3" w:rsidP="003A5AAA">
      <w:pPr>
        <w:pStyle w:val="Default"/>
        <w:ind w:left="720"/>
        <w:rPr>
          <w:sz w:val="23"/>
          <w:szCs w:val="23"/>
        </w:rPr>
      </w:pPr>
      <w:r>
        <w:rPr>
          <w:sz w:val="23"/>
          <w:szCs w:val="23"/>
        </w:rPr>
        <w:t>The goals below pertain to participants who are enrolled and receive more than a one-time intervention service.</w:t>
      </w:r>
    </w:p>
    <w:p w14:paraId="4A6772F4" w14:textId="4CCCE843" w:rsidR="00FB601E" w:rsidRPr="00FB601E" w:rsidRDefault="00FB601E" w:rsidP="00FB601E">
      <w:pPr>
        <w:kinsoku w:val="0"/>
        <w:overflowPunct w:val="0"/>
        <w:autoSpaceDE w:val="0"/>
        <w:autoSpaceDN w:val="0"/>
        <w:adjustRightInd w:val="0"/>
        <w:spacing w:after="58" w:line="268" w:lineRule="exact"/>
        <w:ind w:left="2636" w:right="2636"/>
        <w:jc w:val="center"/>
        <w:rPr>
          <w:rFonts w:ascii="Arial" w:hAnsi="Arial" w:cs="Arial"/>
          <w:b/>
          <w:bCs/>
          <w:color w:val="FFFFFF"/>
          <w:sz w:val="24"/>
          <w:szCs w:val="24"/>
        </w:rPr>
      </w:pPr>
    </w:p>
    <w:tbl>
      <w:tblPr>
        <w:tblW w:w="0" w:type="auto"/>
        <w:tblInd w:w="805" w:type="dxa"/>
        <w:tblLayout w:type="fixed"/>
        <w:tblCellMar>
          <w:left w:w="0" w:type="dxa"/>
          <w:right w:w="0" w:type="dxa"/>
        </w:tblCellMar>
        <w:tblLook w:val="0000" w:firstRow="0" w:lastRow="0" w:firstColumn="0" w:lastColumn="0" w:noHBand="0" w:noVBand="0"/>
      </w:tblPr>
      <w:tblGrid>
        <w:gridCol w:w="1769"/>
        <w:gridCol w:w="1982"/>
        <w:gridCol w:w="2788"/>
        <w:gridCol w:w="1708"/>
        <w:gridCol w:w="1543"/>
      </w:tblGrid>
      <w:tr w:rsidR="00FB601E" w:rsidRPr="00A30E7F" w14:paraId="298D6BBB" w14:textId="77777777" w:rsidTr="006D271C">
        <w:trPr>
          <w:trHeight w:val="551"/>
        </w:trPr>
        <w:tc>
          <w:tcPr>
            <w:tcW w:w="9790" w:type="dxa"/>
            <w:gridSpan w:val="5"/>
            <w:tcBorders>
              <w:top w:val="single" w:sz="4" w:space="0" w:color="000000"/>
              <w:left w:val="single" w:sz="4" w:space="0" w:color="auto"/>
              <w:bottom w:val="single" w:sz="4" w:space="0" w:color="000000"/>
              <w:right w:val="single" w:sz="4" w:space="0" w:color="auto"/>
            </w:tcBorders>
            <w:shd w:val="clear" w:color="auto" w:fill="E2EFD9" w:themeFill="accent6" w:themeFillTint="33"/>
          </w:tcPr>
          <w:p w14:paraId="7DB1D035" w14:textId="68CE6C27" w:rsidR="00FB601E" w:rsidRPr="00A30E7F" w:rsidRDefault="00FB601E" w:rsidP="00FB601E">
            <w:pPr>
              <w:kinsoku w:val="0"/>
              <w:overflowPunct w:val="0"/>
              <w:autoSpaceDE w:val="0"/>
              <w:autoSpaceDN w:val="0"/>
              <w:adjustRightInd w:val="0"/>
              <w:spacing w:after="0" w:line="274" w:lineRule="exact"/>
              <w:ind w:left="399" w:hanging="360"/>
              <w:rPr>
                <w:rFonts w:ascii="Arial" w:hAnsi="Arial" w:cs="Arial"/>
                <w:b/>
                <w:bCs/>
                <w:sz w:val="23"/>
                <w:szCs w:val="23"/>
              </w:rPr>
            </w:pPr>
            <w:r w:rsidRPr="00A30E7F">
              <w:rPr>
                <w:rFonts w:ascii="Arial" w:hAnsi="Arial" w:cs="Arial"/>
                <w:b/>
                <w:bCs/>
                <w:sz w:val="23"/>
                <w:szCs w:val="23"/>
              </w:rPr>
              <w:t>(1) Goal: Provide access to transition support services for individuals in the justice system with</w:t>
            </w:r>
            <w:r w:rsidRPr="00A30E7F">
              <w:rPr>
                <w:rFonts w:ascii="Arial" w:hAnsi="Arial" w:cs="Arial"/>
                <w:b/>
                <w:bCs/>
                <w:spacing w:val="-4"/>
                <w:sz w:val="23"/>
                <w:szCs w:val="23"/>
              </w:rPr>
              <w:t xml:space="preserve"> </w:t>
            </w:r>
            <w:r w:rsidR="00D43928">
              <w:rPr>
                <w:rFonts w:ascii="Arial" w:hAnsi="Arial" w:cs="Arial"/>
                <w:b/>
                <w:bCs/>
                <w:sz w:val="23"/>
                <w:szCs w:val="23"/>
              </w:rPr>
              <w:t>SMI</w:t>
            </w:r>
            <w:r w:rsidRPr="00A30E7F">
              <w:rPr>
                <w:rFonts w:ascii="Arial" w:hAnsi="Arial" w:cs="Arial"/>
                <w:b/>
                <w:bCs/>
                <w:spacing w:val="-4"/>
                <w:sz w:val="23"/>
                <w:szCs w:val="23"/>
              </w:rPr>
              <w:t xml:space="preserve"> </w:t>
            </w:r>
            <w:r w:rsidRPr="00A30E7F">
              <w:rPr>
                <w:rFonts w:ascii="Arial" w:hAnsi="Arial" w:cs="Arial"/>
                <w:b/>
                <w:bCs/>
                <w:sz w:val="23"/>
                <w:szCs w:val="23"/>
              </w:rPr>
              <w:t>and/or</w:t>
            </w:r>
            <w:r w:rsidRPr="00A30E7F">
              <w:rPr>
                <w:rFonts w:ascii="Arial" w:hAnsi="Arial" w:cs="Arial"/>
                <w:b/>
                <w:bCs/>
                <w:spacing w:val="-4"/>
                <w:sz w:val="23"/>
                <w:szCs w:val="23"/>
              </w:rPr>
              <w:t xml:space="preserve"> </w:t>
            </w:r>
            <w:r w:rsidR="00D43928">
              <w:rPr>
                <w:rFonts w:ascii="Arial" w:hAnsi="Arial" w:cs="Arial"/>
                <w:b/>
                <w:bCs/>
                <w:sz w:val="23"/>
                <w:szCs w:val="23"/>
              </w:rPr>
              <w:t>SUD</w:t>
            </w:r>
            <w:r w:rsidRPr="00A30E7F">
              <w:rPr>
                <w:rFonts w:ascii="Arial" w:hAnsi="Arial" w:cs="Arial"/>
                <w:b/>
                <w:bCs/>
                <w:sz w:val="23"/>
                <w:szCs w:val="23"/>
              </w:rPr>
              <w:t>s</w:t>
            </w:r>
            <w:r w:rsidRPr="00A30E7F">
              <w:rPr>
                <w:rFonts w:ascii="Arial" w:hAnsi="Arial" w:cs="Arial"/>
                <w:b/>
                <w:bCs/>
                <w:spacing w:val="-4"/>
                <w:sz w:val="23"/>
                <w:szCs w:val="23"/>
              </w:rPr>
              <w:t xml:space="preserve"> </w:t>
            </w:r>
            <w:r w:rsidRPr="00A30E7F">
              <w:rPr>
                <w:rFonts w:ascii="Arial" w:hAnsi="Arial" w:cs="Arial"/>
                <w:b/>
                <w:bCs/>
                <w:sz w:val="23"/>
                <w:szCs w:val="23"/>
              </w:rPr>
              <w:t>who</w:t>
            </w:r>
            <w:r w:rsidRPr="00A30E7F">
              <w:rPr>
                <w:rFonts w:ascii="Arial" w:hAnsi="Arial" w:cs="Arial"/>
                <w:b/>
                <w:bCs/>
                <w:spacing w:val="-4"/>
                <w:sz w:val="23"/>
                <w:szCs w:val="23"/>
              </w:rPr>
              <w:t xml:space="preserve"> </w:t>
            </w:r>
            <w:r w:rsidRPr="00A30E7F">
              <w:rPr>
                <w:rFonts w:ascii="Arial" w:hAnsi="Arial" w:cs="Arial"/>
                <w:b/>
                <w:bCs/>
                <w:sz w:val="23"/>
                <w:szCs w:val="23"/>
              </w:rPr>
              <w:t>have</w:t>
            </w:r>
            <w:r w:rsidRPr="00A30E7F">
              <w:rPr>
                <w:rFonts w:ascii="Arial" w:hAnsi="Arial" w:cs="Arial"/>
                <w:b/>
                <w:bCs/>
                <w:spacing w:val="-4"/>
                <w:sz w:val="23"/>
                <w:szCs w:val="23"/>
              </w:rPr>
              <w:t xml:space="preserve"> </w:t>
            </w:r>
            <w:r w:rsidRPr="00A30E7F">
              <w:rPr>
                <w:rFonts w:ascii="Arial" w:hAnsi="Arial" w:cs="Arial"/>
                <w:b/>
                <w:bCs/>
                <w:sz w:val="23"/>
                <w:szCs w:val="23"/>
              </w:rPr>
              <w:t>been</w:t>
            </w:r>
            <w:r w:rsidRPr="00A30E7F">
              <w:rPr>
                <w:rFonts w:ascii="Arial" w:hAnsi="Arial" w:cs="Arial"/>
                <w:b/>
                <w:bCs/>
                <w:spacing w:val="-4"/>
                <w:sz w:val="23"/>
                <w:szCs w:val="23"/>
              </w:rPr>
              <w:t xml:space="preserve"> </w:t>
            </w:r>
            <w:r w:rsidRPr="00A30E7F">
              <w:rPr>
                <w:rFonts w:ascii="Arial" w:hAnsi="Arial" w:cs="Arial"/>
                <w:b/>
                <w:bCs/>
                <w:sz w:val="23"/>
                <w:szCs w:val="23"/>
              </w:rPr>
              <w:t>precariously</w:t>
            </w:r>
            <w:r w:rsidRPr="00A30E7F">
              <w:rPr>
                <w:rFonts w:ascii="Arial" w:hAnsi="Arial" w:cs="Arial"/>
                <w:b/>
                <w:bCs/>
                <w:spacing w:val="-4"/>
                <w:sz w:val="23"/>
                <w:szCs w:val="23"/>
              </w:rPr>
              <w:t xml:space="preserve"> </w:t>
            </w:r>
            <w:r w:rsidRPr="00A30E7F">
              <w:rPr>
                <w:rFonts w:ascii="Arial" w:hAnsi="Arial" w:cs="Arial"/>
                <w:b/>
                <w:bCs/>
                <w:sz w:val="23"/>
                <w:szCs w:val="23"/>
              </w:rPr>
              <w:t>housed.</w:t>
            </w:r>
          </w:p>
        </w:tc>
      </w:tr>
      <w:tr w:rsidR="00FB601E" w:rsidRPr="00A30E7F" w14:paraId="5E296969" w14:textId="77777777" w:rsidTr="008819A0">
        <w:trPr>
          <w:trHeight w:val="1103"/>
        </w:trPr>
        <w:tc>
          <w:tcPr>
            <w:tcW w:w="1769" w:type="dxa"/>
            <w:tcBorders>
              <w:top w:val="single" w:sz="4" w:space="0" w:color="000000"/>
              <w:left w:val="single" w:sz="4" w:space="0" w:color="auto"/>
              <w:bottom w:val="single" w:sz="4" w:space="0" w:color="000000"/>
              <w:right w:val="single" w:sz="4" w:space="0" w:color="000000"/>
            </w:tcBorders>
          </w:tcPr>
          <w:p w14:paraId="316A9CC2" w14:textId="77777777" w:rsidR="00FB601E" w:rsidRPr="00A30E7F" w:rsidRDefault="00FB601E" w:rsidP="00FB601E">
            <w:pPr>
              <w:kinsoku w:val="0"/>
              <w:overflowPunct w:val="0"/>
              <w:autoSpaceDE w:val="0"/>
              <w:autoSpaceDN w:val="0"/>
              <w:adjustRightInd w:val="0"/>
              <w:spacing w:after="0" w:line="240" w:lineRule="auto"/>
              <w:ind w:left="52"/>
              <w:rPr>
                <w:rFonts w:ascii="Arial" w:hAnsi="Arial" w:cs="Arial"/>
                <w:spacing w:val="-2"/>
                <w:sz w:val="23"/>
                <w:szCs w:val="23"/>
              </w:rPr>
            </w:pPr>
            <w:r w:rsidRPr="00A30E7F">
              <w:rPr>
                <w:rFonts w:ascii="Arial" w:hAnsi="Arial" w:cs="Arial"/>
                <w:spacing w:val="-2"/>
                <w:sz w:val="23"/>
                <w:szCs w:val="23"/>
              </w:rPr>
              <w:t>Objectives:</w:t>
            </w:r>
          </w:p>
        </w:tc>
        <w:tc>
          <w:tcPr>
            <w:tcW w:w="8021" w:type="dxa"/>
            <w:gridSpan w:val="4"/>
            <w:tcBorders>
              <w:top w:val="single" w:sz="4" w:space="0" w:color="000000"/>
              <w:left w:val="single" w:sz="4" w:space="0" w:color="000000"/>
              <w:bottom w:val="single" w:sz="4" w:space="0" w:color="000000"/>
              <w:right w:val="single" w:sz="4" w:space="0" w:color="auto"/>
            </w:tcBorders>
          </w:tcPr>
          <w:p w14:paraId="620C7E50" w14:textId="77777777" w:rsidR="00FB601E" w:rsidRPr="00A30E7F" w:rsidRDefault="00FB601E" w:rsidP="00FB601E">
            <w:pPr>
              <w:kinsoku w:val="0"/>
              <w:overflowPunct w:val="0"/>
              <w:autoSpaceDE w:val="0"/>
              <w:autoSpaceDN w:val="0"/>
              <w:adjustRightInd w:val="0"/>
              <w:spacing w:after="0" w:line="240" w:lineRule="auto"/>
              <w:ind w:left="100"/>
              <w:rPr>
                <w:rFonts w:ascii="Arial" w:hAnsi="Arial" w:cs="Arial"/>
                <w:sz w:val="23"/>
                <w:szCs w:val="23"/>
              </w:rPr>
            </w:pPr>
            <w:r w:rsidRPr="00A30E7F">
              <w:rPr>
                <w:rFonts w:ascii="Arial" w:hAnsi="Arial" w:cs="Arial"/>
                <w:sz w:val="23"/>
                <w:szCs w:val="23"/>
              </w:rPr>
              <w:t>1.A Provide transition support services for an ongoing caseload of 40 individuals; 1.B A minimum of 60% of participants receiving transition support</w:t>
            </w:r>
            <w:r w:rsidRPr="00A30E7F">
              <w:rPr>
                <w:rFonts w:ascii="Arial" w:hAnsi="Arial" w:cs="Arial"/>
                <w:spacing w:val="-5"/>
                <w:sz w:val="23"/>
                <w:szCs w:val="23"/>
              </w:rPr>
              <w:t xml:space="preserve"> </w:t>
            </w:r>
            <w:r w:rsidRPr="00A30E7F">
              <w:rPr>
                <w:rFonts w:ascii="Arial" w:hAnsi="Arial" w:cs="Arial"/>
                <w:sz w:val="23"/>
                <w:szCs w:val="23"/>
              </w:rPr>
              <w:t>services</w:t>
            </w:r>
            <w:r w:rsidRPr="00A30E7F">
              <w:rPr>
                <w:rFonts w:ascii="Arial" w:hAnsi="Arial" w:cs="Arial"/>
                <w:spacing w:val="-4"/>
                <w:sz w:val="23"/>
                <w:szCs w:val="23"/>
              </w:rPr>
              <w:t xml:space="preserve"> </w:t>
            </w:r>
            <w:r w:rsidRPr="00A30E7F">
              <w:rPr>
                <w:rFonts w:ascii="Arial" w:hAnsi="Arial" w:cs="Arial"/>
                <w:sz w:val="23"/>
                <w:szCs w:val="23"/>
              </w:rPr>
              <w:t>will</w:t>
            </w:r>
            <w:r w:rsidRPr="00A30E7F">
              <w:rPr>
                <w:rFonts w:ascii="Arial" w:hAnsi="Arial" w:cs="Arial"/>
                <w:spacing w:val="-4"/>
                <w:sz w:val="23"/>
                <w:szCs w:val="23"/>
              </w:rPr>
              <w:t xml:space="preserve"> </w:t>
            </w:r>
            <w:r w:rsidRPr="00A30E7F">
              <w:rPr>
                <w:rFonts w:ascii="Arial" w:hAnsi="Arial" w:cs="Arial"/>
                <w:sz w:val="23"/>
                <w:szCs w:val="23"/>
              </w:rPr>
              <w:t>be</w:t>
            </w:r>
            <w:r w:rsidRPr="00A30E7F">
              <w:rPr>
                <w:rFonts w:ascii="Arial" w:hAnsi="Arial" w:cs="Arial"/>
                <w:spacing w:val="-4"/>
                <w:sz w:val="23"/>
                <w:szCs w:val="23"/>
              </w:rPr>
              <w:t xml:space="preserve"> </w:t>
            </w:r>
            <w:r w:rsidRPr="00A30E7F">
              <w:rPr>
                <w:rFonts w:ascii="Arial" w:hAnsi="Arial" w:cs="Arial"/>
                <w:sz w:val="23"/>
                <w:szCs w:val="23"/>
              </w:rPr>
              <w:t>connected</w:t>
            </w:r>
            <w:r w:rsidRPr="00A30E7F">
              <w:rPr>
                <w:rFonts w:ascii="Arial" w:hAnsi="Arial" w:cs="Arial"/>
                <w:spacing w:val="-4"/>
                <w:sz w:val="23"/>
                <w:szCs w:val="23"/>
              </w:rPr>
              <w:t xml:space="preserve"> </w:t>
            </w:r>
            <w:r w:rsidRPr="00A30E7F">
              <w:rPr>
                <w:rFonts w:ascii="Arial" w:hAnsi="Arial" w:cs="Arial"/>
                <w:sz w:val="23"/>
                <w:szCs w:val="23"/>
              </w:rPr>
              <w:t>to</w:t>
            </w:r>
            <w:r w:rsidRPr="00A30E7F">
              <w:rPr>
                <w:rFonts w:ascii="Arial" w:hAnsi="Arial" w:cs="Arial"/>
                <w:spacing w:val="-4"/>
                <w:sz w:val="23"/>
                <w:szCs w:val="23"/>
              </w:rPr>
              <w:t xml:space="preserve"> </w:t>
            </w:r>
            <w:r w:rsidRPr="00A30E7F">
              <w:rPr>
                <w:rFonts w:ascii="Arial" w:hAnsi="Arial" w:cs="Arial"/>
                <w:sz w:val="23"/>
                <w:szCs w:val="23"/>
              </w:rPr>
              <w:t>Enhanced</w:t>
            </w:r>
            <w:r w:rsidRPr="00A30E7F">
              <w:rPr>
                <w:rFonts w:ascii="Arial" w:hAnsi="Arial" w:cs="Arial"/>
                <w:spacing w:val="-4"/>
                <w:sz w:val="23"/>
                <w:szCs w:val="23"/>
              </w:rPr>
              <w:t xml:space="preserve"> </w:t>
            </w:r>
            <w:r w:rsidRPr="00A30E7F">
              <w:rPr>
                <w:rFonts w:ascii="Arial" w:hAnsi="Arial" w:cs="Arial"/>
                <w:sz w:val="23"/>
                <w:szCs w:val="23"/>
              </w:rPr>
              <w:t>Care</w:t>
            </w:r>
            <w:r w:rsidRPr="00A30E7F">
              <w:rPr>
                <w:rFonts w:ascii="Arial" w:hAnsi="Arial" w:cs="Arial"/>
                <w:spacing w:val="-4"/>
                <w:sz w:val="23"/>
                <w:szCs w:val="23"/>
              </w:rPr>
              <w:t xml:space="preserve"> </w:t>
            </w:r>
            <w:r w:rsidRPr="00A30E7F">
              <w:rPr>
                <w:rFonts w:ascii="Arial" w:hAnsi="Arial" w:cs="Arial"/>
                <w:sz w:val="23"/>
                <w:szCs w:val="23"/>
              </w:rPr>
              <w:t>Management</w:t>
            </w:r>
            <w:r w:rsidRPr="00A30E7F">
              <w:rPr>
                <w:rFonts w:ascii="Arial" w:hAnsi="Arial" w:cs="Arial"/>
                <w:spacing w:val="-5"/>
                <w:sz w:val="23"/>
                <w:szCs w:val="23"/>
              </w:rPr>
              <w:t xml:space="preserve"> </w:t>
            </w:r>
            <w:r w:rsidRPr="00A30E7F">
              <w:rPr>
                <w:rFonts w:ascii="Arial" w:hAnsi="Arial" w:cs="Arial"/>
                <w:sz w:val="23"/>
                <w:szCs w:val="23"/>
              </w:rPr>
              <w:t>and/or</w:t>
            </w:r>
          </w:p>
          <w:p w14:paraId="1456B9FA" w14:textId="4D11BEA2" w:rsidR="00FB601E" w:rsidRPr="00A30E7F" w:rsidRDefault="00FB601E" w:rsidP="00FB601E">
            <w:pPr>
              <w:kinsoku w:val="0"/>
              <w:overflowPunct w:val="0"/>
              <w:autoSpaceDE w:val="0"/>
              <w:autoSpaceDN w:val="0"/>
              <w:adjustRightInd w:val="0"/>
              <w:spacing w:before="2" w:after="0" w:line="253" w:lineRule="exact"/>
              <w:ind w:left="100"/>
              <w:rPr>
                <w:rFonts w:ascii="Arial" w:hAnsi="Arial" w:cs="Arial"/>
                <w:sz w:val="23"/>
                <w:szCs w:val="23"/>
              </w:rPr>
            </w:pPr>
            <w:r w:rsidRPr="00A30E7F">
              <w:rPr>
                <w:rFonts w:ascii="Arial" w:hAnsi="Arial" w:cs="Arial"/>
                <w:sz w:val="23"/>
                <w:szCs w:val="23"/>
              </w:rPr>
              <w:t>a behavioral health treatment program</w:t>
            </w:r>
            <w:r w:rsidR="00D43928">
              <w:rPr>
                <w:rFonts w:ascii="Arial" w:hAnsi="Arial" w:cs="Arial"/>
                <w:sz w:val="23"/>
                <w:szCs w:val="23"/>
              </w:rPr>
              <w:t>.</w:t>
            </w:r>
          </w:p>
        </w:tc>
      </w:tr>
      <w:tr w:rsidR="00FB601E" w:rsidRPr="00A30E7F" w14:paraId="53C4428F" w14:textId="77777777" w:rsidTr="008819A0">
        <w:trPr>
          <w:trHeight w:val="277"/>
        </w:trPr>
        <w:tc>
          <w:tcPr>
            <w:tcW w:w="3751" w:type="dxa"/>
            <w:gridSpan w:val="2"/>
            <w:vMerge w:val="restart"/>
            <w:tcBorders>
              <w:top w:val="single" w:sz="4" w:space="0" w:color="000000"/>
              <w:left w:val="single" w:sz="4" w:space="0" w:color="auto"/>
              <w:bottom w:val="single" w:sz="4" w:space="0" w:color="000000"/>
              <w:right w:val="single" w:sz="4" w:space="0" w:color="000000"/>
            </w:tcBorders>
          </w:tcPr>
          <w:p w14:paraId="75BDC6D2" w14:textId="77777777" w:rsidR="00FB601E" w:rsidRPr="00A30E7F" w:rsidRDefault="00FB601E" w:rsidP="00FB601E">
            <w:pPr>
              <w:kinsoku w:val="0"/>
              <w:overflowPunct w:val="0"/>
              <w:autoSpaceDE w:val="0"/>
              <w:autoSpaceDN w:val="0"/>
              <w:adjustRightInd w:val="0"/>
              <w:spacing w:after="0" w:line="278" w:lineRule="exact"/>
              <w:ind w:left="52" w:right="141"/>
              <w:rPr>
                <w:rFonts w:ascii="Arial" w:hAnsi="Arial" w:cs="Arial"/>
                <w:sz w:val="23"/>
                <w:szCs w:val="23"/>
              </w:rPr>
            </w:pPr>
            <w:r w:rsidRPr="00A30E7F">
              <w:rPr>
                <w:rFonts w:ascii="Arial" w:hAnsi="Arial" w:cs="Arial"/>
                <w:sz w:val="23"/>
                <w:szCs w:val="23"/>
              </w:rPr>
              <w:t>Project</w:t>
            </w:r>
            <w:r w:rsidRPr="00A30E7F">
              <w:rPr>
                <w:rFonts w:ascii="Arial" w:hAnsi="Arial" w:cs="Arial"/>
                <w:spacing w:val="-9"/>
                <w:sz w:val="23"/>
                <w:szCs w:val="23"/>
              </w:rPr>
              <w:t xml:space="preserve"> </w:t>
            </w:r>
            <w:r w:rsidRPr="00A30E7F">
              <w:rPr>
                <w:rFonts w:ascii="Arial" w:hAnsi="Arial" w:cs="Arial"/>
                <w:sz w:val="23"/>
                <w:szCs w:val="23"/>
              </w:rPr>
              <w:t>activities</w:t>
            </w:r>
            <w:r w:rsidRPr="00A30E7F">
              <w:rPr>
                <w:rFonts w:ascii="Arial" w:hAnsi="Arial" w:cs="Arial"/>
                <w:spacing w:val="-8"/>
                <w:sz w:val="23"/>
                <w:szCs w:val="23"/>
              </w:rPr>
              <w:t xml:space="preserve"> </w:t>
            </w:r>
            <w:r w:rsidRPr="00A30E7F">
              <w:rPr>
                <w:rFonts w:ascii="Arial" w:hAnsi="Arial" w:cs="Arial"/>
                <w:sz w:val="23"/>
                <w:szCs w:val="23"/>
              </w:rPr>
              <w:t>that</w:t>
            </w:r>
            <w:r w:rsidRPr="00A30E7F">
              <w:rPr>
                <w:rFonts w:ascii="Arial" w:hAnsi="Arial" w:cs="Arial"/>
                <w:spacing w:val="-9"/>
                <w:sz w:val="23"/>
                <w:szCs w:val="23"/>
              </w:rPr>
              <w:t xml:space="preserve"> </w:t>
            </w:r>
            <w:r w:rsidRPr="00A30E7F">
              <w:rPr>
                <w:rFonts w:ascii="Arial" w:hAnsi="Arial" w:cs="Arial"/>
                <w:sz w:val="23"/>
                <w:szCs w:val="23"/>
              </w:rPr>
              <w:t>support</w:t>
            </w:r>
            <w:r w:rsidRPr="00A30E7F">
              <w:rPr>
                <w:rFonts w:ascii="Arial" w:hAnsi="Arial" w:cs="Arial"/>
                <w:spacing w:val="-9"/>
                <w:sz w:val="23"/>
                <w:szCs w:val="23"/>
              </w:rPr>
              <w:t xml:space="preserve"> </w:t>
            </w:r>
            <w:r w:rsidRPr="00A30E7F">
              <w:rPr>
                <w:rFonts w:ascii="Arial" w:hAnsi="Arial" w:cs="Arial"/>
                <w:sz w:val="23"/>
                <w:szCs w:val="23"/>
              </w:rPr>
              <w:t>the identified goal and objectives</w:t>
            </w:r>
          </w:p>
        </w:tc>
        <w:tc>
          <w:tcPr>
            <w:tcW w:w="2788" w:type="dxa"/>
            <w:vMerge w:val="restart"/>
            <w:tcBorders>
              <w:top w:val="single" w:sz="4" w:space="0" w:color="000000"/>
              <w:left w:val="single" w:sz="4" w:space="0" w:color="000000"/>
              <w:bottom w:val="single" w:sz="4" w:space="0" w:color="000000"/>
              <w:right w:val="single" w:sz="4" w:space="0" w:color="000000"/>
            </w:tcBorders>
          </w:tcPr>
          <w:p w14:paraId="0C8152CA" w14:textId="77777777" w:rsidR="00FB601E" w:rsidRPr="00A30E7F" w:rsidRDefault="00FB601E" w:rsidP="00FB601E">
            <w:pPr>
              <w:kinsoku w:val="0"/>
              <w:overflowPunct w:val="0"/>
              <w:autoSpaceDE w:val="0"/>
              <w:autoSpaceDN w:val="0"/>
              <w:adjustRightInd w:val="0"/>
              <w:spacing w:after="0" w:line="278" w:lineRule="exact"/>
              <w:ind w:left="101" w:right="127"/>
              <w:rPr>
                <w:rFonts w:ascii="Arial" w:hAnsi="Arial" w:cs="Arial"/>
                <w:spacing w:val="-2"/>
                <w:sz w:val="23"/>
                <w:szCs w:val="23"/>
              </w:rPr>
            </w:pPr>
            <w:r w:rsidRPr="00A30E7F">
              <w:rPr>
                <w:rFonts w:ascii="Arial" w:hAnsi="Arial" w:cs="Arial"/>
                <w:sz w:val="23"/>
                <w:szCs w:val="23"/>
              </w:rPr>
              <w:t>Responsible</w:t>
            </w:r>
            <w:r w:rsidRPr="00A30E7F">
              <w:rPr>
                <w:rFonts w:ascii="Arial" w:hAnsi="Arial" w:cs="Arial"/>
                <w:spacing w:val="-17"/>
                <w:sz w:val="23"/>
                <w:szCs w:val="23"/>
              </w:rPr>
              <w:t xml:space="preserve"> </w:t>
            </w:r>
            <w:r w:rsidRPr="00A30E7F">
              <w:rPr>
                <w:rFonts w:ascii="Arial" w:hAnsi="Arial" w:cs="Arial"/>
                <w:sz w:val="23"/>
                <w:szCs w:val="23"/>
              </w:rPr>
              <w:t xml:space="preserve">staff/ </w:t>
            </w:r>
            <w:r w:rsidRPr="00A30E7F">
              <w:rPr>
                <w:rFonts w:ascii="Arial" w:hAnsi="Arial" w:cs="Arial"/>
                <w:spacing w:val="-2"/>
                <w:sz w:val="23"/>
                <w:szCs w:val="23"/>
              </w:rPr>
              <w:t>partners</w:t>
            </w:r>
          </w:p>
        </w:tc>
        <w:tc>
          <w:tcPr>
            <w:tcW w:w="3251" w:type="dxa"/>
            <w:gridSpan w:val="2"/>
            <w:tcBorders>
              <w:top w:val="single" w:sz="4" w:space="0" w:color="000000"/>
              <w:left w:val="single" w:sz="4" w:space="0" w:color="000000"/>
              <w:bottom w:val="single" w:sz="4" w:space="0" w:color="000000"/>
              <w:right w:val="single" w:sz="4" w:space="0" w:color="auto"/>
            </w:tcBorders>
          </w:tcPr>
          <w:p w14:paraId="5851C375" w14:textId="77777777" w:rsidR="00FB601E" w:rsidRPr="00A30E7F" w:rsidRDefault="00FB601E" w:rsidP="00FB601E">
            <w:pPr>
              <w:kinsoku w:val="0"/>
              <w:overflowPunct w:val="0"/>
              <w:autoSpaceDE w:val="0"/>
              <w:autoSpaceDN w:val="0"/>
              <w:adjustRightInd w:val="0"/>
              <w:spacing w:after="0" w:line="258" w:lineRule="exact"/>
              <w:ind w:left="1196" w:right="1119"/>
              <w:jc w:val="center"/>
              <w:rPr>
                <w:rFonts w:ascii="Arial" w:hAnsi="Arial" w:cs="Arial"/>
                <w:spacing w:val="-2"/>
                <w:sz w:val="23"/>
                <w:szCs w:val="23"/>
              </w:rPr>
            </w:pPr>
            <w:r w:rsidRPr="00A30E7F">
              <w:rPr>
                <w:rFonts w:ascii="Arial" w:hAnsi="Arial" w:cs="Arial"/>
                <w:spacing w:val="-2"/>
                <w:sz w:val="23"/>
                <w:szCs w:val="23"/>
              </w:rPr>
              <w:t>Timeline</w:t>
            </w:r>
          </w:p>
        </w:tc>
      </w:tr>
      <w:tr w:rsidR="00FB601E" w:rsidRPr="00A30E7F" w14:paraId="1F16B0D7" w14:textId="77777777" w:rsidTr="008819A0">
        <w:trPr>
          <w:trHeight w:val="277"/>
        </w:trPr>
        <w:tc>
          <w:tcPr>
            <w:tcW w:w="3751" w:type="dxa"/>
            <w:gridSpan w:val="2"/>
            <w:vMerge/>
            <w:tcBorders>
              <w:top w:val="nil"/>
              <w:left w:val="single" w:sz="4" w:space="0" w:color="auto"/>
              <w:bottom w:val="single" w:sz="4" w:space="0" w:color="000000"/>
              <w:right w:val="single" w:sz="4" w:space="0" w:color="000000"/>
            </w:tcBorders>
          </w:tcPr>
          <w:p w14:paraId="2B3A46BC" w14:textId="77777777" w:rsidR="00FB601E" w:rsidRPr="00A30E7F" w:rsidRDefault="00FB601E" w:rsidP="00FB601E">
            <w:pPr>
              <w:kinsoku w:val="0"/>
              <w:overflowPunct w:val="0"/>
              <w:autoSpaceDE w:val="0"/>
              <w:autoSpaceDN w:val="0"/>
              <w:adjustRightInd w:val="0"/>
              <w:spacing w:after="58" w:line="268" w:lineRule="exact"/>
              <w:ind w:left="2636" w:right="2636"/>
              <w:jc w:val="center"/>
              <w:rPr>
                <w:rFonts w:ascii="Arial" w:hAnsi="Arial" w:cs="Arial"/>
                <w:b/>
                <w:bCs/>
                <w:color w:val="FFFFFF"/>
                <w:sz w:val="23"/>
                <w:szCs w:val="23"/>
              </w:rPr>
            </w:pPr>
          </w:p>
        </w:tc>
        <w:tc>
          <w:tcPr>
            <w:tcW w:w="2788" w:type="dxa"/>
            <w:vMerge/>
            <w:tcBorders>
              <w:top w:val="nil"/>
              <w:left w:val="single" w:sz="4" w:space="0" w:color="000000"/>
              <w:bottom w:val="single" w:sz="4" w:space="0" w:color="000000"/>
              <w:right w:val="single" w:sz="4" w:space="0" w:color="000000"/>
            </w:tcBorders>
          </w:tcPr>
          <w:p w14:paraId="75B86B84" w14:textId="77777777" w:rsidR="00FB601E" w:rsidRPr="00A30E7F" w:rsidRDefault="00FB601E" w:rsidP="00FB601E">
            <w:pPr>
              <w:kinsoku w:val="0"/>
              <w:overflowPunct w:val="0"/>
              <w:autoSpaceDE w:val="0"/>
              <w:autoSpaceDN w:val="0"/>
              <w:adjustRightInd w:val="0"/>
              <w:spacing w:after="58" w:line="268" w:lineRule="exact"/>
              <w:ind w:left="2636" w:right="2636"/>
              <w:jc w:val="center"/>
              <w:rPr>
                <w:rFonts w:ascii="Arial" w:hAnsi="Arial" w:cs="Arial"/>
                <w:b/>
                <w:bCs/>
                <w:color w:val="FFFFFF"/>
                <w:sz w:val="23"/>
                <w:szCs w:val="23"/>
              </w:rPr>
            </w:pPr>
          </w:p>
        </w:tc>
        <w:tc>
          <w:tcPr>
            <w:tcW w:w="1708" w:type="dxa"/>
            <w:tcBorders>
              <w:top w:val="single" w:sz="4" w:space="0" w:color="000000"/>
              <w:left w:val="single" w:sz="4" w:space="0" w:color="000000"/>
              <w:bottom w:val="single" w:sz="4" w:space="0" w:color="000000"/>
              <w:right w:val="single" w:sz="4" w:space="0" w:color="000000"/>
            </w:tcBorders>
          </w:tcPr>
          <w:p w14:paraId="3F01A342" w14:textId="77777777" w:rsidR="00FB601E" w:rsidRPr="00A30E7F" w:rsidRDefault="00FB601E" w:rsidP="00FB601E">
            <w:pPr>
              <w:kinsoku w:val="0"/>
              <w:overflowPunct w:val="0"/>
              <w:autoSpaceDE w:val="0"/>
              <w:autoSpaceDN w:val="0"/>
              <w:adjustRightInd w:val="0"/>
              <w:spacing w:after="0" w:line="258" w:lineRule="exact"/>
              <w:ind w:left="102"/>
              <w:rPr>
                <w:rFonts w:ascii="Arial" w:hAnsi="Arial" w:cs="Arial"/>
                <w:sz w:val="23"/>
                <w:szCs w:val="23"/>
              </w:rPr>
            </w:pPr>
            <w:r w:rsidRPr="00A30E7F">
              <w:rPr>
                <w:rFonts w:ascii="Arial" w:hAnsi="Arial" w:cs="Arial"/>
                <w:sz w:val="23"/>
                <w:szCs w:val="23"/>
              </w:rPr>
              <w:t>Start Date</w:t>
            </w:r>
          </w:p>
        </w:tc>
        <w:tc>
          <w:tcPr>
            <w:tcW w:w="1543" w:type="dxa"/>
            <w:tcBorders>
              <w:top w:val="single" w:sz="4" w:space="0" w:color="000000"/>
              <w:left w:val="single" w:sz="4" w:space="0" w:color="000000"/>
              <w:bottom w:val="single" w:sz="4" w:space="0" w:color="000000"/>
              <w:right w:val="single" w:sz="4" w:space="0" w:color="auto"/>
            </w:tcBorders>
          </w:tcPr>
          <w:p w14:paraId="3CE10201" w14:textId="77777777" w:rsidR="00FB601E" w:rsidRPr="00A30E7F" w:rsidRDefault="00FB601E" w:rsidP="00FB601E">
            <w:pPr>
              <w:kinsoku w:val="0"/>
              <w:overflowPunct w:val="0"/>
              <w:autoSpaceDE w:val="0"/>
              <w:autoSpaceDN w:val="0"/>
              <w:adjustRightInd w:val="0"/>
              <w:spacing w:after="0" w:line="258" w:lineRule="exact"/>
              <w:ind w:left="102"/>
              <w:rPr>
                <w:rFonts w:ascii="Arial" w:hAnsi="Arial" w:cs="Arial"/>
                <w:sz w:val="23"/>
                <w:szCs w:val="23"/>
              </w:rPr>
            </w:pPr>
            <w:r w:rsidRPr="00A30E7F">
              <w:rPr>
                <w:rFonts w:ascii="Arial" w:hAnsi="Arial" w:cs="Arial"/>
                <w:sz w:val="23"/>
                <w:szCs w:val="23"/>
              </w:rPr>
              <w:t>End Date</w:t>
            </w:r>
          </w:p>
        </w:tc>
      </w:tr>
      <w:tr w:rsidR="00FB601E" w:rsidRPr="00A30E7F" w14:paraId="62510686" w14:textId="77777777" w:rsidTr="008819A0">
        <w:trPr>
          <w:trHeight w:val="1655"/>
        </w:trPr>
        <w:tc>
          <w:tcPr>
            <w:tcW w:w="3751" w:type="dxa"/>
            <w:gridSpan w:val="2"/>
            <w:tcBorders>
              <w:top w:val="single" w:sz="4" w:space="0" w:color="000000"/>
              <w:left w:val="single" w:sz="4" w:space="0" w:color="auto"/>
              <w:bottom w:val="single" w:sz="4" w:space="0" w:color="000000"/>
              <w:right w:val="single" w:sz="4" w:space="0" w:color="000000"/>
            </w:tcBorders>
          </w:tcPr>
          <w:p w14:paraId="448ADEBA" w14:textId="1F87C4AB" w:rsidR="00FB601E" w:rsidRPr="00A30E7F" w:rsidRDefault="00FB601E" w:rsidP="00FB601E">
            <w:pPr>
              <w:kinsoku w:val="0"/>
              <w:overflowPunct w:val="0"/>
              <w:autoSpaceDE w:val="0"/>
              <w:autoSpaceDN w:val="0"/>
              <w:adjustRightInd w:val="0"/>
              <w:spacing w:after="0" w:line="275" w:lineRule="exact"/>
              <w:ind w:left="52"/>
              <w:rPr>
                <w:rFonts w:ascii="Arial" w:hAnsi="Arial" w:cs="Arial"/>
                <w:sz w:val="23"/>
                <w:szCs w:val="23"/>
              </w:rPr>
            </w:pPr>
            <w:r w:rsidRPr="00A30E7F">
              <w:rPr>
                <w:rFonts w:ascii="Arial" w:hAnsi="Arial" w:cs="Arial"/>
                <w:sz w:val="23"/>
                <w:szCs w:val="23"/>
              </w:rPr>
              <w:t>-Convene Local Advisory Committee</w:t>
            </w:r>
            <w:r w:rsidR="00636563">
              <w:rPr>
                <w:rFonts w:ascii="Arial" w:hAnsi="Arial" w:cs="Arial"/>
                <w:sz w:val="23"/>
                <w:szCs w:val="23"/>
              </w:rPr>
              <w:t xml:space="preserve"> (LAC)</w:t>
            </w:r>
          </w:p>
          <w:p w14:paraId="1E8F6F5F" w14:textId="77777777" w:rsidR="00FB601E" w:rsidRPr="00A30E7F" w:rsidRDefault="00FB601E" w:rsidP="00FB601E">
            <w:pPr>
              <w:kinsoku w:val="0"/>
              <w:overflowPunct w:val="0"/>
              <w:autoSpaceDE w:val="0"/>
              <w:autoSpaceDN w:val="0"/>
              <w:adjustRightInd w:val="0"/>
              <w:spacing w:after="0" w:line="242" w:lineRule="auto"/>
              <w:ind w:left="52" w:right="141"/>
              <w:rPr>
                <w:rFonts w:ascii="Arial" w:hAnsi="Arial" w:cs="Arial"/>
                <w:sz w:val="23"/>
                <w:szCs w:val="23"/>
              </w:rPr>
            </w:pPr>
            <w:r w:rsidRPr="00A30E7F">
              <w:rPr>
                <w:rFonts w:ascii="Arial" w:hAnsi="Arial" w:cs="Arial"/>
                <w:sz w:val="23"/>
                <w:szCs w:val="23"/>
              </w:rPr>
              <w:t>-Release</w:t>
            </w:r>
            <w:r w:rsidRPr="00A30E7F">
              <w:rPr>
                <w:rFonts w:ascii="Arial" w:hAnsi="Arial" w:cs="Arial"/>
                <w:spacing w:val="-8"/>
                <w:sz w:val="23"/>
                <w:szCs w:val="23"/>
              </w:rPr>
              <w:t xml:space="preserve"> </w:t>
            </w:r>
            <w:r w:rsidRPr="00A30E7F">
              <w:rPr>
                <w:rFonts w:ascii="Arial" w:hAnsi="Arial" w:cs="Arial"/>
                <w:sz w:val="23"/>
                <w:szCs w:val="23"/>
              </w:rPr>
              <w:t>RFP</w:t>
            </w:r>
            <w:r w:rsidRPr="00A30E7F">
              <w:rPr>
                <w:rFonts w:ascii="Arial" w:hAnsi="Arial" w:cs="Arial"/>
                <w:spacing w:val="-8"/>
                <w:sz w:val="23"/>
                <w:szCs w:val="23"/>
              </w:rPr>
              <w:t xml:space="preserve"> </w:t>
            </w:r>
            <w:r w:rsidRPr="00A30E7F">
              <w:rPr>
                <w:rFonts w:ascii="Arial" w:hAnsi="Arial" w:cs="Arial"/>
                <w:sz w:val="23"/>
                <w:szCs w:val="23"/>
              </w:rPr>
              <w:t>for</w:t>
            </w:r>
            <w:r w:rsidRPr="00A30E7F">
              <w:rPr>
                <w:rFonts w:ascii="Arial" w:hAnsi="Arial" w:cs="Arial"/>
                <w:spacing w:val="-9"/>
                <w:sz w:val="23"/>
                <w:szCs w:val="23"/>
              </w:rPr>
              <w:t xml:space="preserve"> </w:t>
            </w:r>
            <w:r w:rsidRPr="00A30E7F">
              <w:rPr>
                <w:rFonts w:ascii="Arial" w:hAnsi="Arial" w:cs="Arial"/>
                <w:sz w:val="23"/>
                <w:szCs w:val="23"/>
              </w:rPr>
              <w:t>NGO</w:t>
            </w:r>
            <w:r w:rsidRPr="00A30E7F">
              <w:rPr>
                <w:rFonts w:ascii="Arial" w:hAnsi="Arial" w:cs="Arial"/>
                <w:spacing w:val="-8"/>
                <w:sz w:val="23"/>
                <w:szCs w:val="23"/>
              </w:rPr>
              <w:t xml:space="preserve"> </w:t>
            </w:r>
            <w:r w:rsidRPr="00A30E7F">
              <w:rPr>
                <w:rFonts w:ascii="Arial" w:hAnsi="Arial" w:cs="Arial"/>
                <w:sz w:val="23"/>
                <w:szCs w:val="23"/>
              </w:rPr>
              <w:t>transition support service delivery</w:t>
            </w:r>
          </w:p>
          <w:p w14:paraId="7FB05544" w14:textId="77777777" w:rsidR="00FB601E" w:rsidRPr="00A30E7F" w:rsidRDefault="00FB601E" w:rsidP="00FB601E">
            <w:pPr>
              <w:kinsoku w:val="0"/>
              <w:overflowPunct w:val="0"/>
              <w:autoSpaceDE w:val="0"/>
              <w:autoSpaceDN w:val="0"/>
              <w:adjustRightInd w:val="0"/>
              <w:spacing w:after="0" w:line="271" w:lineRule="exact"/>
              <w:ind w:left="52"/>
              <w:rPr>
                <w:rFonts w:ascii="Arial" w:hAnsi="Arial" w:cs="Arial"/>
                <w:sz w:val="23"/>
                <w:szCs w:val="23"/>
              </w:rPr>
            </w:pPr>
            <w:r w:rsidRPr="00A30E7F">
              <w:rPr>
                <w:rFonts w:ascii="Arial" w:hAnsi="Arial" w:cs="Arial"/>
                <w:sz w:val="23"/>
                <w:szCs w:val="23"/>
              </w:rPr>
              <w:t>-Select NGO provider(s)</w:t>
            </w:r>
          </w:p>
          <w:p w14:paraId="2AC41607" w14:textId="77777777" w:rsidR="00FB601E" w:rsidRPr="00A30E7F" w:rsidRDefault="00FB601E" w:rsidP="00FB601E">
            <w:pPr>
              <w:kinsoku w:val="0"/>
              <w:overflowPunct w:val="0"/>
              <w:autoSpaceDE w:val="0"/>
              <w:autoSpaceDN w:val="0"/>
              <w:adjustRightInd w:val="0"/>
              <w:spacing w:before="1" w:after="0" w:line="240" w:lineRule="auto"/>
              <w:ind w:left="52"/>
              <w:rPr>
                <w:rFonts w:ascii="Arial" w:hAnsi="Arial" w:cs="Arial"/>
                <w:sz w:val="23"/>
                <w:szCs w:val="23"/>
              </w:rPr>
            </w:pPr>
            <w:r w:rsidRPr="00A30E7F">
              <w:rPr>
                <w:rFonts w:ascii="Arial" w:hAnsi="Arial" w:cs="Arial"/>
                <w:sz w:val="23"/>
                <w:szCs w:val="23"/>
              </w:rPr>
              <w:t>-NGOs offer transition support services</w:t>
            </w:r>
          </w:p>
        </w:tc>
        <w:tc>
          <w:tcPr>
            <w:tcW w:w="2788" w:type="dxa"/>
            <w:tcBorders>
              <w:top w:val="single" w:sz="4" w:space="0" w:color="000000"/>
              <w:left w:val="single" w:sz="4" w:space="0" w:color="000000"/>
              <w:bottom w:val="single" w:sz="4" w:space="0" w:color="000000"/>
              <w:right w:val="single" w:sz="4" w:space="0" w:color="000000"/>
            </w:tcBorders>
          </w:tcPr>
          <w:p w14:paraId="6858A156" w14:textId="77777777" w:rsidR="00A30E7F" w:rsidRDefault="00FB601E" w:rsidP="00FB601E">
            <w:pPr>
              <w:kinsoku w:val="0"/>
              <w:overflowPunct w:val="0"/>
              <w:autoSpaceDE w:val="0"/>
              <w:autoSpaceDN w:val="0"/>
              <w:adjustRightInd w:val="0"/>
              <w:spacing w:before="2" w:after="0" w:line="237" w:lineRule="auto"/>
              <w:ind w:left="101" w:right="127"/>
              <w:rPr>
                <w:rFonts w:ascii="Arial" w:hAnsi="Arial" w:cs="Arial"/>
                <w:sz w:val="23"/>
                <w:szCs w:val="23"/>
              </w:rPr>
            </w:pPr>
            <w:r w:rsidRPr="00A30E7F">
              <w:rPr>
                <w:rFonts w:ascii="Arial" w:hAnsi="Arial" w:cs="Arial"/>
                <w:sz w:val="23"/>
                <w:szCs w:val="23"/>
              </w:rPr>
              <w:t>DHS-BHD</w:t>
            </w:r>
            <w:r w:rsidRPr="00A30E7F">
              <w:rPr>
                <w:rFonts w:ascii="Arial" w:hAnsi="Arial" w:cs="Arial"/>
                <w:spacing w:val="-17"/>
                <w:sz w:val="23"/>
                <w:szCs w:val="23"/>
              </w:rPr>
              <w:t xml:space="preserve"> </w:t>
            </w:r>
            <w:r w:rsidRPr="00A30E7F">
              <w:rPr>
                <w:rFonts w:ascii="Arial" w:hAnsi="Arial" w:cs="Arial"/>
                <w:sz w:val="23"/>
                <w:szCs w:val="23"/>
              </w:rPr>
              <w:t>Contract</w:t>
            </w:r>
            <w:r w:rsidRPr="00A30E7F">
              <w:rPr>
                <w:rFonts w:ascii="Arial" w:hAnsi="Arial" w:cs="Arial"/>
                <w:spacing w:val="-17"/>
                <w:sz w:val="23"/>
                <w:szCs w:val="23"/>
              </w:rPr>
              <w:t xml:space="preserve"> </w:t>
            </w:r>
            <w:proofErr w:type="spellStart"/>
            <w:r w:rsidRPr="00A30E7F">
              <w:rPr>
                <w:rFonts w:ascii="Arial" w:hAnsi="Arial" w:cs="Arial"/>
                <w:sz w:val="23"/>
                <w:szCs w:val="23"/>
              </w:rPr>
              <w:t>Mgr</w:t>
            </w:r>
            <w:proofErr w:type="spellEnd"/>
            <w:r w:rsidRPr="00A30E7F">
              <w:rPr>
                <w:rFonts w:ascii="Arial" w:hAnsi="Arial" w:cs="Arial"/>
                <w:sz w:val="23"/>
                <w:szCs w:val="23"/>
              </w:rPr>
              <w:t xml:space="preserve"> </w:t>
            </w:r>
          </w:p>
          <w:p w14:paraId="43242FB2" w14:textId="77777777" w:rsidR="00A30E7F" w:rsidRDefault="00A30E7F" w:rsidP="00FB601E">
            <w:pPr>
              <w:kinsoku w:val="0"/>
              <w:overflowPunct w:val="0"/>
              <w:autoSpaceDE w:val="0"/>
              <w:autoSpaceDN w:val="0"/>
              <w:adjustRightInd w:val="0"/>
              <w:spacing w:before="2" w:after="0" w:line="237" w:lineRule="auto"/>
              <w:ind w:left="101" w:right="127"/>
              <w:rPr>
                <w:rFonts w:ascii="Arial" w:hAnsi="Arial" w:cs="Arial"/>
                <w:sz w:val="23"/>
                <w:szCs w:val="23"/>
              </w:rPr>
            </w:pPr>
          </w:p>
          <w:p w14:paraId="3F8DDBFE" w14:textId="2B3248EB" w:rsidR="00FB601E" w:rsidRPr="00A30E7F" w:rsidRDefault="00FB601E" w:rsidP="00FB601E">
            <w:pPr>
              <w:kinsoku w:val="0"/>
              <w:overflowPunct w:val="0"/>
              <w:autoSpaceDE w:val="0"/>
              <w:autoSpaceDN w:val="0"/>
              <w:adjustRightInd w:val="0"/>
              <w:spacing w:before="2" w:after="0" w:line="237" w:lineRule="auto"/>
              <w:ind w:left="101" w:right="127"/>
              <w:rPr>
                <w:rFonts w:ascii="Arial" w:hAnsi="Arial" w:cs="Arial"/>
                <w:sz w:val="23"/>
                <w:szCs w:val="23"/>
              </w:rPr>
            </w:pPr>
            <w:r w:rsidRPr="00A30E7F">
              <w:rPr>
                <w:rFonts w:ascii="Arial" w:hAnsi="Arial" w:cs="Arial"/>
                <w:sz w:val="23"/>
                <w:szCs w:val="23"/>
              </w:rPr>
              <w:t>DHS-BHD</w:t>
            </w:r>
            <w:r w:rsidRPr="00A30E7F">
              <w:rPr>
                <w:rFonts w:ascii="Arial" w:hAnsi="Arial" w:cs="Arial"/>
                <w:spacing w:val="-17"/>
                <w:sz w:val="23"/>
                <w:szCs w:val="23"/>
              </w:rPr>
              <w:t xml:space="preserve"> </w:t>
            </w:r>
            <w:r w:rsidRPr="00A30E7F">
              <w:rPr>
                <w:rFonts w:ascii="Arial" w:hAnsi="Arial" w:cs="Arial"/>
                <w:sz w:val="23"/>
                <w:szCs w:val="23"/>
              </w:rPr>
              <w:t>Contract</w:t>
            </w:r>
            <w:r w:rsidRPr="00A30E7F">
              <w:rPr>
                <w:rFonts w:ascii="Arial" w:hAnsi="Arial" w:cs="Arial"/>
                <w:spacing w:val="-17"/>
                <w:sz w:val="23"/>
                <w:szCs w:val="23"/>
              </w:rPr>
              <w:t xml:space="preserve"> </w:t>
            </w:r>
            <w:proofErr w:type="spellStart"/>
            <w:r w:rsidRPr="00A30E7F">
              <w:rPr>
                <w:rFonts w:ascii="Arial" w:hAnsi="Arial" w:cs="Arial"/>
                <w:sz w:val="23"/>
                <w:szCs w:val="23"/>
              </w:rPr>
              <w:t>Mgr</w:t>
            </w:r>
            <w:proofErr w:type="spellEnd"/>
          </w:p>
          <w:p w14:paraId="403D63C2" w14:textId="77777777" w:rsidR="00FB601E" w:rsidRPr="00A30E7F" w:rsidRDefault="00FB601E" w:rsidP="00FB601E">
            <w:pPr>
              <w:kinsoku w:val="0"/>
              <w:overflowPunct w:val="0"/>
              <w:autoSpaceDE w:val="0"/>
              <w:autoSpaceDN w:val="0"/>
              <w:adjustRightInd w:val="0"/>
              <w:spacing w:before="1" w:after="0" w:line="240" w:lineRule="auto"/>
              <w:rPr>
                <w:rFonts w:ascii="Arial" w:hAnsi="Arial" w:cs="Arial"/>
                <w:b/>
                <w:bCs/>
                <w:sz w:val="23"/>
                <w:szCs w:val="23"/>
              </w:rPr>
            </w:pPr>
          </w:p>
          <w:p w14:paraId="0E28E411" w14:textId="77777777" w:rsidR="00FB601E" w:rsidRPr="00A30E7F" w:rsidRDefault="00FB601E" w:rsidP="00FB601E">
            <w:pPr>
              <w:kinsoku w:val="0"/>
              <w:overflowPunct w:val="0"/>
              <w:autoSpaceDE w:val="0"/>
              <w:autoSpaceDN w:val="0"/>
              <w:adjustRightInd w:val="0"/>
              <w:spacing w:after="0" w:line="240" w:lineRule="auto"/>
              <w:ind w:left="101"/>
              <w:rPr>
                <w:rFonts w:ascii="Arial" w:hAnsi="Arial" w:cs="Arial"/>
                <w:sz w:val="23"/>
                <w:szCs w:val="23"/>
              </w:rPr>
            </w:pPr>
            <w:r w:rsidRPr="00A30E7F">
              <w:rPr>
                <w:rFonts w:ascii="Arial" w:hAnsi="Arial" w:cs="Arial"/>
                <w:sz w:val="23"/>
                <w:szCs w:val="23"/>
              </w:rPr>
              <w:t xml:space="preserve">DHS-BHD Contract </w:t>
            </w:r>
            <w:proofErr w:type="spellStart"/>
            <w:r w:rsidRPr="00A30E7F">
              <w:rPr>
                <w:rFonts w:ascii="Arial" w:hAnsi="Arial" w:cs="Arial"/>
                <w:sz w:val="23"/>
                <w:szCs w:val="23"/>
              </w:rPr>
              <w:t>Mgr</w:t>
            </w:r>
            <w:proofErr w:type="spellEnd"/>
          </w:p>
          <w:p w14:paraId="51C22ACE" w14:textId="77777777" w:rsidR="00FB601E" w:rsidRPr="00A30E7F" w:rsidRDefault="00FB601E" w:rsidP="00FB601E">
            <w:pPr>
              <w:kinsoku w:val="0"/>
              <w:overflowPunct w:val="0"/>
              <w:autoSpaceDE w:val="0"/>
              <w:autoSpaceDN w:val="0"/>
              <w:adjustRightInd w:val="0"/>
              <w:spacing w:after="0" w:line="274" w:lineRule="exact"/>
              <w:ind w:left="101" w:right="209"/>
              <w:rPr>
                <w:rFonts w:ascii="Arial" w:hAnsi="Arial" w:cs="Arial"/>
                <w:sz w:val="23"/>
                <w:szCs w:val="23"/>
              </w:rPr>
            </w:pPr>
            <w:r w:rsidRPr="00A30E7F">
              <w:rPr>
                <w:rFonts w:ascii="Arial" w:hAnsi="Arial" w:cs="Arial"/>
                <w:sz w:val="23"/>
                <w:szCs w:val="23"/>
              </w:rPr>
              <w:t>NGO</w:t>
            </w:r>
            <w:r w:rsidRPr="00A30E7F">
              <w:rPr>
                <w:rFonts w:ascii="Arial" w:hAnsi="Arial" w:cs="Arial"/>
                <w:spacing w:val="-17"/>
                <w:sz w:val="23"/>
                <w:szCs w:val="23"/>
              </w:rPr>
              <w:t xml:space="preserve"> </w:t>
            </w:r>
            <w:r w:rsidRPr="00A30E7F">
              <w:rPr>
                <w:rFonts w:ascii="Arial" w:hAnsi="Arial" w:cs="Arial"/>
                <w:sz w:val="23"/>
                <w:szCs w:val="23"/>
              </w:rPr>
              <w:t>Peer</w:t>
            </w:r>
            <w:r w:rsidRPr="00A30E7F">
              <w:rPr>
                <w:rFonts w:ascii="Arial" w:hAnsi="Arial" w:cs="Arial"/>
                <w:spacing w:val="-17"/>
                <w:sz w:val="23"/>
                <w:szCs w:val="23"/>
              </w:rPr>
              <w:t xml:space="preserve"> </w:t>
            </w:r>
            <w:r w:rsidRPr="00A30E7F">
              <w:rPr>
                <w:rFonts w:ascii="Arial" w:hAnsi="Arial" w:cs="Arial"/>
                <w:sz w:val="23"/>
                <w:szCs w:val="23"/>
              </w:rPr>
              <w:t>Support Staff and Clinician</w:t>
            </w:r>
          </w:p>
        </w:tc>
        <w:tc>
          <w:tcPr>
            <w:tcW w:w="1708" w:type="dxa"/>
            <w:tcBorders>
              <w:top w:val="single" w:sz="4" w:space="0" w:color="000000"/>
              <w:left w:val="single" w:sz="4" w:space="0" w:color="000000"/>
              <w:bottom w:val="single" w:sz="4" w:space="0" w:color="000000"/>
              <w:right w:val="single" w:sz="4" w:space="0" w:color="000000"/>
            </w:tcBorders>
          </w:tcPr>
          <w:p w14:paraId="20F0F761" w14:textId="77777777" w:rsidR="00FB601E" w:rsidRPr="00A30E7F" w:rsidRDefault="00FB601E" w:rsidP="00FB601E">
            <w:pPr>
              <w:kinsoku w:val="0"/>
              <w:overflowPunct w:val="0"/>
              <w:autoSpaceDE w:val="0"/>
              <w:autoSpaceDN w:val="0"/>
              <w:adjustRightInd w:val="0"/>
              <w:spacing w:after="0" w:line="275" w:lineRule="exact"/>
              <w:ind w:left="102"/>
              <w:rPr>
                <w:rFonts w:ascii="Arial" w:hAnsi="Arial" w:cs="Arial"/>
                <w:spacing w:val="-2"/>
                <w:sz w:val="23"/>
                <w:szCs w:val="23"/>
              </w:rPr>
            </w:pPr>
            <w:r w:rsidRPr="00A30E7F">
              <w:rPr>
                <w:rFonts w:ascii="Arial" w:hAnsi="Arial" w:cs="Arial"/>
                <w:spacing w:val="-2"/>
                <w:sz w:val="23"/>
                <w:szCs w:val="23"/>
              </w:rPr>
              <w:t>09/01/22</w:t>
            </w:r>
          </w:p>
          <w:p w14:paraId="53DDCE28" w14:textId="77777777" w:rsidR="00A30E7F" w:rsidRDefault="00A30E7F" w:rsidP="00FB601E">
            <w:pPr>
              <w:kinsoku w:val="0"/>
              <w:overflowPunct w:val="0"/>
              <w:autoSpaceDE w:val="0"/>
              <w:autoSpaceDN w:val="0"/>
              <w:adjustRightInd w:val="0"/>
              <w:spacing w:after="0" w:line="275" w:lineRule="exact"/>
              <w:ind w:left="102"/>
              <w:rPr>
                <w:rFonts w:ascii="Arial" w:hAnsi="Arial" w:cs="Arial"/>
                <w:spacing w:val="-2"/>
                <w:sz w:val="23"/>
                <w:szCs w:val="23"/>
              </w:rPr>
            </w:pPr>
          </w:p>
          <w:p w14:paraId="574F1635" w14:textId="5E468EB6" w:rsidR="00FB601E" w:rsidRPr="00A30E7F" w:rsidRDefault="00FB601E" w:rsidP="00FB601E">
            <w:pPr>
              <w:kinsoku w:val="0"/>
              <w:overflowPunct w:val="0"/>
              <w:autoSpaceDE w:val="0"/>
              <w:autoSpaceDN w:val="0"/>
              <w:adjustRightInd w:val="0"/>
              <w:spacing w:after="0" w:line="275" w:lineRule="exact"/>
              <w:ind w:left="102"/>
              <w:rPr>
                <w:rFonts w:ascii="Arial" w:hAnsi="Arial" w:cs="Arial"/>
                <w:spacing w:val="-2"/>
                <w:sz w:val="23"/>
                <w:szCs w:val="23"/>
              </w:rPr>
            </w:pPr>
            <w:r w:rsidRPr="00A30E7F">
              <w:rPr>
                <w:rFonts w:ascii="Arial" w:hAnsi="Arial" w:cs="Arial"/>
                <w:spacing w:val="-2"/>
                <w:sz w:val="23"/>
                <w:szCs w:val="23"/>
              </w:rPr>
              <w:t>10/01/22</w:t>
            </w:r>
          </w:p>
          <w:p w14:paraId="1013E485" w14:textId="77777777" w:rsidR="00FB601E" w:rsidRPr="00A30E7F" w:rsidRDefault="00FB601E" w:rsidP="00FB601E">
            <w:pPr>
              <w:kinsoku w:val="0"/>
              <w:overflowPunct w:val="0"/>
              <w:autoSpaceDE w:val="0"/>
              <w:autoSpaceDN w:val="0"/>
              <w:adjustRightInd w:val="0"/>
              <w:spacing w:after="0" w:line="240" w:lineRule="auto"/>
              <w:rPr>
                <w:rFonts w:ascii="Arial" w:hAnsi="Arial" w:cs="Arial"/>
                <w:b/>
                <w:bCs/>
                <w:sz w:val="23"/>
                <w:szCs w:val="23"/>
              </w:rPr>
            </w:pPr>
          </w:p>
          <w:p w14:paraId="6632800E" w14:textId="77777777" w:rsidR="00FB601E" w:rsidRPr="00A30E7F" w:rsidRDefault="00FB601E" w:rsidP="00FB601E">
            <w:pPr>
              <w:kinsoku w:val="0"/>
              <w:overflowPunct w:val="0"/>
              <w:autoSpaceDE w:val="0"/>
              <w:autoSpaceDN w:val="0"/>
              <w:adjustRightInd w:val="0"/>
              <w:spacing w:after="0" w:line="240" w:lineRule="auto"/>
              <w:ind w:left="102"/>
              <w:rPr>
                <w:rFonts w:ascii="Arial" w:hAnsi="Arial" w:cs="Arial"/>
                <w:spacing w:val="-2"/>
                <w:sz w:val="23"/>
                <w:szCs w:val="23"/>
              </w:rPr>
            </w:pPr>
            <w:r w:rsidRPr="00A30E7F">
              <w:rPr>
                <w:rFonts w:ascii="Arial" w:hAnsi="Arial" w:cs="Arial"/>
                <w:spacing w:val="-2"/>
                <w:sz w:val="23"/>
                <w:szCs w:val="23"/>
              </w:rPr>
              <w:t>12/01/22</w:t>
            </w:r>
          </w:p>
          <w:p w14:paraId="3A678CB3" w14:textId="77777777" w:rsidR="00FB601E" w:rsidRPr="00A30E7F" w:rsidRDefault="00FB601E" w:rsidP="00FB601E">
            <w:pPr>
              <w:kinsoku w:val="0"/>
              <w:overflowPunct w:val="0"/>
              <w:autoSpaceDE w:val="0"/>
              <w:autoSpaceDN w:val="0"/>
              <w:adjustRightInd w:val="0"/>
              <w:spacing w:before="2" w:after="0" w:line="240" w:lineRule="auto"/>
              <w:ind w:left="102"/>
              <w:rPr>
                <w:rFonts w:ascii="Arial" w:hAnsi="Arial" w:cs="Arial"/>
                <w:spacing w:val="-2"/>
                <w:sz w:val="23"/>
                <w:szCs w:val="23"/>
              </w:rPr>
            </w:pPr>
            <w:r w:rsidRPr="00A30E7F">
              <w:rPr>
                <w:rFonts w:ascii="Arial" w:hAnsi="Arial" w:cs="Arial"/>
                <w:spacing w:val="-2"/>
                <w:sz w:val="23"/>
                <w:szCs w:val="23"/>
              </w:rPr>
              <w:t>12/01/22</w:t>
            </w:r>
          </w:p>
        </w:tc>
        <w:tc>
          <w:tcPr>
            <w:tcW w:w="1543" w:type="dxa"/>
            <w:tcBorders>
              <w:top w:val="single" w:sz="4" w:space="0" w:color="000000"/>
              <w:left w:val="single" w:sz="4" w:space="0" w:color="000000"/>
              <w:bottom w:val="single" w:sz="4" w:space="0" w:color="000000"/>
              <w:right w:val="single" w:sz="4" w:space="0" w:color="auto"/>
            </w:tcBorders>
          </w:tcPr>
          <w:p w14:paraId="318D9348" w14:textId="77777777" w:rsidR="00FB601E" w:rsidRPr="00A30E7F" w:rsidRDefault="00FB601E" w:rsidP="00FB601E">
            <w:pPr>
              <w:kinsoku w:val="0"/>
              <w:overflowPunct w:val="0"/>
              <w:autoSpaceDE w:val="0"/>
              <w:autoSpaceDN w:val="0"/>
              <w:adjustRightInd w:val="0"/>
              <w:spacing w:after="0" w:line="275" w:lineRule="exact"/>
              <w:ind w:left="102"/>
              <w:rPr>
                <w:rFonts w:ascii="Arial" w:hAnsi="Arial" w:cs="Arial"/>
                <w:spacing w:val="-2"/>
                <w:sz w:val="23"/>
                <w:szCs w:val="23"/>
              </w:rPr>
            </w:pPr>
            <w:r w:rsidRPr="00A30E7F">
              <w:rPr>
                <w:rFonts w:ascii="Arial" w:hAnsi="Arial" w:cs="Arial"/>
                <w:spacing w:val="-2"/>
                <w:sz w:val="23"/>
                <w:szCs w:val="23"/>
              </w:rPr>
              <w:t>06/30/26</w:t>
            </w:r>
          </w:p>
          <w:p w14:paraId="0BE0E5ED" w14:textId="77777777" w:rsidR="00A30E7F" w:rsidRDefault="00A30E7F" w:rsidP="00FB601E">
            <w:pPr>
              <w:kinsoku w:val="0"/>
              <w:overflowPunct w:val="0"/>
              <w:autoSpaceDE w:val="0"/>
              <w:autoSpaceDN w:val="0"/>
              <w:adjustRightInd w:val="0"/>
              <w:spacing w:after="0" w:line="275" w:lineRule="exact"/>
              <w:ind w:left="102"/>
              <w:rPr>
                <w:rFonts w:ascii="Arial" w:hAnsi="Arial" w:cs="Arial"/>
                <w:spacing w:val="-2"/>
                <w:sz w:val="23"/>
                <w:szCs w:val="23"/>
              </w:rPr>
            </w:pPr>
          </w:p>
          <w:p w14:paraId="1F580C59" w14:textId="7F3ABFE6" w:rsidR="00FB601E" w:rsidRPr="00A30E7F" w:rsidRDefault="00FB601E" w:rsidP="00FB601E">
            <w:pPr>
              <w:kinsoku w:val="0"/>
              <w:overflowPunct w:val="0"/>
              <w:autoSpaceDE w:val="0"/>
              <w:autoSpaceDN w:val="0"/>
              <w:adjustRightInd w:val="0"/>
              <w:spacing w:after="0" w:line="275" w:lineRule="exact"/>
              <w:ind w:left="102"/>
              <w:rPr>
                <w:rFonts w:ascii="Arial" w:hAnsi="Arial" w:cs="Arial"/>
                <w:spacing w:val="-2"/>
                <w:sz w:val="23"/>
                <w:szCs w:val="23"/>
              </w:rPr>
            </w:pPr>
            <w:r w:rsidRPr="00A30E7F">
              <w:rPr>
                <w:rFonts w:ascii="Arial" w:hAnsi="Arial" w:cs="Arial"/>
                <w:spacing w:val="-2"/>
                <w:sz w:val="23"/>
                <w:szCs w:val="23"/>
              </w:rPr>
              <w:t>11/01/22</w:t>
            </w:r>
          </w:p>
          <w:p w14:paraId="0FDE67FC" w14:textId="77777777" w:rsidR="00FB601E" w:rsidRPr="00A30E7F" w:rsidRDefault="00FB601E" w:rsidP="00FB601E">
            <w:pPr>
              <w:kinsoku w:val="0"/>
              <w:overflowPunct w:val="0"/>
              <w:autoSpaceDE w:val="0"/>
              <w:autoSpaceDN w:val="0"/>
              <w:adjustRightInd w:val="0"/>
              <w:spacing w:after="0" w:line="240" w:lineRule="auto"/>
              <w:rPr>
                <w:rFonts w:ascii="Arial" w:hAnsi="Arial" w:cs="Arial"/>
                <w:b/>
                <w:bCs/>
                <w:sz w:val="23"/>
                <w:szCs w:val="23"/>
              </w:rPr>
            </w:pPr>
          </w:p>
          <w:p w14:paraId="6247E41E" w14:textId="77777777" w:rsidR="00FB601E" w:rsidRPr="00A30E7F" w:rsidRDefault="00FB601E" w:rsidP="00FB601E">
            <w:pPr>
              <w:kinsoku w:val="0"/>
              <w:overflowPunct w:val="0"/>
              <w:autoSpaceDE w:val="0"/>
              <w:autoSpaceDN w:val="0"/>
              <w:adjustRightInd w:val="0"/>
              <w:spacing w:after="0" w:line="240" w:lineRule="auto"/>
              <w:ind w:left="102"/>
              <w:rPr>
                <w:rFonts w:ascii="Arial" w:hAnsi="Arial" w:cs="Arial"/>
                <w:spacing w:val="-2"/>
                <w:sz w:val="23"/>
                <w:szCs w:val="23"/>
              </w:rPr>
            </w:pPr>
            <w:r w:rsidRPr="00A30E7F">
              <w:rPr>
                <w:rFonts w:ascii="Arial" w:hAnsi="Arial" w:cs="Arial"/>
                <w:spacing w:val="-2"/>
                <w:sz w:val="23"/>
                <w:szCs w:val="23"/>
              </w:rPr>
              <w:t>2/28/26</w:t>
            </w:r>
          </w:p>
          <w:p w14:paraId="7B074E3A" w14:textId="77777777" w:rsidR="00FB601E" w:rsidRPr="00A30E7F" w:rsidRDefault="00FB601E" w:rsidP="00FB601E">
            <w:pPr>
              <w:kinsoku w:val="0"/>
              <w:overflowPunct w:val="0"/>
              <w:autoSpaceDE w:val="0"/>
              <w:autoSpaceDN w:val="0"/>
              <w:adjustRightInd w:val="0"/>
              <w:spacing w:before="2" w:after="0" w:line="240" w:lineRule="auto"/>
              <w:ind w:left="102"/>
              <w:rPr>
                <w:rFonts w:ascii="Arial" w:hAnsi="Arial" w:cs="Arial"/>
                <w:spacing w:val="-2"/>
                <w:sz w:val="23"/>
                <w:szCs w:val="23"/>
              </w:rPr>
            </w:pPr>
            <w:r w:rsidRPr="00A30E7F">
              <w:rPr>
                <w:rFonts w:ascii="Arial" w:hAnsi="Arial" w:cs="Arial"/>
                <w:spacing w:val="-2"/>
                <w:sz w:val="23"/>
                <w:szCs w:val="23"/>
              </w:rPr>
              <w:t>2/21/26</w:t>
            </w:r>
          </w:p>
        </w:tc>
      </w:tr>
    </w:tbl>
    <w:p w14:paraId="59741B78" w14:textId="4E9C51C5" w:rsidR="00FB601E" w:rsidRDefault="00FB601E" w:rsidP="00FB601E">
      <w:pPr>
        <w:kinsoku w:val="0"/>
        <w:overflowPunct w:val="0"/>
        <w:autoSpaceDE w:val="0"/>
        <w:autoSpaceDN w:val="0"/>
        <w:adjustRightInd w:val="0"/>
        <w:spacing w:before="4" w:after="1" w:line="240" w:lineRule="auto"/>
        <w:rPr>
          <w:rFonts w:ascii="Arial" w:hAnsi="Arial" w:cs="Arial"/>
          <w:b/>
          <w:bCs/>
          <w:sz w:val="23"/>
          <w:szCs w:val="23"/>
        </w:rPr>
      </w:pPr>
    </w:p>
    <w:p w14:paraId="5DF9E222" w14:textId="77777777" w:rsidR="00066632" w:rsidRPr="00A30E7F" w:rsidRDefault="00066632" w:rsidP="00FB601E">
      <w:pPr>
        <w:kinsoku w:val="0"/>
        <w:overflowPunct w:val="0"/>
        <w:autoSpaceDE w:val="0"/>
        <w:autoSpaceDN w:val="0"/>
        <w:adjustRightInd w:val="0"/>
        <w:spacing w:before="4" w:after="1" w:line="240" w:lineRule="auto"/>
        <w:rPr>
          <w:rFonts w:ascii="Arial" w:hAnsi="Arial" w:cs="Arial"/>
          <w:b/>
          <w:bCs/>
          <w:sz w:val="23"/>
          <w:szCs w:val="23"/>
        </w:rPr>
      </w:pPr>
    </w:p>
    <w:tbl>
      <w:tblPr>
        <w:tblW w:w="0" w:type="auto"/>
        <w:tblInd w:w="805" w:type="dxa"/>
        <w:tblLayout w:type="fixed"/>
        <w:tblCellMar>
          <w:left w:w="0" w:type="dxa"/>
          <w:right w:w="0" w:type="dxa"/>
        </w:tblCellMar>
        <w:tblLook w:val="0000" w:firstRow="0" w:lastRow="0" w:firstColumn="0" w:lastColumn="0" w:noHBand="0" w:noVBand="0"/>
      </w:tblPr>
      <w:tblGrid>
        <w:gridCol w:w="1769"/>
        <w:gridCol w:w="2064"/>
        <w:gridCol w:w="2707"/>
        <w:gridCol w:w="1709"/>
        <w:gridCol w:w="1544"/>
      </w:tblGrid>
      <w:tr w:rsidR="00FB601E" w:rsidRPr="00A30E7F" w14:paraId="236E57D5" w14:textId="77777777" w:rsidTr="006D271C">
        <w:trPr>
          <w:trHeight w:val="422"/>
        </w:trPr>
        <w:tc>
          <w:tcPr>
            <w:tcW w:w="9793" w:type="dxa"/>
            <w:gridSpan w:val="5"/>
            <w:tcBorders>
              <w:top w:val="single" w:sz="4" w:space="0" w:color="000000"/>
              <w:left w:val="single" w:sz="4" w:space="0" w:color="auto"/>
              <w:bottom w:val="single" w:sz="4" w:space="0" w:color="000000"/>
              <w:right w:val="single" w:sz="4" w:space="0" w:color="auto"/>
            </w:tcBorders>
            <w:shd w:val="clear" w:color="auto" w:fill="E2EFD9" w:themeFill="accent6" w:themeFillTint="33"/>
          </w:tcPr>
          <w:p w14:paraId="564EADCC" w14:textId="0370AA1C" w:rsidR="00FB601E" w:rsidRPr="00A30E7F" w:rsidRDefault="00FB601E" w:rsidP="00FB601E">
            <w:pPr>
              <w:kinsoku w:val="0"/>
              <w:overflowPunct w:val="0"/>
              <w:autoSpaceDE w:val="0"/>
              <w:autoSpaceDN w:val="0"/>
              <w:adjustRightInd w:val="0"/>
              <w:spacing w:after="0" w:line="240" w:lineRule="auto"/>
              <w:ind w:left="39"/>
              <w:rPr>
                <w:rFonts w:ascii="Arial" w:hAnsi="Arial" w:cs="Arial"/>
                <w:b/>
                <w:bCs/>
                <w:sz w:val="23"/>
                <w:szCs w:val="23"/>
              </w:rPr>
            </w:pPr>
            <w:r w:rsidRPr="00A30E7F">
              <w:rPr>
                <w:rFonts w:ascii="Arial" w:hAnsi="Arial" w:cs="Arial"/>
                <w:b/>
                <w:bCs/>
                <w:sz w:val="23"/>
                <w:szCs w:val="23"/>
              </w:rPr>
              <w:t>(2) Goal: Decrease participant engagement in criminal activity</w:t>
            </w:r>
            <w:r w:rsidR="00D43928">
              <w:rPr>
                <w:rFonts w:ascii="Arial" w:hAnsi="Arial" w:cs="Arial"/>
                <w:b/>
                <w:bCs/>
                <w:sz w:val="23"/>
                <w:szCs w:val="23"/>
              </w:rPr>
              <w:t>.</w:t>
            </w:r>
          </w:p>
        </w:tc>
      </w:tr>
      <w:tr w:rsidR="00FB601E" w:rsidRPr="00A30E7F" w14:paraId="514C5F12" w14:textId="77777777" w:rsidTr="008819A0">
        <w:trPr>
          <w:trHeight w:val="1103"/>
        </w:trPr>
        <w:tc>
          <w:tcPr>
            <w:tcW w:w="1769" w:type="dxa"/>
            <w:tcBorders>
              <w:top w:val="single" w:sz="4" w:space="0" w:color="000000"/>
              <w:left w:val="single" w:sz="4" w:space="0" w:color="auto"/>
              <w:bottom w:val="single" w:sz="4" w:space="0" w:color="000000"/>
              <w:right w:val="single" w:sz="4" w:space="0" w:color="auto"/>
            </w:tcBorders>
          </w:tcPr>
          <w:p w14:paraId="5B2C4F5C" w14:textId="77777777" w:rsidR="00FB601E" w:rsidRPr="00A30E7F" w:rsidRDefault="00FB601E" w:rsidP="00FB601E">
            <w:pPr>
              <w:kinsoku w:val="0"/>
              <w:overflowPunct w:val="0"/>
              <w:autoSpaceDE w:val="0"/>
              <w:autoSpaceDN w:val="0"/>
              <w:adjustRightInd w:val="0"/>
              <w:spacing w:after="0" w:line="240" w:lineRule="auto"/>
              <w:ind w:left="52"/>
              <w:rPr>
                <w:rFonts w:ascii="Arial" w:hAnsi="Arial" w:cs="Arial"/>
                <w:spacing w:val="-2"/>
                <w:sz w:val="23"/>
                <w:szCs w:val="23"/>
              </w:rPr>
            </w:pPr>
            <w:r w:rsidRPr="00A30E7F">
              <w:rPr>
                <w:rFonts w:ascii="Arial" w:hAnsi="Arial" w:cs="Arial"/>
                <w:spacing w:val="-2"/>
                <w:sz w:val="23"/>
                <w:szCs w:val="23"/>
              </w:rPr>
              <w:t>Objectives:</w:t>
            </w:r>
          </w:p>
        </w:tc>
        <w:tc>
          <w:tcPr>
            <w:tcW w:w="8024" w:type="dxa"/>
            <w:gridSpan w:val="4"/>
            <w:tcBorders>
              <w:top w:val="single" w:sz="4" w:space="0" w:color="000000"/>
              <w:left w:val="single" w:sz="4" w:space="0" w:color="auto"/>
              <w:bottom w:val="single" w:sz="4" w:space="0" w:color="000000"/>
              <w:right w:val="single" w:sz="4" w:space="0" w:color="auto"/>
            </w:tcBorders>
          </w:tcPr>
          <w:p w14:paraId="4DED531D" w14:textId="6DC923B8" w:rsidR="00FB601E" w:rsidRPr="00A30E7F" w:rsidRDefault="00FB601E" w:rsidP="00FB601E">
            <w:pPr>
              <w:kinsoku w:val="0"/>
              <w:overflowPunct w:val="0"/>
              <w:autoSpaceDE w:val="0"/>
              <w:autoSpaceDN w:val="0"/>
              <w:adjustRightInd w:val="0"/>
              <w:spacing w:after="0" w:line="240" w:lineRule="auto"/>
              <w:ind w:left="100" w:right="120"/>
              <w:rPr>
                <w:rFonts w:ascii="Arial" w:hAnsi="Arial" w:cs="Arial"/>
                <w:sz w:val="23"/>
                <w:szCs w:val="23"/>
              </w:rPr>
            </w:pPr>
            <w:r w:rsidRPr="00A30E7F">
              <w:rPr>
                <w:rFonts w:ascii="Arial" w:hAnsi="Arial" w:cs="Arial"/>
                <w:sz w:val="23"/>
                <w:szCs w:val="23"/>
              </w:rPr>
              <w:t>2.Assess all participants for criminogenic risk and needs during the engagement process using an evidence-based tool; 2.B Reduce individual</w:t>
            </w:r>
            <w:r w:rsidRPr="00A30E7F">
              <w:rPr>
                <w:rFonts w:ascii="Arial" w:hAnsi="Arial" w:cs="Arial"/>
                <w:spacing w:val="-3"/>
                <w:sz w:val="23"/>
                <w:szCs w:val="23"/>
              </w:rPr>
              <w:t xml:space="preserve"> </w:t>
            </w:r>
            <w:r w:rsidRPr="00A30E7F">
              <w:rPr>
                <w:rFonts w:ascii="Arial" w:hAnsi="Arial" w:cs="Arial"/>
                <w:sz w:val="23"/>
                <w:szCs w:val="23"/>
              </w:rPr>
              <w:t>re-arrest</w:t>
            </w:r>
            <w:r w:rsidRPr="00A30E7F">
              <w:rPr>
                <w:rFonts w:ascii="Arial" w:hAnsi="Arial" w:cs="Arial"/>
                <w:spacing w:val="-4"/>
                <w:sz w:val="23"/>
                <w:szCs w:val="23"/>
              </w:rPr>
              <w:t xml:space="preserve"> </w:t>
            </w:r>
            <w:r w:rsidRPr="00A30E7F">
              <w:rPr>
                <w:rFonts w:ascii="Arial" w:hAnsi="Arial" w:cs="Arial"/>
                <w:sz w:val="23"/>
                <w:szCs w:val="23"/>
              </w:rPr>
              <w:t>rate</w:t>
            </w:r>
            <w:r w:rsidRPr="00A30E7F">
              <w:rPr>
                <w:rFonts w:ascii="Arial" w:hAnsi="Arial" w:cs="Arial"/>
                <w:spacing w:val="-3"/>
                <w:sz w:val="23"/>
                <w:szCs w:val="23"/>
              </w:rPr>
              <w:t xml:space="preserve"> </w:t>
            </w:r>
            <w:r w:rsidRPr="00A30E7F">
              <w:rPr>
                <w:rFonts w:ascii="Arial" w:hAnsi="Arial" w:cs="Arial"/>
                <w:sz w:val="23"/>
                <w:szCs w:val="23"/>
              </w:rPr>
              <w:t>for</w:t>
            </w:r>
            <w:r w:rsidRPr="00A30E7F">
              <w:rPr>
                <w:rFonts w:ascii="Arial" w:hAnsi="Arial" w:cs="Arial"/>
                <w:spacing w:val="-4"/>
                <w:sz w:val="23"/>
                <w:szCs w:val="23"/>
              </w:rPr>
              <w:t xml:space="preserve"> </w:t>
            </w:r>
            <w:r w:rsidRPr="00A30E7F">
              <w:rPr>
                <w:rFonts w:ascii="Arial" w:hAnsi="Arial" w:cs="Arial"/>
                <w:sz w:val="23"/>
                <w:szCs w:val="23"/>
              </w:rPr>
              <w:t>participants</w:t>
            </w:r>
            <w:r w:rsidRPr="00A30E7F">
              <w:rPr>
                <w:rFonts w:ascii="Arial" w:hAnsi="Arial" w:cs="Arial"/>
                <w:spacing w:val="-4"/>
                <w:sz w:val="23"/>
                <w:szCs w:val="23"/>
              </w:rPr>
              <w:t xml:space="preserve"> </w:t>
            </w:r>
            <w:r w:rsidRPr="00A30E7F">
              <w:rPr>
                <w:rFonts w:ascii="Arial" w:hAnsi="Arial" w:cs="Arial"/>
                <w:sz w:val="23"/>
                <w:szCs w:val="23"/>
              </w:rPr>
              <w:t>by</w:t>
            </w:r>
            <w:r w:rsidRPr="00A30E7F">
              <w:rPr>
                <w:rFonts w:ascii="Arial" w:hAnsi="Arial" w:cs="Arial"/>
                <w:spacing w:val="-3"/>
                <w:sz w:val="23"/>
                <w:szCs w:val="23"/>
              </w:rPr>
              <w:t xml:space="preserve"> </w:t>
            </w:r>
            <w:r w:rsidRPr="00A30E7F">
              <w:rPr>
                <w:rFonts w:ascii="Arial" w:hAnsi="Arial" w:cs="Arial"/>
                <w:sz w:val="23"/>
                <w:szCs w:val="23"/>
              </w:rPr>
              <w:t>30%</w:t>
            </w:r>
            <w:r w:rsidRPr="00A30E7F">
              <w:rPr>
                <w:rFonts w:ascii="Arial" w:hAnsi="Arial" w:cs="Arial"/>
                <w:spacing w:val="-4"/>
                <w:sz w:val="23"/>
                <w:szCs w:val="23"/>
              </w:rPr>
              <w:t xml:space="preserve"> </w:t>
            </w:r>
            <w:r w:rsidRPr="00A30E7F">
              <w:rPr>
                <w:rFonts w:ascii="Arial" w:hAnsi="Arial" w:cs="Arial"/>
                <w:sz w:val="23"/>
                <w:szCs w:val="23"/>
              </w:rPr>
              <w:t>from</w:t>
            </w:r>
            <w:r w:rsidRPr="00A30E7F">
              <w:rPr>
                <w:rFonts w:ascii="Arial" w:hAnsi="Arial" w:cs="Arial"/>
                <w:spacing w:val="-4"/>
                <w:sz w:val="23"/>
                <w:szCs w:val="23"/>
              </w:rPr>
              <w:t xml:space="preserve"> </w:t>
            </w:r>
            <w:r w:rsidRPr="00A30E7F">
              <w:rPr>
                <w:rFonts w:ascii="Arial" w:hAnsi="Arial" w:cs="Arial"/>
                <w:sz w:val="23"/>
                <w:szCs w:val="23"/>
              </w:rPr>
              <w:t>the</w:t>
            </w:r>
            <w:r w:rsidRPr="00A30E7F">
              <w:rPr>
                <w:rFonts w:ascii="Arial" w:hAnsi="Arial" w:cs="Arial"/>
                <w:spacing w:val="-3"/>
                <w:sz w:val="23"/>
                <w:szCs w:val="23"/>
              </w:rPr>
              <w:t xml:space="preserve"> </w:t>
            </w:r>
            <w:r w:rsidRPr="00A30E7F">
              <w:rPr>
                <w:rFonts w:ascii="Arial" w:hAnsi="Arial" w:cs="Arial"/>
                <w:sz w:val="23"/>
                <w:szCs w:val="23"/>
              </w:rPr>
              <w:t>period</w:t>
            </w:r>
            <w:r w:rsidRPr="00A30E7F">
              <w:rPr>
                <w:rFonts w:ascii="Arial" w:hAnsi="Arial" w:cs="Arial"/>
                <w:spacing w:val="-3"/>
                <w:sz w:val="23"/>
                <w:szCs w:val="23"/>
              </w:rPr>
              <w:t xml:space="preserve"> </w:t>
            </w:r>
            <w:r w:rsidRPr="00A30E7F">
              <w:rPr>
                <w:rFonts w:ascii="Arial" w:hAnsi="Arial" w:cs="Arial"/>
                <w:sz w:val="23"/>
                <w:szCs w:val="23"/>
              </w:rPr>
              <w:t>one</w:t>
            </w:r>
            <w:r w:rsidRPr="00A30E7F">
              <w:rPr>
                <w:rFonts w:ascii="Arial" w:hAnsi="Arial" w:cs="Arial"/>
                <w:spacing w:val="-3"/>
                <w:sz w:val="23"/>
                <w:szCs w:val="23"/>
              </w:rPr>
              <w:t xml:space="preserve"> </w:t>
            </w:r>
            <w:r w:rsidRPr="00A30E7F">
              <w:rPr>
                <w:rFonts w:ascii="Arial" w:hAnsi="Arial" w:cs="Arial"/>
                <w:sz w:val="23"/>
                <w:szCs w:val="23"/>
              </w:rPr>
              <w:t>year</w:t>
            </w:r>
          </w:p>
          <w:p w14:paraId="249A5F72" w14:textId="2AA09BC4" w:rsidR="00FB601E" w:rsidRPr="00A30E7F" w:rsidRDefault="00FB601E" w:rsidP="00FB601E">
            <w:pPr>
              <w:kinsoku w:val="0"/>
              <w:overflowPunct w:val="0"/>
              <w:autoSpaceDE w:val="0"/>
              <w:autoSpaceDN w:val="0"/>
              <w:adjustRightInd w:val="0"/>
              <w:spacing w:after="0" w:line="255" w:lineRule="exact"/>
              <w:ind w:left="100"/>
              <w:rPr>
                <w:rFonts w:ascii="Arial" w:hAnsi="Arial" w:cs="Arial"/>
                <w:sz w:val="23"/>
                <w:szCs w:val="23"/>
              </w:rPr>
            </w:pPr>
            <w:r w:rsidRPr="00A30E7F">
              <w:rPr>
                <w:rFonts w:ascii="Arial" w:hAnsi="Arial" w:cs="Arial"/>
                <w:sz w:val="23"/>
                <w:szCs w:val="23"/>
              </w:rPr>
              <w:t>prior to participation in program services</w:t>
            </w:r>
            <w:r w:rsidR="00D43928">
              <w:rPr>
                <w:rFonts w:ascii="Arial" w:hAnsi="Arial" w:cs="Arial"/>
                <w:sz w:val="23"/>
                <w:szCs w:val="23"/>
              </w:rPr>
              <w:t>.</w:t>
            </w:r>
          </w:p>
        </w:tc>
      </w:tr>
      <w:tr w:rsidR="00FB601E" w:rsidRPr="00A30E7F" w14:paraId="21813E2D" w14:textId="77777777" w:rsidTr="008819A0">
        <w:trPr>
          <w:trHeight w:val="277"/>
        </w:trPr>
        <w:tc>
          <w:tcPr>
            <w:tcW w:w="3833" w:type="dxa"/>
            <w:gridSpan w:val="2"/>
            <w:vMerge w:val="restart"/>
            <w:tcBorders>
              <w:top w:val="single" w:sz="4" w:space="0" w:color="000000"/>
              <w:left w:val="single" w:sz="4" w:space="0" w:color="auto"/>
              <w:bottom w:val="single" w:sz="4" w:space="0" w:color="000000"/>
              <w:right w:val="single" w:sz="4" w:space="0" w:color="000000"/>
            </w:tcBorders>
          </w:tcPr>
          <w:p w14:paraId="79E81A64" w14:textId="77777777" w:rsidR="00FB601E" w:rsidRPr="00A30E7F" w:rsidRDefault="00FB601E" w:rsidP="00FB601E">
            <w:pPr>
              <w:kinsoku w:val="0"/>
              <w:overflowPunct w:val="0"/>
              <w:autoSpaceDE w:val="0"/>
              <w:autoSpaceDN w:val="0"/>
              <w:adjustRightInd w:val="0"/>
              <w:spacing w:after="0" w:line="274" w:lineRule="exact"/>
              <w:ind w:left="52" w:right="104"/>
              <w:rPr>
                <w:rFonts w:ascii="Arial" w:hAnsi="Arial" w:cs="Arial"/>
                <w:sz w:val="23"/>
                <w:szCs w:val="23"/>
              </w:rPr>
            </w:pPr>
            <w:r w:rsidRPr="00A30E7F">
              <w:rPr>
                <w:rFonts w:ascii="Arial" w:hAnsi="Arial" w:cs="Arial"/>
                <w:sz w:val="23"/>
                <w:szCs w:val="23"/>
              </w:rPr>
              <w:lastRenderedPageBreak/>
              <w:t>Project</w:t>
            </w:r>
            <w:r w:rsidRPr="00A30E7F">
              <w:rPr>
                <w:rFonts w:ascii="Arial" w:hAnsi="Arial" w:cs="Arial"/>
                <w:spacing w:val="-9"/>
                <w:sz w:val="23"/>
                <w:szCs w:val="23"/>
              </w:rPr>
              <w:t xml:space="preserve"> </w:t>
            </w:r>
            <w:r w:rsidRPr="00A30E7F">
              <w:rPr>
                <w:rFonts w:ascii="Arial" w:hAnsi="Arial" w:cs="Arial"/>
                <w:sz w:val="23"/>
                <w:szCs w:val="23"/>
              </w:rPr>
              <w:t>activities</w:t>
            </w:r>
            <w:r w:rsidRPr="00A30E7F">
              <w:rPr>
                <w:rFonts w:ascii="Arial" w:hAnsi="Arial" w:cs="Arial"/>
                <w:spacing w:val="-8"/>
                <w:sz w:val="23"/>
                <w:szCs w:val="23"/>
              </w:rPr>
              <w:t xml:space="preserve"> </w:t>
            </w:r>
            <w:r w:rsidRPr="00A30E7F">
              <w:rPr>
                <w:rFonts w:ascii="Arial" w:hAnsi="Arial" w:cs="Arial"/>
                <w:sz w:val="23"/>
                <w:szCs w:val="23"/>
              </w:rPr>
              <w:t>that</w:t>
            </w:r>
            <w:r w:rsidRPr="00A30E7F">
              <w:rPr>
                <w:rFonts w:ascii="Arial" w:hAnsi="Arial" w:cs="Arial"/>
                <w:spacing w:val="-9"/>
                <w:sz w:val="23"/>
                <w:szCs w:val="23"/>
              </w:rPr>
              <w:t xml:space="preserve"> </w:t>
            </w:r>
            <w:r w:rsidRPr="00A30E7F">
              <w:rPr>
                <w:rFonts w:ascii="Arial" w:hAnsi="Arial" w:cs="Arial"/>
                <w:sz w:val="23"/>
                <w:szCs w:val="23"/>
              </w:rPr>
              <w:t>support</w:t>
            </w:r>
            <w:r w:rsidRPr="00A30E7F">
              <w:rPr>
                <w:rFonts w:ascii="Arial" w:hAnsi="Arial" w:cs="Arial"/>
                <w:spacing w:val="-9"/>
                <w:sz w:val="23"/>
                <w:szCs w:val="23"/>
              </w:rPr>
              <w:t xml:space="preserve"> </w:t>
            </w:r>
            <w:r w:rsidRPr="00A30E7F">
              <w:rPr>
                <w:rFonts w:ascii="Arial" w:hAnsi="Arial" w:cs="Arial"/>
                <w:sz w:val="23"/>
                <w:szCs w:val="23"/>
              </w:rPr>
              <w:t>the identified goal and objectives</w:t>
            </w:r>
          </w:p>
        </w:tc>
        <w:tc>
          <w:tcPr>
            <w:tcW w:w="2707" w:type="dxa"/>
            <w:vMerge w:val="restart"/>
            <w:tcBorders>
              <w:top w:val="single" w:sz="4" w:space="0" w:color="000000"/>
              <w:left w:val="single" w:sz="4" w:space="0" w:color="000000"/>
              <w:bottom w:val="single" w:sz="4" w:space="0" w:color="000000"/>
              <w:right w:val="single" w:sz="4" w:space="0" w:color="000000"/>
            </w:tcBorders>
          </w:tcPr>
          <w:p w14:paraId="58495AE6" w14:textId="77777777" w:rsidR="00FB601E" w:rsidRPr="00A30E7F" w:rsidRDefault="00FB601E" w:rsidP="00FB601E">
            <w:pPr>
              <w:kinsoku w:val="0"/>
              <w:overflowPunct w:val="0"/>
              <w:autoSpaceDE w:val="0"/>
              <w:autoSpaceDN w:val="0"/>
              <w:adjustRightInd w:val="0"/>
              <w:spacing w:after="0" w:line="274" w:lineRule="exact"/>
              <w:ind w:left="100"/>
              <w:rPr>
                <w:rFonts w:ascii="Arial" w:hAnsi="Arial" w:cs="Arial"/>
                <w:spacing w:val="-2"/>
                <w:sz w:val="23"/>
                <w:szCs w:val="23"/>
              </w:rPr>
            </w:pPr>
            <w:r w:rsidRPr="00A30E7F">
              <w:rPr>
                <w:rFonts w:ascii="Arial" w:hAnsi="Arial" w:cs="Arial"/>
                <w:sz w:val="23"/>
                <w:szCs w:val="23"/>
              </w:rPr>
              <w:t>Responsible</w:t>
            </w:r>
            <w:r w:rsidRPr="00A30E7F">
              <w:rPr>
                <w:rFonts w:ascii="Arial" w:hAnsi="Arial" w:cs="Arial"/>
                <w:spacing w:val="-17"/>
                <w:sz w:val="23"/>
                <w:szCs w:val="23"/>
              </w:rPr>
              <w:t xml:space="preserve"> </w:t>
            </w:r>
            <w:r w:rsidRPr="00A30E7F">
              <w:rPr>
                <w:rFonts w:ascii="Arial" w:hAnsi="Arial" w:cs="Arial"/>
                <w:sz w:val="23"/>
                <w:szCs w:val="23"/>
              </w:rPr>
              <w:t xml:space="preserve">staff/ </w:t>
            </w:r>
            <w:r w:rsidRPr="00A30E7F">
              <w:rPr>
                <w:rFonts w:ascii="Arial" w:hAnsi="Arial" w:cs="Arial"/>
                <w:spacing w:val="-2"/>
                <w:sz w:val="23"/>
                <w:szCs w:val="23"/>
              </w:rPr>
              <w:t>partners</w:t>
            </w:r>
          </w:p>
        </w:tc>
        <w:tc>
          <w:tcPr>
            <w:tcW w:w="3253" w:type="dxa"/>
            <w:gridSpan w:val="2"/>
            <w:tcBorders>
              <w:top w:val="single" w:sz="4" w:space="0" w:color="000000"/>
              <w:left w:val="single" w:sz="4" w:space="0" w:color="000000"/>
              <w:bottom w:val="single" w:sz="4" w:space="0" w:color="000000"/>
              <w:right w:val="single" w:sz="4" w:space="0" w:color="auto"/>
            </w:tcBorders>
          </w:tcPr>
          <w:p w14:paraId="11310B0A" w14:textId="77777777" w:rsidR="00FB601E" w:rsidRPr="00A30E7F" w:rsidRDefault="00FB601E" w:rsidP="00FB601E">
            <w:pPr>
              <w:kinsoku w:val="0"/>
              <w:overflowPunct w:val="0"/>
              <w:autoSpaceDE w:val="0"/>
              <w:autoSpaceDN w:val="0"/>
              <w:adjustRightInd w:val="0"/>
              <w:spacing w:after="0" w:line="258" w:lineRule="exact"/>
              <w:ind w:left="1195" w:right="1122"/>
              <w:jc w:val="center"/>
              <w:rPr>
                <w:rFonts w:ascii="Arial" w:hAnsi="Arial" w:cs="Arial"/>
                <w:spacing w:val="-2"/>
                <w:sz w:val="23"/>
                <w:szCs w:val="23"/>
              </w:rPr>
            </w:pPr>
            <w:r w:rsidRPr="00A30E7F">
              <w:rPr>
                <w:rFonts w:ascii="Arial" w:hAnsi="Arial" w:cs="Arial"/>
                <w:spacing w:val="-2"/>
                <w:sz w:val="23"/>
                <w:szCs w:val="23"/>
              </w:rPr>
              <w:t>Timeline</w:t>
            </w:r>
          </w:p>
        </w:tc>
      </w:tr>
      <w:tr w:rsidR="00FB601E" w:rsidRPr="00A30E7F" w14:paraId="52A8D0A5" w14:textId="77777777" w:rsidTr="008819A0">
        <w:trPr>
          <w:trHeight w:val="277"/>
        </w:trPr>
        <w:tc>
          <w:tcPr>
            <w:tcW w:w="3833" w:type="dxa"/>
            <w:gridSpan w:val="2"/>
            <w:vMerge/>
            <w:tcBorders>
              <w:top w:val="nil"/>
              <w:left w:val="single" w:sz="4" w:space="0" w:color="auto"/>
              <w:bottom w:val="single" w:sz="4" w:space="0" w:color="000000"/>
              <w:right w:val="single" w:sz="4" w:space="0" w:color="000000"/>
            </w:tcBorders>
          </w:tcPr>
          <w:p w14:paraId="763AF905" w14:textId="77777777" w:rsidR="00FB601E" w:rsidRPr="00A30E7F" w:rsidRDefault="00FB601E" w:rsidP="00FB601E">
            <w:pPr>
              <w:kinsoku w:val="0"/>
              <w:overflowPunct w:val="0"/>
              <w:autoSpaceDE w:val="0"/>
              <w:autoSpaceDN w:val="0"/>
              <w:adjustRightInd w:val="0"/>
              <w:spacing w:before="4" w:after="1" w:line="240" w:lineRule="auto"/>
              <w:rPr>
                <w:rFonts w:ascii="Arial" w:hAnsi="Arial" w:cs="Arial"/>
                <w:b/>
                <w:bCs/>
                <w:sz w:val="23"/>
                <w:szCs w:val="23"/>
              </w:rPr>
            </w:pPr>
          </w:p>
        </w:tc>
        <w:tc>
          <w:tcPr>
            <w:tcW w:w="2707" w:type="dxa"/>
            <w:vMerge/>
            <w:tcBorders>
              <w:top w:val="nil"/>
              <w:left w:val="single" w:sz="4" w:space="0" w:color="000000"/>
              <w:bottom w:val="single" w:sz="4" w:space="0" w:color="000000"/>
              <w:right w:val="single" w:sz="4" w:space="0" w:color="000000"/>
            </w:tcBorders>
          </w:tcPr>
          <w:p w14:paraId="4F702941" w14:textId="77777777" w:rsidR="00FB601E" w:rsidRPr="00A30E7F" w:rsidRDefault="00FB601E" w:rsidP="00FB601E">
            <w:pPr>
              <w:kinsoku w:val="0"/>
              <w:overflowPunct w:val="0"/>
              <w:autoSpaceDE w:val="0"/>
              <w:autoSpaceDN w:val="0"/>
              <w:adjustRightInd w:val="0"/>
              <w:spacing w:before="4" w:after="1" w:line="240" w:lineRule="auto"/>
              <w:rPr>
                <w:rFonts w:ascii="Arial" w:hAnsi="Arial" w:cs="Arial"/>
                <w:b/>
                <w:bCs/>
                <w:sz w:val="23"/>
                <w:szCs w:val="23"/>
              </w:rPr>
            </w:pPr>
          </w:p>
        </w:tc>
        <w:tc>
          <w:tcPr>
            <w:tcW w:w="1709" w:type="dxa"/>
            <w:tcBorders>
              <w:top w:val="single" w:sz="4" w:space="0" w:color="000000"/>
              <w:left w:val="single" w:sz="4" w:space="0" w:color="000000"/>
              <w:bottom w:val="single" w:sz="4" w:space="0" w:color="000000"/>
              <w:right w:val="single" w:sz="4" w:space="0" w:color="000000"/>
            </w:tcBorders>
          </w:tcPr>
          <w:p w14:paraId="1CEB86F2" w14:textId="77777777" w:rsidR="00FB601E" w:rsidRPr="00A30E7F" w:rsidRDefault="00FB601E" w:rsidP="00FB601E">
            <w:pPr>
              <w:kinsoku w:val="0"/>
              <w:overflowPunct w:val="0"/>
              <w:autoSpaceDE w:val="0"/>
              <w:autoSpaceDN w:val="0"/>
              <w:adjustRightInd w:val="0"/>
              <w:spacing w:after="0" w:line="258" w:lineRule="exact"/>
              <w:ind w:left="101"/>
              <w:rPr>
                <w:rFonts w:ascii="Arial" w:hAnsi="Arial" w:cs="Arial"/>
                <w:sz w:val="23"/>
                <w:szCs w:val="23"/>
              </w:rPr>
            </w:pPr>
            <w:r w:rsidRPr="00A30E7F">
              <w:rPr>
                <w:rFonts w:ascii="Arial" w:hAnsi="Arial" w:cs="Arial"/>
                <w:sz w:val="23"/>
                <w:szCs w:val="23"/>
              </w:rPr>
              <w:t>Start Date</w:t>
            </w:r>
          </w:p>
        </w:tc>
        <w:tc>
          <w:tcPr>
            <w:tcW w:w="1544" w:type="dxa"/>
            <w:tcBorders>
              <w:top w:val="single" w:sz="4" w:space="0" w:color="000000"/>
              <w:left w:val="single" w:sz="4" w:space="0" w:color="000000"/>
              <w:bottom w:val="single" w:sz="4" w:space="0" w:color="000000"/>
              <w:right w:val="single" w:sz="4" w:space="0" w:color="auto"/>
            </w:tcBorders>
          </w:tcPr>
          <w:p w14:paraId="12A4ADB6" w14:textId="77777777" w:rsidR="00FB601E" w:rsidRPr="00A30E7F" w:rsidRDefault="00FB601E" w:rsidP="00FB601E">
            <w:pPr>
              <w:kinsoku w:val="0"/>
              <w:overflowPunct w:val="0"/>
              <w:autoSpaceDE w:val="0"/>
              <w:autoSpaceDN w:val="0"/>
              <w:adjustRightInd w:val="0"/>
              <w:spacing w:after="0" w:line="258" w:lineRule="exact"/>
              <w:ind w:left="100"/>
              <w:rPr>
                <w:rFonts w:ascii="Arial" w:hAnsi="Arial" w:cs="Arial"/>
                <w:sz w:val="23"/>
                <w:szCs w:val="23"/>
              </w:rPr>
            </w:pPr>
            <w:r w:rsidRPr="00A30E7F">
              <w:rPr>
                <w:rFonts w:ascii="Arial" w:hAnsi="Arial" w:cs="Arial"/>
                <w:sz w:val="23"/>
                <w:szCs w:val="23"/>
              </w:rPr>
              <w:t>End Date</w:t>
            </w:r>
          </w:p>
        </w:tc>
      </w:tr>
      <w:tr w:rsidR="00FB601E" w:rsidRPr="00A30E7F" w14:paraId="154C6C87" w14:textId="77777777" w:rsidTr="008819A0">
        <w:trPr>
          <w:trHeight w:val="1929"/>
        </w:trPr>
        <w:tc>
          <w:tcPr>
            <w:tcW w:w="3833" w:type="dxa"/>
            <w:gridSpan w:val="2"/>
            <w:tcBorders>
              <w:top w:val="single" w:sz="4" w:space="0" w:color="000000"/>
              <w:left w:val="single" w:sz="4" w:space="0" w:color="auto"/>
              <w:bottom w:val="single" w:sz="4" w:space="0" w:color="000000"/>
              <w:right w:val="single" w:sz="4" w:space="0" w:color="000000"/>
            </w:tcBorders>
          </w:tcPr>
          <w:p w14:paraId="31592641" w14:textId="77777777" w:rsidR="00FB601E" w:rsidRPr="00A30E7F" w:rsidRDefault="00FB601E" w:rsidP="00FB601E">
            <w:pPr>
              <w:kinsoku w:val="0"/>
              <w:overflowPunct w:val="0"/>
              <w:autoSpaceDE w:val="0"/>
              <w:autoSpaceDN w:val="0"/>
              <w:adjustRightInd w:val="0"/>
              <w:spacing w:after="0" w:line="240" w:lineRule="auto"/>
              <w:ind w:left="52" w:right="682"/>
              <w:jc w:val="both"/>
              <w:rPr>
                <w:rFonts w:ascii="Arial" w:hAnsi="Arial" w:cs="Arial"/>
                <w:sz w:val="23"/>
                <w:szCs w:val="23"/>
              </w:rPr>
            </w:pPr>
            <w:r w:rsidRPr="00A30E7F">
              <w:rPr>
                <w:rFonts w:ascii="Arial" w:hAnsi="Arial" w:cs="Arial"/>
                <w:sz w:val="23"/>
                <w:szCs w:val="23"/>
              </w:rPr>
              <w:t>-Inform</w:t>
            </w:r>
            <w:r w:rsidRPr="00A30E7F">
              <w:rPr>
                <w:rFonts w:ascii="Arial" w:hAnsi="Arial" w:cs="Arial"/>
                <w:spacing w:val="-9"/>
                <w:sz w:val="23"/>
                <w:szCs w:val="23"/>
              </w:rPr>
              <w:t xml:space="preserve"> </w:t>
            </w:r>
            <w:r w:rsidRPr="00A30E7F">
              <w:rPr>
                <w:rFonts w:ascii="Arial" w:hAnsi="Arial" w:cs="Arial"/>
                <w:sz w:val="23"/>
                <w:szCs w:val="23"/>
              </w:rPr>
              <w:t>Public</w:t>
            </w:r>
            <w:r w:rsidRPr="00A30E7F">
              <w:rPr>
                <w:rFonts w:ascii="Arial" w:hAnsi="Arial" w:cs="Arial"/>
                <w:spacing w:val="-8"/>
                <w:sz w:val="23"/>
                <w:szCs w:val="23"/>
              </w:rPr>
              <w:t xml:space="preserve"> </w:t>
            </w:r>
            <w:r w:rsidRPr="00A30E7F">
              <w:rPr>
                <w:rFonts w:ascii="Arial" w:hAnsi="Arial" w:cs="Arial"/>
                <w:sz w:val="23"/>
                <w:szCs w:val="23"/>
              </w:rPr>
              <w:t>Defender,</w:t>
            </w:r>
            <w:r w:rsidRPr="00A30E7F">
              <w:rPr>
                <w:rFonts w:ascii="Arial" w:hAnsi="Arial" w:cs="Arial"/>
                <w:spacing w:val="-9"/>
                <w:sz w:val="23"/>
                <w:szCs w:val="23"/>
              </w:rPr>
              <w:t xml:space="preserve"> </w:t>
            </w:r>
            <w:r w:rsidRPr="00A30E7F">
              <w:rPr>
                <w:rFonts w:ascii="Arial" w:hAnsi="Arial" w:cs="Arial"/>
                <w:sz w:val="23"/>
                <w:szCs w:val="23"/>
              </w:rPr>
              <w:t>DA,</w:t>
            </w:r>
            <w:r w:rsidRPr="00A30E7F">
              <w:rPr>
                <w:rFonts w:ascii="Arial" w:hAnsi="Arial" w:cs="Arial"/>
                <w:spacing w:val="-9"/>
                <w:sz w:val="23"/>
                <w:szCs w:val="23"/>
              </w:rPr>
              <w:t xml:space="preserve"> </w:t>
            </w:r>
            <w:r w:rsidRPr="00A30E7F">
              <w:rPr>
                <w:rFonts w:ascii="Arial" w:hAnsi="Arial" w:cs="Arial"/>
                <w:sz w:val="23"/>
                <w:szCs w:val="23"/>
              </w:rPr>
              <w:t>Court, Probation,</w:t>
            </w:r>
            <w:r w:rsidRPr="00A30E7F">
              <w:rPr>
                <w:rFonts w:ascii="Arial" w:hAnsi="Arial" w:cs="Arial"/>
                <w:spacing w:val="-7"/>
                <w:sz w:val="23"/>
                <w:szCs w:val="23"/>
              </w:rPr>
              <w:t xml:space="preserve"> </w:t>
            </w:r>
            <w:r w:rsidRPr="00A30E7F">
              <w:rPr>
                <w:rFonts w:ascii="Arial" w:hAnsi="Arial" w:cs="Arial"/>
                <w:sz w:val="23"/>
                <w:szCs w:val="23"/>
              </w:rPr>
              <w:t>Stepping</w:t>
            </w:r>
            <w:r w:rsidRPr="00A30E7F">
              <w:rPr>
                <w:rFonts w:ascii="Arial" w:hAnsi="Arial" w:cs="Arial"/>
                <w:spacing w:val="-7"/>
                <w:sz w:val="23"/>
                <w:szCs w:val="23"/>
              </w:rPr>
              <w:t xml:space="preserve"> </w:t>
            </w:r>
            <w:r w:rsidRPr="00A30E7F">
              <w:rPr>
                <w:rFonts w:ascii="Arial" w:hAnsi="Arial" w:cs="Arial"/>
                <w:sz w:val="23"/>
                <w:szCs w:val="23"/>
              </w:rPr>
              <w:t>UP</w:t>
            </w:r>
            <w:r w:rsidRPr="00A30E7F">
              <w:rPr>
                <w:rFonts w:ascii="Arial" w:hAnsi="Arial" w:cs="Arial"/>
                <w:spacing w:val="-7"/>
                <w:sz w:val="23"/>
                <w:szCs w:val="23"/>
              </w:rPr>
              <w:t xml:space="preserve"> </w:t>
            </w:r>
            <w:r w:rsidRPr="00A30E7F">
              <w:rPr>
                <w:rFonts w:ascii="Arial" w:hAnsi="Arial" w:cs="Arial"/>
                <w:sz w:val="23"/>
                <w:szCs w:val="23"/>
              </w:rPr>
              <w:t>partnership regarding grant award</w:t>
            </w:r>
          </w:p>
          <w:p w14:paraId="441D5D0F" w14:textId="77777777" w:rsidR="00FB601E" w:rsidRPr="00A30E7F" w:rsidRDefault="00FB601E" w:rsidP="00FB601E">
            <w:pPr>
              <w:kinsoku w:val="0"/>
              <w:overflowPunct w:val="0"/>
              <w:autoSpaceDE w:val="0"/>
              <w:autoSpaceDN w:val="0"/>
              <w:adjustRightInd w:val="0"/>
              <w:spacing w:after="0" w:line="242" w:lineRule="auto"/>
              <w:ind w:left="52" w:right="104"/>
              <w:rPr>
                <w:rFonts w:ascii="Arial" w:hAnsi="Arial" w:cs="Arial"/>
                <w:sz w:val="23"/>
                <w:szCs w:val="23"/>
              </w:rPr>
            </w:pPr>
            <w:r w:rsidRPr="00A30E7F">
              <w:rPr>
                <w:rFonts w:ascii="Arial" w:hAnsi="Arial" w:cs="Arial"/>
                <w:sz w:val="23"/>
                <w:szCs w:val="23"/>
              </w:rPr>
              <w:t>-Develop</w:t>
            </w:r>
            <w:r w:rsidRPr="00A30E7F">
              <w:rPr>
                <w:rFonts w:ascii="Arial" w:hAnsi="Arial" w:cs="Arial"/>
                <w:spacing w:val="-11"/>
                <w:sz w:val="23"/>
                <w:szCs w:val="23"/>
              </w:rPr>
              <w:t xml:space="preserve"> </w:t>
            </w:r>
            <w:r w:rsidRPr="00A30E7F">
              <w:rPr>
                <w:rFonts w:ascii="Arial" w:hAnsi="Arial" w:cs="Arial"/>
                <w:sz w:val="23"/>
                <w:szCs w:val="23"/>
              </w:rPr>
              <w:t>referral</w:t>
            </w:r>
            <w:r w:rsidRPr="00A30E7F">
              <w:rPr>
                <w:rFonts w:ascii="Arial" w:hAnsi="Arial" w:cs="Arial"/>
                <w:spacing w:val="-11"/>
                <w:sz w:val="23"/>
                <w:szCs w:val="23"/>
              </w:rPr>
              <w:t xml:space="preserve"> </w:t>
            </w:r>
            <w:r w:rsidRPr="00A30E7F">
              <w:rPr>
                <w:rFonts w:ascii="Arial" w:hAnsi="Arial" w:cs="Arial"/>
                <w:sz w:val="23"/>
                <w:szCs w:val="23"/>
              </w:rPr>
              <w:t>strategies,</w:t>
            </w:r>
            <w:r w:rsidRPr="00A30E7F">
              <w:rPr>
                <w:rFonts w:ascii="Arial" w:hAnsi="Arial" w:cs="Arial"/>
                <w:spacing w:val="-12"/>
                <w:sz w:val="23"/>
                <w:szCs w:val="23"/>
              </w:rPr>
              <w:t xml:space="preserve"> </w:t>
            </w:r>
            <w:r w:rsidRPr="00A30E7F">
              <w:rPr>
                <w:rFonts w:ascii="Arial" w:hAnsi="Arial" w:cs="Arial"/>
                <w:sz w:val="23"/>
                <w:szCs w:val="23"/>
              </w:rPr>
              <w:t>particularly for underserved populations</w:t>
            </w:r>
          </w:p>
          <w:p w14:paraId="3587F34C" w14:textId="77777777" w:rsidR="00FB601E" w:rsidRPr="00A30E7F" w:rsidRDefault="00FB601E" w:rsidP="00FB601E">
            <w:pPr>
              <w:kinsoku w:val="0"/>
              <w:overflowPunct w:val="0"/>
              <w:autoSpaceDE w:val="0"/>
              <w:autoSpaceDN w:val="0"/>
              <w:adjustRightInd w:val="0"/>
              <w:spacing w:after="0" w:line="271" w:lineRule="exact"/>
              <w:ind w:left="52"/>
              <w:rPr>
                <w:rFonts w:ascii="Arial" w:hAnsi="Arial" w:cs="Arial"/>
                <w:sz w:val="23"/>
                <w:szCs w:val="23"/>
              </w:rPr>
            </w:pPr>
            <w:r w:rsidRPr="00A30E7F">
              <w:rPr>
                <w:rFonts w:ascii="Arial" w:hAnsi="Arial" w:cs="Arial"/>
                <w:sz w:val="23"/>
                <w:szCs w:val="23"/>
              </w:rPr>
              <w:t>-Participants access comprehensive</w:t>
            </w:r>
          </w:p>
          <w:p w14:paraId="3B8D8533" w14:textId="77777777" w:rsidR="00FB601E" w:rsidRPr="00A30E7F" w:rsidRDefault="00FB601E" w:rsidP="00FB601E">
            <w:pPr>
              <w:kinsoku w:val="0"/>
              <w:overflowPunct w:val="0"/>
              <w:autoSpaceDE w:val="0"/>
              <w:autoSpaceDN w:val="0"/>
              <w:adjustRightInd w:val="0"/>
              <w:spacing w:after="0" w:line="253" w:lineRule="exact"/>
              <w:ind w:left="52"/>
              <w:rPr>
                <w:rFonts w:ascii="Arial" w:hAnsi="Arial" w:cs="Arial"/>
                <w:spacing w:val="-2"/>
                <w:sz w:val="23"/>
                <w:szCs w:val="23"/>
              </w:rPr>
            </w:pPr>
            <w:r w:rsidRPr="00A30E7F">
              <w:rPr>
                <w:rFonts w:ascii="Arial" w:hAnsi="Arial" w:cs="Arial"/>
                <w:spacing w:val="-2"/>
                <w:sz w:val="23"/>
                <w:szCs w:val="23"/>
              </w:rPr>
              <w:t>services</w:t>
            </w:r>
          </w:p>
        </w:tc>
        <w:tc>
          <w:tcPr>
            <w:tcW w:w="2707" w:type="dxa"/>
            <w:tcBorders>
              <w:top w:val="single" w:sz="4" w:space="0" w:color="000000"/>
              <w:left w:val="single" w:sz="4" w:space="0" w:color="000000"/>
              <w:bottom w:val="single" w:sz="4" w:space="0" w:color="000000"/>
              <w:right w:val="single" w:sz="4" w:space="0" w:color="000000"/>
            </w:tcBorders>
          </w:tcPr>
          <w:p w14:paraId="3F3BC028" w14:textId="77777777" w:rsidR="00FB601E" w:rsidRPr="00A30E7F" w:rsidRDefault="00FB601E" w:rsidP="00FB601E">
            <w:pPr>
              <w:kinsoku w:val="0"/>
              <w:overflowPunct w:val="0"/>
              <w:autoSpaceDE w:val="0"/>
              <w:autoSpaceDN w:val="0"/>
              <w:adjustRightInd w:val="0"/>
              <w:spacing w:before="2" w:after="0" w:line="237" w:lineRule="auto"/>
              <w:ind w:left="100" w:right="165"/>
              <w:rPr>
                <w:rFonts w:ascii="Arial" w:hAnsi="Arial" w:cs="Arial"/>
                <w:spacing w:val="-4"/>
                <w:sz w:val="23"/>
                <w:szCs w:val="23"/>
              </w:rPr>
            </w:pPr>
            <w:r w:rsidRPr="00A30E7F">
              <w:rPr>
                <w:rFonts w:ascii="Arial" w:hAnsi="Arial" w:cs="Arial"/>
                <w:sz w:val="23"/>
                <w:szCs w:val="23"/>
              </w:rPr>
              <w:t>DHS-BHD</w:t>
            </w:r>
            <w:r w:rsidRPr="00A30E7F">
              <w:rPr>
                <w:rFonts w:ascii="Arial" w:hAnsi="Arial" w:cs="Arial"/>
                <w:spacing w:val="-17"/>
                <w:sz w:val="23"/>
                <w:szCs w:val="23"/>
              </w:rPr>
              <w:t xml:space="preserve"> </w:t>
            </w:r>
            <w:r w:rsidRPr="00A30E7F">
              <w:rPr>
                <w:rFonts w:ascii="Arial" w:hAnsi="Arial" w:cs="Arial"/>
                <w:sz w:val="23"/>
                <w:szCs w:val="23"/>
              </w:rPr>
              <w:t xml:space="preserve">Contract </w:t>
            </w:r>
            <w:proofErr w:type="spellStart"/>
            <w:r w:rsidRPr="00A30E7F">
              <w:rPr>
                <w:rFonts w:ascii="Arial" w:hAnsi="Arial" w:cs="Arial"/>
                <w:spacing w:val="-4"/>
                <w:sz w:val="23"/>
                <w:szCs w:val="23"/>
              </w:rPr>
              <w:t>Mgr</w:t>
            </w:r>
            <w:proofErr w:type="spellEnd"/>
          </w:p>
          <w:p w14:paraId="72479512" w14:textId="77777777" w:rsidR="00FB601E" w:rsidRPr="00A30E7F" w:rsidRDefault="00FB601E" w:rsidP="00FB601E">
            <w:pPr>
              <w:kinsoku w:val="0"/>
              <w:overflowPunct w:val="0"/>
              <w:autoSpaceDE w:val="0"/>
              <w:autoSpaceDN w:val="0"/>
              <w:adjustRightInd w:val="0"/>
              <w:spacing w:before="1" w:after="0" w:line="240" w:lineRule="auto"/>
              <w:rPr>
                <w:rFonts w:ascii="Arial" w:hAnsi="Arial" w:cs="Arial"/>
                <w:b/>
                <w:bCs/>
                <w:sz w:val="23"/>
                <w:szCs w:val="23"/>
              </w:rPr>
            </w:pPr>
          </w:p>
          <w:p w14:paraId="5A9B2AE7" w14:textId="77777777" w:rsidR="00A30E7F" w:rsidRDefault="00A30E7F" w:rsidP="00FB601E">
            <w:pPr>
              <w:kinsoku w:val="0"/>
              <w:overflowPunct w:val="0"/>
              <w:autoSpaceDE w:val="0"/>
              <w:autoSpaceDN w:val="0"/>
              <w:adjustRightInd w:val="0"/>
              <w:spacing w:after="0" w:line="240" w:lineRule="auto"/>
              <w:ind w:left="100" w:right="165"/>
              <w:rPr>
                <w:rFonts w:ascii="Arial" w:hAnsi="Arial" w:cs="Arial"/>
                <w:sz w:val="23"/>
                <w:szCs w:val="23"/>
              </w:rPr>
            </w:pPr>
          </w:p>
          <w:p w14:paraId="0FC84F10" w14:textId="77777777" w:rsidR="00A30E7F" w:rsidRDefault="00A30E7F" w:rsidP="00FB601E">
            <w:pPr>
              <w:kinsoku w:val="0"/>
              <w:overflowPunct w:val="0"/>
              <w:autoSpaceDE w:val="0"/>
              <w:autoSpaceDN w:val="0"/>
              <w:adjustRightInd w:val="0"/>
              <w:spacing w:after="0" w:line="240" w:lineRule="auto"/>
              <w:ind w:left="100" w:right="165"/>
              <w:rPr>
                <w:rFonts w:ascii="Arial" w:hAnsi="Arial" w:cs="Arial"/>
                <w:sz w:val="23"/>
                <w:szCs w:val="23"/>
              </w:rPr>
            </w:pPr>
          </w:p>
          <w:p w14:paraId="6863DC34" w14:textId="77777777" w:rsidR="00A30E7F" w:rsidRDefault="00FB601E" w:rsidP="00FB601E">
            <w:pPr>
              <w:kinsoku w:val="0"/>
              <w:overflowPunct w:val="0"/>
              <w:autoSpaceDE w:val="0"/>
              <w:autoSpaceDN w:val="0"/>
              <w:adjustRightInd w:val="0"/>
              <w:spacing w:after="0" w:line="240" w:lineRule="auto"/>
              <w:ind w:left="100" w:right="165"/>
              <w:rPr>
                <w:rFonts w:ascii="Arial" w:hAnsi="Arial" w:cs="Arial"/>
                <w:sz w:val="23"/>
                <w:szCs w:val="23"/>
              </w:rPr>
            </w:pPr>
            <w:r w:rsidRPr="00A30E7F">
              <w:rPr>
                <w:rFonts w:ascii="Arial" w:hAnsi="Arial" w:cs="Arial"/>
                <w:sz w:val="23"/>
                <w:szCs w:val="23"/>
              </w:rPr>
              <w:t xml:space="preserve">Contract </w:t>
            </w:r>
            <w:proofErr w:type="spellStart"/>
            <w:r w:rsidRPr="00A30E7F">
              <w:rPr>
                <w:rFonts w:ascii="Arial" w:hAnsi="Arial" w:cs="Arial"/>
                <w:sz w:val="23"/>
                <w:szCs w:val="23"/>
              </w:rPr>
              <w:t>Mgr</w:t>
            </w:r>
            <w:proofErr w:type="spellEnd"/>
            <w:r w:rsidRPr="00A30E7F">
              <w:rPr>
                <w:rFonts w:ascii="Arial" w:hAnsi="Arial" w:cs="Arial"/>
                <w:sz w:val="23"/>
                <w:szCs w:val="23"/>
              </w:rPr>
              <w:t xml:space="preserve">, Sheriff, Well Path, Probation </w:t>
            </w:r>
          </w:p>
          <w:p w14:paraId="588BC84F" w14:textId="77777777" w:rsidR="00A30E7F" w:rsidRDefault="00A30E7F" w:rsidP="00FB601E">
            <w:pPr>
              <w:kinsoku w:val="0"/>
              <w:overflowPunct w:val="0"/>
              <w:autoSpaceDE w:val="0"/>
              <w:autoSpaceDN w:val="0"/>
              <w:adjustRightInd w:val="0"/>
              <w:spacing w:after="0" w:line="240" w:lineRule="auto"/>
              <w:ind w:left="100" w:right="165"/>
              <w:rPr>
                <w:rFonts w:ascii="Arial" w:hAnsi="Arial" w:cs="Arial"/>
                <w:sz w:val="23"/>
                <w:szCs w:val="23"/>
              </w:rPr>
            </w:pPr>
          </w:p>
          <w:p w14:paraId="3F2ECBE0" w14:textId="5A03A2DC" w:rsidR="00FB601E" w:rsidRPr="00A30E7F" w:rsidRDefault="00FB601E" w:rsidP="00FB601E">
            <w:pPr>
              <w:kinsoku w:val="0"/>
              <w:overflowPunct w:val="0"/>
              <w:autoSpaceDE w:val="0"/>
              <w:autoSpaceDN w:val="0"/>
              <w:adjustRightInd w:val="0"/>
              <w:spacing w:after="0" w:line="240" w:lineRule="auto"/>
              <w:ind w:left="100" w:right="165"/>
              <w:rPr>
                <w:rFonts w:ascii="Arial" w:hAnsi="Arial" w:cs="Arial"/>
                <w:sz w:val="23"/>
                <w:szCs w:val="23"/>
              </w:rPr>
            </w:pPr>
            <w:r w:rsidRPr="00A30E7F">
              <w:rPr>
                <w:rFonts w:ascii="Arial" w:hAnsi="Arial" w:cs="Arial"/>
                <w:sz w:val="23"/>
                <w:szCs w:val="23"/>
              </w:rPr>
              <w:t>NGO</w:t>
            </w:r>
            <w:r w:rsidRPr="00A30E7F">
              <w:rPr>
                <w:rFonts w:ascii="Arial" w:hAnsi="Arial" w:cs="Arial"/>
                <w:spacing w:val="-13"/>
                <w:sz w:val="23"/>
                <w:szCs w:val="23"/>
              </w:rPr>
              <w:t xml:space="preserve"> </w:t>
            </w:r>
            <w:r w:rsidRPr="00A30E7F">
              <w:rPr>
                <w:rFonts w:ascii="Arial" w:hAnsi="Arial" w:cs="Arial"/>
                <w:sz w:val="23"/>
                <w:szCs w:val="23"/>
              </w:rPr>
              <w:t>&amp;</w:t>
            </w:r>
            <w:r w:rsidRPr="00A30E7F">
              <w:rPr>
                <w:rFonts w:ascii="Arial" w:hAnsi="Arial" w:cs="Arial"/>
                <w:spacing w:val="-12"/>
                <w:sz w:val="23"/>
                <w:szCs w:val="23"/>
              </w:rPr>
              <w:t xml:space="preserve"> </w:t>
            </w:r>
            <w:r w:rsidRPr="00A30E7F">
              <w:rPr>
                <w:rFonts w:ascii="Arial" w:hAnsi="Arial" w:cs="Arial"/>
                <w:sz w:val="23"/>
                <w:szCs w:val="23"/>
              </w:rPr>
              <w:t>public</w:t>
            </w:r>
            <w:r w:rsidRPr="00A30E7F">
              <w:rPr>
                <w:rFonts w:ascii="Arial" w:hAnsi="Arial" w:cs="Arial"/>
                <w:spacing w:val="-12"/>
                <w:sz w:val="23"/>
                <w:szCs w:val="23"/>
              </w:rPr>
              <w:t xml:space="preserve"> </w:t>
            </w:r>
            <w:r w:rsidRPr="00A30E7F">
              <w:rPr>
                <w:rFonts w:ascii="Arial" w:hAnsi="Arial" w:cs="Arial"/>
                <w:sz w:val="23"/>
                <w:szCs w:val="23"/>
              </w:rPr>
              <w:t>partners</w:t>
            </w:r>
          </w:p>
        </w:tc>
        <w:tc>
          <w:tcPr>
            <w:tcW w:w="1709" w:type="dxa"/>
            <w:tcBorders>
              <w:top w:val="single" w:sz="4" w:space="0" w:color="000000"/>
              <w:left w:val="single" w:sz="4" w:space="0" w:color="000000"/>
              <w:bottom w:val="single" w:sz="4" w:space="0" w:color="000000"/>
              <w:right w:val="single" w:sz="4" w:space="0" w:color="000000"/>
            </w:tcBorders>
          </w:tcPr>
          <w:p w14:paraId="01501F6E" w14:textId="77777777" w:rsidR="00FB601E" w:rsidRPr="00A30E7F" w:rsidRDefault="00FB601E" w:rsidP="00FB601E">
            <w:pPr>
              <w:kinsoku w:val="0"/>
              <w:overflowPunct w:val="0"/>
              <w:autoSpaceDE w:val="0"/>
              <w:autoSpaceDN w:val="0"/>
              <w:adjustRightInd w:val="0"/>
              <w:spacing w:after="0" w:line="240" w:lineRule="auto"/>
              <w:ind w:left="101"/>
              <w:rPr>
                <w:rFonts w:ascii="Arial" w:hAnsi="Arial" w:cs="Arial"/>
                <w:spacing w:val="-2"/>
                <w:sz w:val="23"/>
                <w:szCs w:val="23"/>
              </w:rPr>
            </w:pPr>
            <w:r w:rsidRPr="00A30E7F">
              <w:rPr>
                <w:rFonts w:ascii="Arial" w:hAnsi="Arial" w:cs="Arial"/>
                <w:spacing w:val="-2"/>
                <w:sz w:val="23"/>
                <w:szCs w:val="23"/>
              </w:rPr>
              <w:t>9/01/22</w:t>
            </w:r>
          </w:p>
          <w:p w14:paraId="79D26446" w14:textId="77777777" w:rsidR="00FB601E" w:rsidRPr="00A30E7F" w:rsidRDefault="00FB601E" w:rsidP="00FB601E">
            <w:pPr>
              <w:kinsoku w:val="0"/>
              <w:overflowPunct w:val="0"/>
              <w:autoSpaceDE w:val="0"/>
              <w:autoSpaceDN w:val="0"/>
              <w:adjustRightInd w:val="0"/>
              <w:spacing w:after="0" w:line="240" w:lineRule="auto"/>
              <w:rPr>
                <w:rFonts w:ascii="Arial" w:hAnsi="Arial" w:cs="Arial"/>
                <w:b/>
                <w:bCs/>
                <w:sz w:val="23"/>
                <w:szCs w:val="23"/>
              </w:rPr>
            </w:pPr>
          </w:p>
          <w:p w14:paraId="0D95F853" w14:textId="77777777" w:rsidR="00A30E7F" w:rsidRDefault="00A30E7F" w:rsidP="00FB601E">
            <w:pPr>
              <w:kinsoku w:val="0"/>
              <w:overflowPunct w:val="0"/>
              <w:autoSpaceDE w:val="0"/>
              <w:autoSpaceDN w:val="0"/>
              <w:adjustRightInd w:val="0"/>
              <w:spacing w:after="0" w:line="240" w:lineRule="auto"/>
              <w:ind w:left="101"/>
              <w:rPr>
                <w:rFonts w:ascii="Arial" w:hAnsi="Arial" w:cs="Arial"/>
                <w:spacing w:val="-2"/>
                <w:sz w:val="23"/>
                <w:szCs w:val="23"/>
              </w:rPr>
            </w:pPr>
          </w:p>
          <w:p w14:paraId="1BB7857D" w14:textId="77777777" w:rsidR="00A30E7F" w:rsidRDefault="00A30E7F" w:rsidP="00FB601E">
            <w:pPr>
              <w:kinsoku w:val="0"/>
              <w:overflowPunct w:val="0"/>
              <w:autoSpaceDE w:val="0"/>
              <w:autoSpaceDN w:val="0"/>
              <w:adjustRightInd w:val="0"/>
              <w:spacing w:after="0" w:line="240" w:lineRule="auto"/>
              <w:ind w:left="101"/>
              <w:rPr>
                <w:rFonts w:ascii="Arial" w:hAnsi="Arial" w:cs="Arial"/>
                <w:spacing w:val="-2"/>
                <w:sz w:val="23"/>
                <w:szCs w:val="23"/>
              </w:rPr>
            </w:pPr>
          </w:p>
          <w:p w14:paraId="1B363924" w14:textId="77777777" w:rsidR="00A30E7F" w:rsidRDefault="00A30E7F" w:rsidP="00FB601E">
            <w:pPr>
              <w:kinsoku w:val="0"/>
              <w:overflowPunct w:val="0"/>
              <w:autoSpaceDE w:val="0"/>
              <w:autoSpaceDN w:val="0"/>
              <w:adjustRightInd w:val="0"/>
              <w:spacing w:after="0" w:line="240" w:lineRule="auto"/>
              <w:ind w:left="101"/>
              <w:rPr>
                <w:rFonts w:ascii="Arial" w:hAnsi="Arial" w:cs="Arial"/>
                <w:spacing w:val="-2"/>
                <w:sz w:val="23"/>
                <w:szCs w:val="23"/>
              </w:rPr>
            </w:pPr>
          </w:p>
          <w:p w14:paraId="175DBCCE" w14:textId="6A88BFE2" w:rsidR="00FB601E" w:rsidRPr="00A30E7F" w:rsidRDefault="00FB601E" w:rsidP="00FB601E">
            <w:pPr>
              <w:kinsoku w:val="0"/>
              <w:overflowPunct w:val="0"/>
              <w:autoSpaceDE w:val="0"/>
              <w:autoSpaceDN w:val="0"/>
              <w:adjustRightInd w:val="0"/>
              <w:spacing w:after="0" w:line="240" w:lineRule="auto"/>
              <w:ind w:left="101"/>
              <w:rPr>
                <w:rFonts w:ascii="Arial" w:hAnsi="Arial" w:cs="Arial"/>
                <w:spacing w:val="-2"/>
                <w:sz w:val="23"/>
                <w:szCs w:val="23"/>
              </w:rPr>
            </w:pPr>
            <w:r w:rsidRPr="00A30E7F">
              <w:rPr>
                <w:rFonts w:ascii="Arial" w:hAnsi="Arial" w:cs="Arial"/>
                <w:spacing w:val="-2"/>
                <w:sz w:val="23"/>
                <w:szCs w:val="23"/>
              </w:rPr>
              <w:t>10/01/22</w:t>
            </w:r>
          </w:p>
          <w:p w14:paraId="0220F518" w14:textId="77777777" w:rsidR="00FB601E" w:rsidRPr="00A30E7F" w:rsidRDefault="00FB601E" w:rsidP="00FB601E">
            <w:pPr>
              <w:kinsoku w:val="0"/>
              <w:overflowPunct w:val="0"/>
              <w:autoSpaceDE w:val="0"/>
              <w:autoSpaceDN w:val="0"/>
              <w:adjustRightInd w:val="0"/>
              <w:spacing w:after="0" w:line="240" w:lineRule="auto"/>
              <w:rPr>
                <w:rFonts w:ascii="Arial" w:hAnsi="Arial" w:cs="Arial"/>
                <w:b/>
                <w:bCs/>
                <w:sz w:val="23"/>
                <w:szCs w:val="23"/>
              </w:rPr>
            </w:pPr>
          </w:p>
          <w:p w14:paraId="45674D6B" w14:textId="77777777" w:rsidR="00FB601E" w:rsidRPr="00A30E7F" w:rsidRDefault="00FB601E" w:rsidP="00FB601E">
            <w:pPr>
              <w:kinsoku w:val="0"/>
              <w:overflowPunct w:val="0"/>
              <w:autoSpaceDE w:val="0"/>
              <w:autoSpaceDN w:val="0"/>
              <w:adjustRightInd w:val="0"/>
              <w:spacing w:after="0" w:line="240" w:lineRule="auto"/>
              <w:ind w:left="101"/>
              <w:rPr>
                <w:rFonts w:ascii="Arial" w:hAnsi="Arial" w:cs="Arial"/>
                <w:spacing w:val="-2"/>
                <w:sz w:val="23"/>
                <w:szCs w:val="23"/>
              </w:rPr>
            </w:pPr>
            <w:r w:rsidRPr="00A30E7F">
              <w:rPr>
                <w:rFonts w:ascii="Arial" w:hAnsi="Arial" w:cs="Arial"/>
                <w:spacing w:val="-2"/>
                <w:sz w:val="23"/>
                <w:szCs w:val="23"/>
              </w:rPr>
              <w:t>12/01/22</w:t>
            </w:r>
          </w:p>
        </w:tc>
        <w:tc>
          <w:tcPr>
            <w:tcW w:w="1544" w:type="dxa"/>
            <w:tcBorders>
              <w:top w:val="single" w:sz="4" w:space="0" w:color="000000"/>
              <w:left w:val="single" w:sz="4" w:space="0" w:color="000000"/>
              <w:bottom w:val="single" w:sz="4" w:space="0" w:color="000000"/>
              <w:right w:val="single" w:sz="4" w:space="0" w:color="auto"/>
            </w:tcBorders>
          </w:tcPr>
          <w:p w14:paraId="2711E874" w14:textId="77777777" w:rsidR="00FB601E" w:rsidRPr="00A30E7F" w:rsidRDefault="00FB601E" w:rsidP="00FB601E">
            <w:pPr>
              <w:kinsoku w:val="0"/>
              <w:overflowPunct w:val="0"/>
              <w:autoSpaceDE w:val="0"/>
              <w:autoSpaceDN w:val="0"/>
              <w:adjustRightInd w:val="0"/>
              <w:spacing w:after="0" w:line="240" w:lineRule="auto"/>
              <w:ind w:left="100"/>
              <w:rPr>
                <w:rFonts w:ascii="Arial" w:hAnsi="Arial" w:cs="Arial"/>
                <w:spacing w:val="-2"/>
                <w:sz w:val="23"/>
                <w:szCs w:val="23"/>
              </w:rPr>
            </w:pPr>
            <w:r w:rsidRPr="00A30E7F">
              <w:rPr>
                <w:rFonts w:ascii="Arial" w:hAnsi="Arial" w:cs="Arial"/>
                <w:spacing w:val="-2"/>
                <w:sz w:val="23"/>
                <w:szCs w:val="23"/>
              </w:rPr>
              <w:t>10/1/22</w:t>
            </w:r>
          </w:p>
          <w:p w14:paraId="750F67CE" w14:textId="77777777" w:rsidR="00FB601E" w:rsidRPr="00A30E7F" w:rsidRDefault="00FB601E" w:rsidP="00FB601E">
            <w:pPr>
              <w:kinsoku w:val="0"/>
              <w:overflowPunct w:val="0"/>
              <w:autoSpaceDE w:val="0"/>
              <w:autoSpaceDN w:val="0"/>
              <w:adjustRightInd w:val="0"/>
              <w:spacing w:after="0" w:line="240" w:lineRule="auto"/>
              <w:rPr>
                <w:rFonts w:ascii="Arial" w:hAnsi="Arial" w:cs="Arial"/>
                <w:b/>
                <w:bCs/>
                <w:sz w:val="23"/>
                <w:szCs w:val="23"/>
              </w:rPr>
            </w:pPr>
          </w:p>
          <w:p w14:paraId="0CDB530A" w14:textId="77777777" w:rsidR="00A30E7F" w:rsidRDefault="00A30E7F" w:rsidP="00FB601E">
            <w:pPr>
              <w:kinsoku w:val="0"/>
              <w:overflowPunct w:val="0"/>
              <w:autoSpaceDE w:val="0"/>
              <w:autoSpaceDN w:val="0"/>
              <w:adjustRightInd w:val="0"/>
              <w:spacing w:after="0" w:line="240" w:lineRule="auto"/>
              <w:ind w:left="100"/>
              <w:rPr>
                <w:rFonts w:ascii="Arial" w:hAnsi="Arial" w:cs="Arial"/>
                <w:spacing w:val="-2"/>
                <w:sz w:val="23"/>
                <w:szCs w:val="23"/>
              </w:rPr>
            </w:pPr>
          </w:p>
          <w:p w14:paraId="7A2A4E27" w14:textId="77777777" w:rsidR="00A30E7F" w:rsidRDefault="00A30E7F" w:rsidP="00FB601E">
            <w:pPr>
              <w:kinsoku w:val="0"/>
              <w:overflowPunct w:val="0"/>
              <w:autoSpaceDE w:val="0"/>
              <w:autoSpaceDN w:val="0"/>
              <w:adjustRightInd w:val="0"/>
              <w:spacing w:after="0" w:line="240" w:lineRule="auto"/>
              <w:ind w:left="100"/>
              <w:rPr>
                <w:rFonts w:ascii="Arial" w:hAnsi="Arial" w:cs="Arial"/>
                <w:spacing w:val="-2"/>
                <w:sz w:val="23"/>
                <w:szCs w:val="23"/>
              </w:rPr>
            </w:pPr>
          </w:p>
          <w:p w14:paraId="16DEF81B" w14:textId="77777777" w:rsidR="00A30E7F" w:rsidRDefault="00A30E7F" w:rsidP="00FB601E">
            <w:pPr>
              <w:kinsoku w:val="0"/>
              <w:overflowPunct w:val="0"/>
              <w:autoSpaceDE w:val="0"/>
              <w:autoSpaceDN w:val="0"/>
              <w:adjustRightInd w:val="0"/>
              <w:spacing w:after="0" w:line="240" w:lineRule="auto"/>
              <w:ind w:left="100"/>
              <w:rPr>
                <w:rFonts w:ascii="Arial" w:hAnsi="Arial" w:cs="Arial"/>
                <w:spacing w:val="-2"/>
                <w:sz w:val="23"/>
                <w:szCs w:val="23"/>
              </w:rPr>
            </w:pPr>
          </w:p>
          <w:p w14:paraId="6B0E367B" w14:textId="4405356A" w:rsidR="00FB601E" w:rsidRPr="00A30E7F" w:rsidRDefault="00FB601E" w:rsidP="00FB601E">
            <w:pPr>
              <w:kinsoku w:val="0"/>
              <w:overflowPunct w:val="0"/>
              <w:autoSpaceDE w:val="0"/>
              <w:autoSpaceDN w:val="0"/>
              <w:adjustRightInd w:val="0"/>
              <w:spacing w:after="0" w:line="240" w:lineRule="auto"/>
              <w:ind w:left="100"/>
              <w:rPr>
                <w:rFonts w:ascii="Arial" w:hAnsi="Arial" w:cs="Arial"/>
                <w:spacing w:val="-2"/>
                <w:sz w:val="23"/>
                <w:szCs w:val="23"/>
              </w:rPr>
            </w:pPr>
            <w:r w:rsidRPr="00A30E7F">
              <w:rPr>
                <w:rFonts w:ascii="Arial" w:hAnsi="Arial" w:cs="Arial"/>
                <w:spacing w:val="-2"/>
                <w:sz w:val="23"/>
                <w:szCs w:val="23"/>
              </w:rPr>
              <w:t>2/28/26</w:t>
            </w:r>
          </w:p>
          <w:p w14:paraId="1B4CF536" w14:textId="77777777" w:rsidR="00FB601E" w:rsidRPr="00A30E7F" w:rsidRDefault="00FB601E" w:rsidP="00FB601E">
            <w:pPr>
              <w:kinsoku w:val="0"/>
              <w:overflowPunct w:val="0"/>
              <w:autoSpaceDE w:val="0"/>
              <w:autoSpaceDN w:val="0"/>
              <w:adjustRightInd w:val="0"/>
              <w:spacing w:after="0" w:line="240" w:lineRule="auto"/>
              <w:rPr>
                <w:rFonts w:ascii="Arial" w:hAnsi="Arial" w:cs="Arial"/>
                <w:b/>
                <w:bCs/>
                <w:sz w:val="23"/>
                <w:szCs w:val="23"/>
              </w:rPr>
            </w:pPr>
          </w:p>
          <w:p w14:paraId="7267DB13" w14:textId="77777777" w:rsidR="00FB601E" w:rsidRPr="00A30E7F" w:rsidRDefault="00FB601E" w:rsidP="00FB601E">
            <w:pPr>
              <w:kinsoku w:val="0"/>
              <w:overflowPunct w:val="0"/>
              <w:autoSpaceDE w:val="0"/>
              <w:autoSpaceDN w:val="0"/>
              <w:adjustRightInd w:val="0"/>
              <w:spacing w:after="0" w:line="240" w:lineRule="auto"/>
              <w:ind w:left="100"/>
              <w:rPr>
                <w:rFonts w:ascii="Arial" w:hAnsi="Arial" w:cs="Arial"/>
                <w:spacing w:val="-2"/>
                <w:sz w:val="23"/>
                <w:szCs w:val="23"/>
              </w:rPr>
            </w:pPr>
            <w:r w:rsidRPr="00A30E7F">
              <w:rPr>
                <w:rFonts w:ascii="Arial" w:hAnsi="Arial" w:cs="Arial"/>
                <w:spacing w:val="-2"/>
                <w:sz w:val="23"/>
                <w:szCs w:val="23"/>
              </w:rPr>
              <w:t>2/28/26</w:t>
            </w:r>
          </w:p>
        </w:tc>
      </w:tr>
    </w:tbl>
    <w:p w14:paraId="2FEC3E00" w14:textId="77777777" w:rsidR="00FB601E" w:rsidRPr="00A30E7F" w:rsidRDefault="00FB601E" w:rsidP="00FB601E">
      <w:pPr>
        <w:kinsoku w:val="0"/>
        <w:overflowPunct w:val="0"/>
        <w:autoSpaceDE w:val="0"/>
        <w:autoSpaceDN w:val="0"/>
        <w:adjustRightInd w:val="0"/>
        <w:spacing w:after="1" w:line="240" w:lineRule="auto"/>
        <w:rPr>
          <w:rFonts w:ascii="Arial" w:hAnsi="Arial" w:cs="Arial"/>
          <w:b/>
          <w:bCs/>
          <w:sz w:val="23"/>
          <w:szCs w:val="23"/>
        </w:rPr>
      </w:pPr>
    </w:p>
    <w:tbl>
      <w:tblPr>
        <w:tblW w:w="0" w:type="auto"/>
        <w:tblInd w:w="805" w:type="dxa"/>
        <w:tblLayout w:type="fixed"/>
        <w:tblCellMar>
          <w:left w:w="0" w:type="dxa"/>
          <w:right w:w="0" w:type="dxa"/>
        </w:tblCellMar>
        <w:tblLook w:val="0000" w:firstRow="0" w:lastRow="0" w:firstColumn="0" w:lastColumn="0" w:noHBand="0" w:noVBand="0"/>
      </w:tblPr>
      <w:tblGrid>
        <w:gridCol w:w="1769"/>
        <w:gridCol w:w="1977"/>
        <w:gridCol w:w="2793"/>
        <w:gridCol w:w="1708"/>
        <w:gridCol w:w="1543"/>
      </w:tblGrid>
      <w:tr w:rsidR="00FB601E" w:rsidRPr="00A30E7F" w14:paraId="2364ABE0" w14:textId="77777777" w:rsidTr="006D271C">
        <w:trPr>
          <w:trHeight w:val="556"/>
        </w:trPr>
        <w:tc>
          <w:tcPr>
            <w:tcW w:w="9790" w:type="dxa"/>
            <w:gridSpan w:val="5"/>
            <w:tcBorders>
              <w:top w:val="single" w:sz="4" w:space="0" w:color="000000"/>
              <w:left w:val="single" w:sz="4" w:space="0" w:color="auto"/>
              <w:bottom w:val="single" w:sz="4" w:space="0" w:color="000000"/>
              <w:right w:val="single" w:sz="4" w:space="0" w:color="auto"/>
            </w:tcBorders>
            <w:shd w:val="clear" w:color="auto" w:fill="E2EFD9" w:themeFill="accent6" w:themeFillTint="33"/>
          </w:tcPr>
          <w:p w14:paraId="1513605E" w14:textId="7475223F" w:rsidR="00FB601E" w:rsidRPr="00A30E7F" w:rsidRDefault="00FB601E" w:rsidP="00FB601E">
            <w:pPr>
              <w:kinsoku w:val="0"/>
              <w:overflowPunct w:val="0"/>
              <w:autoSpaceDE w:val="0"/>
              <w:autoSpaceDN w:val="0"/>
              <w:adjustRightInd w:val="0"/>
              <w:spacing w:after="0" w:line="274" w:lineRule="exact"/>
              <w:ind w:left="399" w:right="155" w:hanging="360"/>
              <w:rPr>
                <w:rFonts w:ascii="Arial" w:hAnsi="Arial" w:cs="Arial"/>
                <w:b/>
                <w:bCs/>
                <w:sz w:val="23"/>
                <w:szCs w:val="23"/>
              </w:rPr>
            </w:pPr>
            <w:r w:rsidRPr="00A30E7F">
              <w:rPr>
                <w:rFonts w:ascii="Arial" w:hAnsi="Arial" w:cs="Arial"/>
                <w:b/>
                <w:bCs/>
                <w:sz w:val="23"/>
                <w:szCs w:val="23"/>
              </w:rPr>
              <w:t>(3)</w:t>
            </w:r>
            <w:r w:rsidRPr="00A30E7F">
              <w:rPr>
                <w:rFonts w:ascii="Arial" w:hAnsi="Arial" w:cs="Arial"/>
                <w:b/>
                <w:bCs/>
                <w:spacing w:val="-4"/>
                <w:sz w:val="23"/>
                <w:szCs w:val="23"/>
              </w:rPr>
              <w:t xml:space="preserve"> </w:t>
            </w:r>
            <w:bookmarkStart w:id="1" w:name="_Hlk128036442"/>
            <w:r w:rsidRPr="00A30E7F">
              <w:rPr>
                <w:rFonts w:ascii="Arial" w:hAnsi="Arial" w:cs="Arial"/>
                <w:b/>
                <w:bCs/>
                <w:sz w:val="23"/>
                <w:szCs w:val="23"/>
              </w:rPr>
              <w:t>Goal:</w:t>
            </w:r>
            <w:r w:rsidRPr="00A30E7F">
              <w:rPr>
                <w:rFonts w:ascii="Arial" w:hAnsi="Arial" w:cs="Arial"/>
                <w:b/>
                <w:bCs/>
                <w:spacing w:val="-4"/>
                <w:sz w:val="23"/>
                <w:szCs w:val="23"/>
              </w:rPr>
              <w:t xml:space="preserve"> </w:t>
            </w:r>
            <w:r w:rsidRPr="00A30E7F">
              <w:rPr>
                <w:rFonts w:ascii="Arial" w:hAnsi="Arial" w:cs="Arial"/>
                <w:b/>
                <w:bCs/>
                <w:sz w:val="23"/>
                <w:szCs w:val="23"/>
              </w:rPr>
              <w:t>Increase</w:t>
            </w:r>
            <w:r w:rsidRPr="00A30E7F">
              <w:rPr>
                <w:rFonts w:ascii="Arial" w:hAnsi="Arial" w:cs="Arial"/>
                <w:b/>
                <w:bCs/>
                <w:spacing w:val="-4"/>
                <w:sz w:val="23"/>
                <w:szCs w:val="23"/>
              </w:rPr>
              <w:t xml:space="preserve"> </w:t>
            </w:r>
            <w:r w:rsidRPr="00A30E7F">
              <w:rPr>
                <w:rFonts w:ascii="Arial" w:hAnsi="Arial" w:cs="Arial"/>
                <w:b/>
                <w:bCs/>
                <w:sz w:val="23"/>
                <w:szCs w:val="23"/>
              </w:rPr>
              <w:t>the</w:t>
            </w:r>
            <w:r w:rsidRPr="00A30E7F">
              <w:rPr>
                <w:rFonts w:ascii="Arial" w:hAnsi="Arial" w:cs="Arial"/>
                <w:b/>
                <w:bCs/>
                <w:spacing w:val="-4"/>
                <w:sz w:val="23"/>
                <w:szCs w:val="23"/>
              </w:rPr>
              <w:t xml:space="preserve"> </w:t>
            </w:r>
            <w:r w:rsidRPr="00A30E7F">
              <w:rPr>
                <w:rFonts w:ascii="Arial" w:hAnsi="Arial" w:cs="Arial"/>
                <w:b/>
                <w:bCs/>
                <w:sz w:val="23"/>
                <w:szCs w:val="23"/>
              </w:rPr>
              <w:t>number</w:t>
            </w:r>
            <w:r w:rsidRPr="00A30E7F">
              <w:rPr>
                <w:rFonts w:ascii="Arial" w:hAnsi="Arial" w:cs="Arial"/>
                <w:b/>
                <w:bCs/>
                <w:spacing w:val="-4"/>
                <w:sz w:val="23"/>
                <w:szCs w:val="23"/>
              </w:rPr>
              <w:t xml:space="preserve"> </w:t>
            </w:r>
            <w:r w:rsidRPr="00A30E7F">
              <w:rPr>
                <w:rFonts w:ascii="Arial" w:hAnsi="Arial" w:cs="Arial"/>
                <w:b/>
                <w:bCs/>
                <w:sz w:val="23"/>
                <w:szCs w:val="23"/>
              </w:rPr>
              <w:t>of</w:t>
            </w:r>
            <w:r w:rsidRPr="00A30E7F">
              <w:rPr>
                <w:rFonts w:ascii="Arial" w:hAnsi="Arial" w:cs="Arial"/>
                <w:b/>
                <w:bCs/>
                <w:spacing w:val="-4"/>
                <w:sz w:val="23"/>
                <w:szCs w:val="23"/>
              </w:rPr>
              <w:t xml:space="preserve"> </w:t>
            </w:r>
            <w:r w:rsidRPr="00A30E7F">
              <w:rPr>
                <w:rFonts w:ascii="Arial" w:hAnsi="Arial" w:cs="Arial"/>
                <w:b/>
                <w:bCs/>
                <w:sz w:val="23"/>
                <w:szCs w:val="23"/>
              </w:rPr>
              <w:t>participants</w:t>
            </w:r>
            <w:r w:rsidRPr="00A30E7F">
              <w:rPr>
                <w:rFonts w:ascii="Arial" w:hAnsi="Arial" w:cs="Arial"/>
                <w:b/>
                <w:bCs/>
                <w:spacing w:val="-4"/>
                <w:sz w:val="23"/>
                <w:szCs w:val="23"/>
              </w:rPr>
              <w:t xml:space="preserve"> </w:t>
            </w:r>
            <w:r w:rsidRPr="00A30E7F">
              <w:rPr>
                <w:rFonts w:ascii="Arial" w:hAnsi="Arial" w:cs="Arial"/>
                <w:b/>
                <w:bCs/>
                <w:sz w:val="23"/>
                <w:szCs w:val="23"/>
              </w:rPr>
              <w:t>who</w:t>
            </w:r>
            <w:r w:rsidRPr="00A30E7F">
              <w:rPr>
                <w:rFonts w:ascii="Arial" w:hAnsi="Arial" w:cs="Arial"/>
                <w:b/>
                <w:bCs/>
                <w:spacing w:val="-4"/>
                <w:sz w:val="23"/>
                <w:szCs w:val="23"/>
              </w:rPr>
              <w:t xml:space="preserve"> </w:t>
            </w:r>
            <w:r w:rsidRPr="00A30E7F">
              <w:rPr>
                <w:rFonts w:ascii="Arial" w:hAnsi="Arial" w:cs="Arial"/>
                <w:b/>
                <w:bCs/>
                <w:sz w:val="23"/>
                <w:szCs w:val="23"/>
              </w:rPr>
              <w:t>access</w:t>
            </w:r>
            <w:r w:rsidRPr="00A30E7F">
              <w:rPr>
                <w:rFonts w:ascii="Arial" w:hAnsi="Arial" w:cs="Arial"/>
                <w:b/>
                <w:bCs/>
                <w:spacing w:val="-4"/>
                <w:sz w:val="23"/>
                <w:szCs w:val="23"/>
              </w:rPr>
              <w:t xml:space="preserve"> </w:t>
            </w:r>
            <w:r w:rsidRPr="00A30E7F">
              <w:rPr>
                <w:rFonts w:ascii="Arial" w:hAnsi="Arial" w:cs="Arial"/>
                <w:b/>
                <w:bCs/>
                <w:sz w:val="23"/>
                <w:szCs w:val="23"/>
              </w:rPr>
              <w:t>community</w:t>
            </w:r>
            <w:r w:rsidRPr="00A30E7F">
              <w:rPr>
                <w:rFonts w:ascii="Arial" w:hAnsi="Arial" w:cs="Arial"/>
                <w:b/>
                <w:bCs/>
                <w:spacing w:val="-4"/>
                <w:sz w:val="23"/>
                <w:szCs w:val="23"/>
              </w:rPr>
              <w:t xml:space="preserve"> </w:t>
            </w:r>
            <w:r w:rsidRPr="00A30E7F">
              <w:rPr>
                <w:rFonts w:ascii="Arial" w:hAnsi="Arial" w:cs="Arial"/>
                <w:b/>
                <w:bCs/>
                <w:sz w:val="23"/>
                <w:szCs w:val="23"/>
              </w:rPr>
              <w:t>resources</w:t>
            </w:r>
            <w:r w:rsidRPr="00A30E7F">
              <w:rPr>
                <w:rFonts w:ascii="Arial" w:hAnsi="Arial" w:cs="Arial"/>
                <w:b/>
                <w:bCs/>
                <w:spacing w:val="-4"/>
                <w:sz w:val="23"/>
                <w:szCs w:val="23"/>
              </w:rPr>
              <w:t xml:space="preserve"> </w:t>
            </w:r>
            <w:r w:rsidRPr="00A30E7F">
              <w:rPr>
                <w:rFonts w:ascii="Arial" w:hAnsi="Arial" w:cs="Arial"/>
                <w:b/>
                <w:bCs/>
                <w:sz w:val="23"/>
                <w:szCs w:val="23"/>
              </w:rPr>
              <w:t>to maintain stable residence in the community</w:t>
            </w:r>
            <w:bookmarkEnd w:id="1"/>
            <w:r w:rsidR="00D43928">
              <w:rPr>
                <w:rFonts w:ascii="Arial" w:hAnsi="Arial" w:cs="Arial"/>
                <w:b/>
                <w:bCs/>
                <w:sz w:val="23"/>
                <w:szCs w:val="23"/>
              </w:rPr>
              <w:t>.</w:t>
            </w:r>
          </w:p>
        </w:tc>
      </w:tr>
      <w:tr w:rsidR="00FB601E" w:rsidRPr="00A30E7F" w14:paraId="509B6764" w14:textId="77777777" w:rsidTr="008819A0">
        <w:trPr>
          <w:trHeight w:val="1655"/>
        </w:trPr>
        <w:tc>
          <w:tcPr>
            <w:tcW w:w="1769" w:type="dxa"/>
            <w:tcBorders>
              <w:top w:val="single" w:sz="4" w:space="0" w:color="000000"/>
              <w:left w:val="single" w:sz="4" w:space="0" w:color="auto"/>
              <w:bottom w:val="single" w:sz="4" w:space="0" w:color="000000"/>
              <w:right w:val="single" w:sz="4" w:space="0" w:color="000000"/>
            </w:tcBorders>
          </w:tcPr>
          <w:p w14:paraId="68226CEA" w14:textId="77777777" w:rsidR="00FB601E" w:rsidRPr="00A30E7F" w:rsidRDefault="00FB601E" w:rsidP="00FB601E">
            <w:pPr>
              <w:kinsoku w:val="0"/>
              <w:overflowPunct w:val="0"/>
              <w:autoSpaceDE w:val="0"/>
              <w:autoSpaceDN w:val="0"/>
              <w:adjustRightInd w:val="0"/>
              <w:spacing w:after="0" w:line="240" w:lineRule="auto"/>
              <w:ind w:left="52"/>
              <w:rPr>
                <w:rFonts w:ascii="Arial" w:hAnsi="Arial" w:cs="Arial"/>
                <w:spacing w:val="-2"/>
                <w:sz w:val="23"/>
                <w:szCs w:val="23"/>
              </w:rPr>
            </w:pPr>
            <w:r w:rsidRPr="00A30E7F">
              <w:rPr>
                <w:rFonts w:ascii="Arial" w:hAnsi="Arial" w:cs="Arial"/>
                <w:spacing w:val="-2"/>
                <w:sz w:val="23"/>
                <w:szCs w:val="23"/>
              </w:rPr>
              <w:t>Objectives:</w:t>
            </w:r>
          </w:p>
        </w:tc>
        <w:tc>
          <w:tcPr>
            <w:tcW w:w="8021" w:type="dxa"/>
            <w:gridSpan w:val="4"/>
            <w:tcBorders>
              <w:top w:val="single" w:sz="4" w:space="0" w:color="000000"/>
              <w:left w:val="single" w:sz="4" w:space="0" w:color="000000"/>
              <w:bottom w:val="single" w:sz="4" w:space="0" w:color="000000"/>
              <w:right w:val="single" w:sz="4" w:space="0" w:color="auto"/>
            </w:tcBorders>
          </w:tcPr>
          <w:p w14:paraId="0BB94439" w14:textId="240FBF11" w:rsidR="00FB601E" w:rsidRPr="00A30E7F" w:rsidRDefault="00FB601E" w:rsidP="00FB601E">
            <w:pPr>
              <w:kinsoku w:val="0"/>
              <w:overflowPunct w:val="0"/>
              <w:autoSpaceDE w:val="0"/>
              <w:autoSpaceDN w:val="0"/>
              <w:adjustRightInd w:val="0"/>
              <w:spacing w:after="0" w:line="240" w:lineRule="auto"/>
              <w:ind w:left="100"/>
              <w:rPr>
                <w:rFonts w:ascii="Arial" w:hAnsi="Arial" w:cs="Arial"/>
                <w:sz w:val="23"/>
                <w:szCs w:val="23"/>
              </w:rPr>
            </w:pPr>
            <w:r w:rsidRPr="00A30E7F">
              <w:rPr>
                <w:rFonts w:ascii="Arial" w:hAnsi="Arial" w:cs="Arial"/>
                <w:sz w:val="23"/>
                <w:szCs w:val="23"/>
              </w:rPr>
              <w:t>3.</w:t>
            </w:r>
            <w:r w:rsidR="00585736">
              <w:rPr>
                <w:rFonts w:ascii="Arial" w:hAnsi="Arial" w:cs="Arial"/>
                <w:spacing w:val="-4"/>
                <w:sz w:val="23"/>
                <w:szCs w:val="23"/>
              </w:rPr>
              <w:t xml:space="preserve"> </w:t>
            </w:r>
            <w:r w:rsidRPr="00A30E7F">
              <w:rPr>
                <w:rFonts w:ascii="Arial" w:hAnsi="Arial" w:cs="Arial"/>
                <w:sz w:val="23"/>
                <w:szCs w:val="23"/>
              </w:rPr>
              <w:t>65%</w:t>
            </w:r>
            <w:r w:rsidRPr="00A30E7F">
              <w:rPr>
                <w:rFonts w:ascii="Arial" w:hAnsi="Arial" w:cs="Arial"/>
                <w:spacing w:val="-4"/>
                <w:sz w:val="23"/>
                <w:szCs w:val="23"/>
              </w:rPr>
              <w:t xml:space="preserve"> </w:t>
            </w:r>
            <w:r w:rsidR="00585736">
              <w:rPr>
                <w:rFonts w:ascii="Arial" w:hAnsi="Arial" w:cs="Arial"/>
                <w:spacing w:val="-4"/>
                <w:sz w:val="23"/>
                <w:szCs w:val="23"/>
              </w:rPr>
              <w:t xml:space="preserve">of participants will </w:t>
            </w:r>
            <w:r w:rsidRPr="00A30E7F">
              <w:rPr>
                <w:rFonts w:ascii="Arial" w:hAnsi="Arial" w:cs="Arial"/>
                <w:sz w:val="23"/>
                <w:szCs w:val="23"/>
              </w:rPr>
              <w:t>access</w:t>
            </w:r>
            <w:r w:rsidRPr="00A30E7F">
              <w:rPr>
                <w:rFonts w:ascii="Arial" w:hAnsi="Arial" w:cs="Arial"/>
                <w:spacing w:val="-4"/>
                <w:sz w:val="23"/>
                <w:szCs w:val="23"/>
              </w:rPr>
              <w:t xml:space="preserve"> </w:t>
            </w:r>
            <w:r w:rsidRPr="00A30E7F">
              <w:rPr>
                <w:rFonts w:ascii="Arial" w:hAnsi="Arial" w:cs="Arial"/>
                <w:sz w:val="23"/>
                <w:szCs w:val="23"/>
              </w:rPr>
              <w:t>entitlements,</w:t>
            </w:r>
            <w:r w:rsidRPr="00A30E7F">
              <w:rPr>
                <w:rFonts w:ascii="Arial" w:hAnsi="Arial" w:cs="Arial"/>
                <w:spacing w:val="-5"/>
                <w:sz w:val="23"/>
                <w:szCs w:val="23"/>
              </w:rPr>
              <w:t xml:space="preserve"> </w:t>
            </w:r>
            <w:r w:rsidRPr="00A30E7F">
              <w:rPr>
                <w:rFonts w:ascii="Arial" w:hAnsi="Arial" w:cs="Arial"/>
                <w:sz w:val="23"/>
                <w:szCs w:val="23"/>
              </w:rPr>
              <w:t>including</w:t>
            </w:r>
            <w:r w:rsidRPr="00A30E7F">
              <w:rPr>
                <w:rFonts w:ascii="Arial" w:hAnsi="Arial" w:cs="Arial"/>
                <w:spacing w:val="-4"/>
                <w:sz w:val="23"/>
                <w:szCs w:val="23"/>
              </w:rPr>
              <w:t xml:space="preserve"> </w:t>
            </w:r>
            <w:r w:rsidRPr="00A30E7F">
              <w:rPr>
                <w:rFonts w:ascii="Arial" w:hAnsi="Arial" w:cs="Arial"/>
                <w:sz w:val="23"/>
                <w:szCs w:val="23"/>
              </w:rPr>
              <w:t>Drug</w:t>
            </w:r>
            <w:r w:rsidRPr="00A30E7F">
              <w:rPr>
                <w:rFonts w:ascii="Arial" w:hAnsi="Arial" w:cs="Arial"/>
                <w:spacing w:val="-4"/>
                <w:sz w:val="23"/>
                <w:szCs w:val="23"/>
              </w:rPr>
              <w:t xml:space="preserve"> </w:t>
            </w:r>
            <w:r w:rsidRPr="00A30E7F">
              <w:rPr>
                <w:rFonts w:ascii="Arial" w:hAnsi="Arial" w:cs="Arial"/>
                <w:sz w:val="23"/>
                <w:szCs w:val="23"/>
              </w:rPr>
              <w:t>Medi-Cal</w:t>
            </w:r>
            <w:r w:rsidRPr="00A30E7F">
              <w:rPr>
                <w:rFonts w:ascii="Arial" w:hAnsi="Arial" w:cs="Arial"/>
                <w:spacing w:val="-4"/>
                <w:sz w:val="23"/>
                <w:szCs w:val="23"/>
              </w:rPr>
              <w:t xml:space="preserve"> </w:t>
            </w:r>
            <w:r w:rsidRPr="00A30E7F">
              <w:rPr>
                <w:rFonts w:ascii="Arial" w:hAnsi="Arial" w:cs="Arial"/>
                <w:sz w:val="23"/>
                <w:szCs w:val="23"/>
              </w:rPr>
              <w:t>Treatment,</w:t>
            </w:r>
            <w:r w:rsidRPr="00A30E7F">
              <w:rPr>
                <w:rFonts w:ascii="Arial" w:hAnsi="Arial" w:cs="Arial"/>
                <w:spacing w:val="-5"/>
                <w:sz w:val="23"/>
                <w:szCs w:val="23"/>
              </w:rPr>
              <w:t xml:space="preserve"> </w:t>
            </w:r>
            <w:r w:rsidRPr="00A30E7F">
              <w:rPr>
                <w:rFonts w:ascii="Arial" w:hAnsi="Arial" w:cs="Arial"/>
                <w:sz w:val="23"/>
                <w:szCs w:val="23"/>
              </w:rPr>
              <w:t xml:space="preserve">MHSA, HUD funded housing supports, VA Supportive Services for Veteran Families, </w:t>
            </w:r>
            <w:proofErr w:type="spellStart"/>
            <w:r w:rsidRPr="00A30E7F">
              <w:rPr>
                <w:rFonts w:ascii="Arial" w:hAnsi="Arial" w:cs="Arial"/>
                <w:sz w:val="23"/>
                <w:szCs w:val="23"/>
              </w:rPr>
              <w:t>CalWorks</w:t>
            </w:r>
            <w:proofErr w:type="spellEnd"/>
            <w:r w:rsidRPr="00A30E7F">
              <w:rPr>
                <w:rFonts w:ascii="Arial" w:hAnsi="Arial" w:cs="Arial"/>
                <w:sz w:val="23"/>
                <w:szCs w:val="23"/>
              </w:rPr>
              <w:t>, GA, SNAP, and SSI; 3.B 15% of participants will access permanent, transitional and/or supported housing; 3.C 25% participate</w:t>
            </w:r>
            <w:r w:rsidRPr="00A30E7F">
              <w:rPr>
                <w:rFonts w:ascii="Arial" w:hAnsi="Arial" w:cs="Arial"/>
                <w:spacing w:val="-4"/>
                <w:sz w:val="23"/>
                <w:szCs w:val="23"/>
              </w:rPr>
              <w:t xml:space="preserve"> </w:t>
            </w:r>
            <w:r w:rsidRPr="00A30E7F">
              <w:rPr>
                <w:rFonts w:ascii="Arial" w:hAnsi="Arial" w:cs="Arial"/>
                <w:sz w:val="23"/>
                <w:szCs w:val="23"/>
              </w:rPr>
              <w:t>in</w:t>
            </w:r>
            <w:r w:rsidRPr="00A30E7F">
              <w:rPr>
                <w:rFonts w:ascii="Arial" w:hAnsi="Arial" w:cs="Arial"/>
                <w:spacing w:val="-4"/>
                <w:sz w:val="23"/>
                <w:szCs w:val="23"/>
              </w:rPr>
              <w:t xml:space="preserve"> </w:t>
            </w:r>
            <w:r w:rsidRPr="00A30E7F">
              <w:rPr>
                <w:rFonts w:ascii="Arial" w:hAnsi="Arial" w:cs="Arial"/>
                <w:sz w:val="23"/>
                <w:szCs w:val="23"/>
              </w:rPr>
              <w:t>civil</w:t>
            </w:r>
            <w:r w:rsidRPr="00A30E7F">
              <w:rPr>
                <w:rFonts w:ascii="Arial" w:hAnsi="Arial" w:cs="Arial"/>
                <w:spacing w:val="-4"/>
                <w:sz w:val="23"/>
                <w:szCs w:val="23"/>
              </w:rPr>
              <w:t xml:space="preserve"> </w:t>
            </w:r>
            <w:r w:rsidRPr="00A30E7F">
              <w:rPr>
                <w:rFonts w:ascii="Arial" w:hAnsi="Arial" w:cs="Arial"/>
                <w:sz w:val="23"/>
                <w:szCs w:val="23"/>
              </w:rPr>
              <w:t>legal</w:t>
            </w:r>
            <w:r w:rsidRPr="00A30E7F">
              <w:rPr>
                <w:rFonts w:ascii="Arial" w:hAnsi="Arial" w:cs="Arial"/>
                <w:spacing w:val="-4"/>
                <w:sz w:val="23"/>
                <w:szCs w:val="23"/>
              </w:rPr>
              <w:t xml:space="preserve"> </w:t>
            </w:r>
            <w:r w:rsidRPr="00A30E7F">
              <w:rPr>
                <w:rFonts w:ascii="Arial" w:hAnsi="Arial" w:cs="Arial"/>
                <w:sz w:val="23"/>
                <w:szCs w:val="23"/>
              </w:rPr>
              <w:t>services,</w:t>
            </w:r>
            <w:r w:rsidRPr="00A30E7F">
              <w:rPr>
                <w:rFonts w:ascii="Arial" w:hAnsi="Arial" w:cs="Arial"/>
                <w:spacing w:val="-4"/>
                <w:sz w:val="23"/>
                <w:szCs w:val="23"/>
              </w:rPr>
              <w:t xml:space="preserve"> </w:t>
            </w:r>
            <w:r w:rsidRPr="00A30E7F">
              <w:rPr>
                <w:rFonts w:ascii="Arial" w:hAnsi="Arial" w:cs="Arial"/>
                <w:sz w:val="23"/>
                <w:szCs w:val="23"/>
              </w:rPr>
              <w:t>including</w:t>
            </w:r>
            <w:r w:rsidRPr="00A30E7F">
              <w:rPr>
                <w:rFonts w:ascii="Arial" w:hAnsi="Arial" w:cs="Arial"/>
                <w:spacing w:val="-4"/>
                <w:sz w:val="23"/>
                <w:szCs w:val="23"/>
              </w:rPr>
              <w:t xml:space="preserve"> </w:t>
            </w:r>
            <w:r w:rsidRPr="00A30E7F">
              <w:rPr>
                <w:rFonts w:ascii="Arial" w:hAnsi="Arial" w:cs="Arial"/>
                <w:sz w:val="23"/>
                <w:szCs w:val="23"/>
              </w:rPr>
              <w:t>expungement,</w:t>
            </w:r>
            <w:r w:rsidRPr="00A30E7F">
              <w:rPr>
                <w:rFonts w:ascii="Arial" w:hAnsi="Arial" w:cs="Arial"/>
                <w:spacing w:val="-4"/>
                <w:sz w:val="23"/>
                <w:szCs w:val="23"/>
              </w:rPr>
              <w:t xml:space="preserve"> </w:t>
            </w:r>
            <w:r w:rsidRPr="00A30E7F">
              <w:rPr>
                <w:rFonts w:ascii="Arial" w:hAnsi="Arial" w:cs="Arial"/>
                <w:sz w:val="23"/>
                <w:szCs w:val="23"/>
              </w:rPr>
              <w:t>fair</w:t>
            </w:r>
            <w:r w:rsidRPr="00A30E7F">
              <w:rPr>
                <w:rFonts w:ascii="Arial" w:hAnsi="Arial" w:cs="Arial"/>
                <w:spacing w:val="-4"/>
                <w:sz w:val="23"/>
                <w:szCs w:val="23"/>
              </w:rPr>
              <w:t xml:space="preserve"> </w:t>
            </w:r>
            <w:r w:rsidRPr="00A30E7F">
              <w:rPr>
                <w:rFonts w:ascii="Arial" w:hAnsi="Arial" w:cs="Arial"/>
                <w:sz w:val="23"/>
                <w:szCs w:val="23"/>
              </w:rPr>
              <w:t>housing;</w:t>
            </w:r>
            <w:r w:rsidRPr="00A30E7F">
              <w:rPr>
                <w:rFonts w:ascii="Arial" w:hAnsi="Arial" w:cs="Arial"/>
                <w:spacing w:val="-4"/>
                <w:sz w:val="23"/>
                <w:szCs w:val="23"/>
              </w:rPr>
              <w:t xml:space="preserve"> </w:t>
            </w:r>
            <w:r w:rsidRPr="00A30E7F">
              <w:rPr>
                <w:rFonts w:ascii="Arial" w:hAnsi="Arial" w:cs="Arial"/>
                <w:sz w:val="23"/>
                <w:szCs w:val="23"/>
              </w:rPr>
              <w:t>3.D</w:t>
            </w:r>
          </w:p>
          <w:p w14:paraId="5D7AF1CF" w14:textId="6C0DCDED" w:rsidR="00FB601E" w:rsidRPr="00A30E7F" w:rsidRDefault="00FB601E" w:rsidP="00FB601E">
            <w:pPr>
              <w:kinsoku w:val="0"/>
              <w:overflowPunct w:val="0"/>
              <w:autoSpaceDE w:val="0"/>
              <w:autoSpaceDN w:val="0"/>
              <w:adjustRightInd w:val="0"/>
              <w:spacing w:after="0" w:line="255" w:lineRule="exact"/>
              <w:ind w:left="100"/>
              <w:rPr>
                <w:rFonts w:ascii="Arial" w:hAnsi="Arial" w:cs="Arial"/>
                <w:sz w:val="23"/>
                <w:szCs w:val="23"/>
              </w:rPr>
            </w:pPr>
            <w:r w:rsidRPr="00A30E7F">
              <w:rPr>
                <w:rFonts w:ascii="Arial" w:hAnsi="Arial" w:cs="Arial"/>
                <w:sz w:val="23"/>
                <w:szCs w:val="23"/>
              </w:rPr>
              <w:t>15% participate in job skills training</w:t>
            </w:r>
            <w:r w:rsidR="00D43928">
              <w:rPr>
                <w:rFonts w:ascii="Arial" w:hAnsi="Arial" w:cs="Arial"/>
                <w:sz w:val="23"/>
                <w:szCs w:val="23"/>
              </w:rPr>
              <w:t>.</w:t>
            </w:r>
          </w:p>
        </w:tc>
      </w:tr>
      <w:tr w:rsidR="00FB601E" w:rsidRPr="00A30E7F" w14:paraId="52FE3FEE" w14:textId="77777777" w:rsidTr="008819A0">
        <w:trPr>
          <w:trHeight w:val="278"/>
        </w:trPr>
        <w:tc>
          <w:tcPr>
            <w:tcW w:w="3746" w:type="dxa"/>
            <w:gridSpan w:val="2"/>
            <w:vMerge w:val="restart"/>
            <w:tcBorders>
              <w:top w:val="single" w:sz="4" w:space="0" w:color="000000"/>
              <w:left w:val="single" w:sz="4" w:space="0" w:color="auto"/>
              <w:bottom w:val="single" w:sz="4" w:space="0" w:color="000000"/>
              <w:right w:val="single" w:sz="4" w:space="0" w:color="000000"/>
            </w:tcBorders>
          </w:tcPr>
          <w:p w14:paraId="74DA5552" w14:textId="77777777" w:rsidR="00FB601E" w:rsidRPr="00A30E7F" w:rsidRDefault="00FB601E" w:rsidP="00FB601E">
            <w:pPr>
              <w:kinsoku w:val="0"/>
              <w:overflowPunct w:val="0"/>
              <w:autoSpaceDE w:val="0"/>
              <w:autoSpaceDN w:val="0"/>
              <w:adjustRightInd w:val="0"/>
              <w:spacing w:after="0" w:line="274" w:lineRule="exact"/>
              <w:ind w:left="52" w:right="17"/>
              <w:rPr>
                <w:rFonts w:ascii="Arial" w:hAnsi="Arial" w:cs="Arial"/>
                <w:sz w:val="23"/>
                <w:szCs w:val="23"/>
              </w:rPr>
            </w:pPr>
            <w:r w:rsidRPr="00A30E7F">
              <w:rPr>
                <w:rFonts w:ascii="Arial" w:hAnsi="Arial" w:cs="Arial"/>
                <w:sz w:val="23"/>
                <w:szCs w:val="23"/>
              </w:rPr>
              <w:t>Project</w:t>
            </w:r>
            <w:r w:rsidRPr="00A30E7F">
              <w:rPr>
                <w:rFonts w:ascii="Arial" w:hAnsi="Arial" w:cs="Arial"/>
                <w:spacing w:val="-9"/>
                <w:sz w:val="23"/>
                <w:szCs w:val="23"/>
              </w:rPr>
              <w:t xml:space="preserve"> </w:t>
            </w:r>
            <w:r w:rsidRPr="00A30E7F">
              <w:rPr>
                <w:rFonts w:ascii="Arial" w:hAnsi="Arial" w:cs="Arial"/>
                <w:sz w:val="23"/>
                <w:szCs w:val="23"/>
              </w:rPr>
              <w:t>activities</w:t>
            </w:r>
            <w:r w:rsidRPr="00A30E7F">
              <w:rPr>
                <w:rFonts w:ascii="Arial" w:hAnsi="Arial" w:cs="Arial"/>
                <w:spacing w:val="-8"/>
                <w:sz w:val="23"/>
                <w:szCs w:val="23"/>
              </w:rPr>
              <w:t xml:space="preserve"> </w:t>
            </w:r>
            <w:r w:rsidRPr="00A30E7F">
              <w:rPr>
                <w:rFonts w:ascii="Arial" w:hAnsi="Arial" w:cs="Arial"/>
                <w:sz w:val="23"/>
                <w:szCs w:val="23"/>
              </w:rPr>
              <w:t>that</w:t>
            </w:r>
            <w:r w:rsidRPr="00A30E7F">
              <w:rPr>
                <w:rFonts w:ascii="Arial" w:hAnsi="Arial" w:cs="Arial"/>
                <w:spacing w:val="-9"/>
                <w:sz w:val="23"/>
                <w:szCs w:val="23"/>
              </w:rPr>
              <w:t xml:space="preserve"> </w:t>
            </w:r>
            <w:r w:rsidRPr="00A30E7F">
              <w:rPr>
                <w:rFonts w:ascii="Arial" w:hAnsi="Arial" w:cs="Arial"/>
                <w:sz w:val="23"/>
                <w:szCs w:val="23"/>
              </w:rPr>
              <w:t>support</w:t>
            </w:r>
            <w:r w:rsidRPr="00A30E7F">
              <w:rPr>
                <w:rFonts w:ascii="Arial" w:hAnsi="Arial" w:cs="Arial"/>
                <w:spacing w:val="-9"/>
                <w:sz w:val="23"/>
                <w:szCs w:val="23"/>
              </w:rPr>
              <w:t xml:space="preserve"> </w:t>
            </w:r>
            <w:r w:rsidRPr="00A30E7F">
              <w:rPr>
                <w:rFonts w:ascii="Arial" w:hAnsi="Arial" w:cs="Arial"/>
                <w:sz w:val="23"/>
                <w:szCs w:val="23"/>
              </w:rPr>
              <w:t>the identified goal and objectives</w:t>
            </w:r>
          </w:p>
        </w:tc>
        <w:tc>
          <w:tcPr>
            <w:tcW w:w="2793" w:type="dxa"/>
            <w:vMerge w:val="restart"/>
            <w:tcBorders>
              <w:top w:val="single" w:sz="4" w:space="0" w:color="000000"/>
              <w:left w:val="single" w:sz="4" w:space="0" w:color="000000"/>
              <w:bottom w:val="single" w:sz="4" w:space="0" w:color="000000"/>
              <w:right w:val="single" w:sz="4" w:space="0" w:color="000000"/>
            </w:tcBorders>
          </w:tcPr>
          <w:p w14:paraId="77081D80" w14:textId="77777777" w:rsidR="00FB601E" w:rsidRPr="00A30E7F" w:rsidRDefault="00FB601E" w:rsidP="00FB601E">
            <w:pPr>
              <w:kinsoku w:val="0"/>
              <w:overflowPunct w:val="0"/>
              <w:autoSpaceDE w:val="0"/>
              <w:autoSpaceDN w:val="0"/>
              <w:adjustRightInd w:val="0"/>
              <w:spacing w:after="0" w:line="274" w:lineRule="exact"/>
              <w:ind w:left="101"/>
              <w:rPr>
                <w:rFonts w:ascii="Arial" w:hAnsi="Arial" w:cs="Arial"/>
                <w:spacing w:val="-2"/>
                <w:sz w:val="23"/>
                <w:szCs w:val="23"/>
              </w:rPr>
            </w:pPr>
            <w:r w:rsidRPr="00A30E7F">
              <w:rPr>
                <w:rFonts w:ascii="Arial" w:hAnsi="Arial" w:cs="Arial"/>
                <w:sz w:val="23"/>
                <w:szCs w:val="23"/>
              </w:rPr>
              <w:t>Responsible</w:t>
            </w:r>
            <w:r w:rsidRPr="00A30E7F">
              <w:rPr>
                <w:rFonts w:ascii="Arial" w:hAnsi="Arial" w:cs="Arial"/>
                <w:spacing w:val="-17"/>
                <w:sz w:val="23"/>
                <w:szCs w:val="23"/>
              </w:rPr>
              <w:t xml:space="preserve"> </w:t>
            </w:r>
            <w:r w:rsidRPr="00A30E7F">
              <w:rPr>
                <w:rFonts w:ascii="Arial" w:hAnsi="Arial" w:cs="Arial"/>
                <w:sz w:val="23"/>
                <w:szCs w:val="23"/>
              </w:rPr>
              <w:t xml:space="preserve">staff/ </w:t>
            </w:r>
            <w:r w:rsidRPr="00A30E7F">
              <w:rPr>
                <w:rFonts w:ascii="Arial" w:hAnsi="Arial" w:cs="Arial"/>
                <w:spacing w:val="-2"/>
                <w:sz w:val="23"/>
                <w:szCs w:val="23"/>
              </w:rPr>
              <w:t>partners</w:t>
            </w:r>
          </w:p>
        </w:tc>
        <w:tc>
          <w:tcPr>
            <w:tcW w:w="3251" w:type="dxa"/>
            <w:gridSpan w:val="2"/>
            <w:tcBorders>
              <w:top w:val="single" w:sz="4" w:space="0" w:color="000000"/>
              <w:left w:val="single" w:sz="4" w:space="0" w:color="000000"/>
              <w:bottom w:val="single" w:sz="4" w:space="0" w:color="000000"/>
              <w:right w:val="single" w:sz="4" w:space="0" w:color="auto"/>
            </w:tcBorders>
          </w:tcPr>
          <w:p w14:paraId="0D60BB4D" w14:textId="77777777" w:rsidR="00FB601E" w:rsidRPr="00A30E7F" w:rsidRDefault="00FB601E" w:rsidP="00FB601E">
            <w:pPr>
              <w:kinsoku w:val="0"/>
              <w:overflowPunct w:val="0"/>
              <w:autoSpaceDE w:val="0"/>
              <w:autoSpaceDN w:val="0"/>
              <w:adjustRightInd w:val="0"/>
              <w:spacing w:after="0" w:line="258" w:lineRule="exact"/>
              <w:ind w:left="1196" w:right="1119"/>
              <w:jc w:val="center"/>
              <w:rPr>
                <w:rFonts w:ascii="Arial" w:hAnsi="Arial" w:cs="Arial"/>
                <w:spacing w:val="-2"/>
                <w:sz w:val="23"/>
                <w:szCs w:val="23"/>
              </w:rPr>
            </w:pPr>
            <w:r w:rsidRPr="00A30E7F">
              <w:rPr>
                <w:rFonts w:ascii="Arial" w:hAnsi="Arial" w:cs="Arial"/>
                <w:spacing w:val="-2"/>
                <w:sz w:val="23"/>
                <w:szCs w:val="23"/>
              </w:rPr>
              <w:t>Timeline</w:t>
            </w:r>
          </w:p>
        </w:tc>
      </w:tr>
      <w:tr w:rsidR="00FB601E" w:rsidRPr="00A30E7F" w14:paraId="3A9BED09" w14:textId="77777777" w:rsidTr="008819A0">
        <w:trPr>
          <w:trHeight w:val="273"/>
        </w:trPr>
        <w:tc>
          <w:tcPr>
            <w:tcW w:w="3746" w:type="dxa"/>
            <w:gridSpan w:val="2"/>
            <w:vMerge/>
            <w:tcBorders>
              <w:top w:val="nil"/>
              <w:left w:val="single" w:sz="4" w:space="0" w:color="auto"/>
              <w:bottom w:val="single" w:sz="4" w:space="0" w:color="000000"/>
              <w:right w:val="single" w:sz="4" w:space="0" w:color="000000"/>
            </w:tcBorders>
          </w:tcPr>
          <w:p w14:paraId="7EE767D2" w14:textId="77777777" w:rsidR="00FB601E" w:rsidRPr="00A30E7F" w:rsidRDefault="00FB601E" w:rsidP="00FB601E">
            <w:pPr>
              <w:kinsoku w:val="0"/>
              <w:overflowPunct w:val="0"/>
              <w:autoSpaceDE w:val="0"/>
              <w:autoSpaceDN w:val="0"/>
              <w:adjustRightInd w:val="0"/>
              <w:spacing w:after="1" w:line="240" w:lineRule="auto"/>
              <w:rPr>
                <w:rFonts w:ascii="Arial" w:hAnsi="Arial" w:cs="Arial"/>
                <w:b/>
                <w:bCs/>
                <w:sz w:val="23"/>
                <w:szCs w:val="23"/>
              </w:rPr>
            </w:pPr>
          </w:p>
        </w:tc>
        <w:tc>
          <w:tcPr>
            <w:tcW w:w="2793" w:type="dxa"/>
            <w:vMerge/>
            <w:tcBorders>
              <w:top w:val="nil"/>
              <w:left w:val="single" w:sz="4" w:space="0" w:color="000000"/>
              <w:bottom w:val="single" w:sz="4" w:space="0" w:color="000000"/>
              <w:right w:val="single" w:sz="4" w:space="0" w:color="000000"/>
            </w:tcBorders>
          </w:tcPr>
          <w:p w14:paraId="0E86E5BE" w14:textId="77777777" w:rsidR="00FB601E" w:rsidRPr="00A30E7F" w:rsidRDefault="00FB601E" w:rsidP="00FB601E">
            <w:pPr>
              <w:kinsoku w:val="0"/>
              <w:overflowPunct w:val="0"/>
              <w:autoSpaceDE w:val="0"/>
              <w:autoSpaceDN w:val="0"/>
              <w:adjustRightInd w:val="0"/>
              <w:spacing w:after="1" w:line="240" w:lineRule="auto"/>
              <w:rPr>
                <w:rFonts w:ascii="Arial" w:hAnsi="Arial" w:cs="Arial"/>
                <w:b/>
                <w:bCs/>
                <w:sz w:val="23"/>
                <w:szCs w:val="23"/>
              </w:rPr>
            </w:pPr>
          </w:p>
        </w:tc>
        <w:tc>
          <w:tcPr>
            <w:tcW w:w="1708" w:type="dxa"/>
            <w:tcBorders>
              <w:top w:val="single" w:sz="4" w:space="0" w:color="000000"/>
              <w:left w:val="single" w:sz="4" w:space="0" w:color="000000"/>
              <w:bottom w:val="single" w:sz="4" w:space="0" w:color="000000"/>
              <w:right w:val="single" w:sz="4" w:space="0" w:color="000000"/>
            </w:tcBorders>
          </w:tcPr>
          <w:p w14:paraId="682866A3" w14:textId="77777777" w:rsidR="00FB601E" w:rsidRPr="00A30E7F" w:rsidRDefault="00FB601E" w:rsidP="00FB601E">
            <w:pPr>
              <w:kinsoku w:val="0"/>
              <w:overflowPunct w:val="0"/>
              <w:autoSpaceDE w:val="0"/>
              <w:autoSpaceDN w:val="0"/>
              <w:adjustRightInd w:val="0"/>
              <w:spacing w:after="0" w:line="253" w:lineRule="exact"/>
              <w:ind w:left="102"/>
              <w:rPr>
                <w:rFonts w:ascii="Arial" w:hAnsi="Arial" w:cs="Arial"/>
                <w:sz w:val="23"/>
                <w:szCs w:val="23"/>
              </w:rPr>
            </w:pPr>
            <w:r w:rsidRPr="00A30E7F">
              <w:rPr>
                <w:rFonts w:ascii="Arial" w:hAnsi="Arial" w:cs="Arial"/>
                <w:sz w:val="23"/>
                <w:szCs w:val="23"/>
              </w:rPr>
              <w:t>Start Date</w:t>
            </w:r>
          </w:p>
        </w:tc>
        <w:tc>
          <w:tcPr>
            <w:tcW w:w="1543" w:type="dxa"/>
            <w:tcBorders>
              <w:top w:val="single" w:sz="4" w:space="0" w:color="000000"/>
              <w:left w:val="single" w:sz="4" w:space="0" w:color="000000"/>
              <w:bottom w:val="single" w:sz="4" w:space="0" w:color="000000"/>
              <w:right w:val="single" w:sz="4" w:space="0" w:color="auto"/>
            </w:tcBorders>
          </w:tcPr>
          <w:p w14:paraId="70F67964" w14:textId="77777777" w:rsidR="00FB601E" w:rsidRPr="00A30E7F" w:rsidRDefault="00FB601E" w:rsidP="00FB601E">
            <w:pPr>
              <w:kinsoku w:val="0"/>
              <w:overflowPunct w:val="0"/>
              <w:autoSpaceDE w:val="0"/>
              <w:autoSpaceDN w:val="0"/>
              <w:adjustRightInd w:val="0"/>
              <w:spacing w:after="0" w:line="253" w:lineRule="exact"/>
              <w:ind w:left="102"/>
              <w:rPr>
                <w:rFonts w:ascii="Arial" w:hAnsi="Arial" w:cs="Arial"/>
                <w:sz w:val="23"/>
                <w:szCs w:val="23"/>
              </w:rPr>
            </w:pPr>
            <w:r w:rsidRPr="00A30E7F">
              <w:rPr>
                <w:rFonts w:ascii="Arial" w:hAnsi="Arial" w:cs="Arial"/>
                <w:sz w:val="23"/>
                <w:szCs w:val="23"/>
              </w:rPr>
              <w:t>End Date</w:t>
            </w:r>
          </w:p>
        </w:tc>
      </w:tr>
      <w:tr w:rsidR="00FB601E" w:rsidRPr="00A30E7F" w14:paraId="574EA09F" w14:textId="77777777" w:rsidTr="008819A0">
        <w:trPr>
          <w:trHeight w:val="1660"/>
        </w:trPr>
        <w:tc>
          <w:tcPr>
            <w:tcW w:w="3746" w:type="dxa"/>
            <w:gridSpan w:val="2"/>
            <w:tcBorders>
              <w:top w:val="single" w:sz="4" w:space="0" w:color="000000"/>
              <w:left w:val="single" w:sz="4" w:space="0" w:color="auto"/>
              <w:bottom w:val="single" w:sz="4" w:space="0" w:color="000000"/>
              <w:right w:val="single" w:sz="4" w:space="0" w:color="000000"/>
            </w:tcBorders>
          </w:tcPr>
          <w:p w14:paraId="0AE147EB" w14:textId="77777777" w:rsidR="00FB601E" w:rsidRPr="00A30E7F" w:rsidRDefault="00FB601E" w:rsidP="00FB601E">
            <w:pPr>
              <w:kinsoku w:val="0"/>
              <w:overflowPunct w:val="0"/>
              <w:autoSpaceDE w:val="0"/>
              <w:autoSpaceDN w:val="0"/>
              <w:adjustRightInd w:val="0"/>
              <w:spacing w:after="0" w:line="240" w:lineRule="auto"/>
              <w:ind w:left="52"/>
              <w:rPr>
                <w:rFonts w:ascii="Arial" w:hAnsi="Arial" w:cs="Arial"/>
                <w:sz w:val="23"/>
                <w:szCs w:val="23"/>
              </w:rPr>
            </w:pPr>
            <w:r w:rsidRPr="00A30E7F">
              <w:rPr>
                <w:rFonts w:ascii="Arial" w:hAnsi="Arial" w:cs="Arial"/>
                <w:sz w:val="23"/>
                <w:szCs w:val="23"/>
              </w:rPr>
              <w:t>-NGO provider(s) selected</w:t>
            </w:r>
          </w:p>
          <w:p w14:paraId="7F90A715" w14:textId="77777777" w:rsidR="00FB601E" w:rsidRPr="00A30E7F" w:rsidRDefault="00FB601E" w:rsidP="00FB601E">
            <w:pPr>
              <w:kinsoku w:val="0"/>
              <w:overflowPunct w:val="0"/>
              <w:autoSpaceDE w:val="0"/>
              <w:autoSpaceDN w:val="0"/>
              <w:adjustRightInd w:val="0"/>
              <w:spacing w:before="5" w:after="0" w:line="237" w:lineRule="auto"/>
              <w:ind w:left="52" w:right="17"/>
              <w:rPr>
                <w:rFonts w:ascii="Arial" w:hAnsi="Arial" w:cs="Arial"/>
                <w:sz w:val="23"/>
                <w:szCs w:val="23"/>
              </w:rPr>
            </w:pPr>
            <w:r w:rsidRPr="00A30E7F">
              <w:rPr>
                <w:rFonts w:ascii="Arial" w:hAnsi="Arial" w:cs="Arial"/>
                <w:sz w:val="23"/>
                <w:szCs w:val="23"/>
              </w:rPr>
              <w:t>-NGO</w:t>
            </w:r>
            <w:r w:rsidRPr="00A30E7F">
              <w:rPr>
                <w:rFonts w:ascii="Arial" w:hAnsi="Arial" w:cs="Arial"/>
                <w:spacing w:val="-11"/>
                <w:sz w:val="23"/>
                <w:szCs w:val="23"/>
              </w:rPr>
              <w:t xml:space="preserve"> </w:t>
            </w:r>
            <w:r w:rsidRPr="00A30E7F">
              <w:rPr>
                <w:rFonts w:ascii="Arial" w:hAnsi="Arial" w:cs="Arial"/>
                <w:sz w:val="23"/>
                <w:szCs w:val="23"/>
              </w:rPr>
              <w:t>provides</w:t>
            </w:r>
            <w:r w:rsidRPr="00A30E7F">
              <w:rPr>
                <w:rFonts w:ascii="Arial" w:hAnsi="Arial" w:cs="Arial"/>
                <w:spacing w:val="-11"/>
                <w:sz w:val="23"/>
                <w:szCs w:val="23"/>
              </w:rPr>
              <w:t xml:space="preserve"> </w:t>
            </w:r>
            <w:r w:rsidRPr="00A30E7F">
              <w:rPr>
                <w:rFonts w:ascii="Arial" w:hAnsi="Arial" w:cs="Arial"/>
                <w:sz w:val="23"/>
                <w:szCs w:val="23"/>
              </w:rPr>
              <w:t>intensive</w:t>
            </w:r>
            <w:r w:rsidRPr="00A30E7F">
              <w:rPr>
                <w:rFonts w:ascii="Arial" w:hAnsi="Arial" w:cs="Arial"/>
                <w:spacing w:val="-11"/>
                <w:sz w:val="23"/>
                <w:szCs w:val="23"/>
              </w:rPr>
              <w:t xml:space="preserve"> </w:t>
            </w:r>
            <w:r w:rsidRPr="00A30E7F">
              <w:rPr>
                <w:rFonts w:ascii="Arial" w:hAnsi="Arial" w:cs="Arial"/>
                <w:sz w:val="23"/>
                <w:szCs w:val="23"/>
              </w:rPr>
              <w:t>engagement, trust building and needs assessment</w:t>
            </w:r>
          </w:p>
          <w:p w14:paraId="6B66D0FB" w14:textId="77777777" w:rsidR="00FB601E" w:rsidRPr="00A30E7F" w:rsidRDefault="00FB601E" w:rsidP="00FB601E">
            <w:pPr>
              <w:kinsoku w:val="0"/>
              <w:overflowPunct w:val="0"/>
              <w:autoSpaceDE w:val="0"/>
              <w:autoSpaceDN w:val="0"/>
              <w:adjustRightInd w:val="0"/>
              <w:spacing w:before="5" w:after="0" w:line="237" w:lineRule="auto"/>
              <w:ind w:left="52" w:right="17"/>
              <w:rPr>
                <w:rFonts w:ascii="Arial" w:hAnsi="Arial" w:cs="Arial"/>
                <w:sz w:val="23"/>
                <w:szCs w:val="23"/>
              </w:rPr>
            </w:pPr>
            <w:r w:rsidRPr="00A30E7F">
              <w:rPr>
                <w:rFonts w:ascii="Arial" w:hAnsi="Arial" w:cs="Arial"/>
                <w:sz w:val="23"/>
                <w:szCs w:val="23"/>
              </w:rPr>
              <w:t>-NGO</w:t>
            </w:r>
            <w:r w:rsidRPr="00A30E7F">
              <w:rPr>
                <w:rFonts w:ascii="Arial" w:hAnsi="Arial" w:cs="Arial"/>
                <w:spacing w:val="-9"/>
                <w:sz w:val="23"/>
                <w:szCs w:val="23"/>
              </w:rPr>
              <w:t xml:space="preserve"> </w:t>
            </w:r>
            <w:r w:rsidRPr="00A30E7F">
              <w:rPr>
                <w:rFonts w:ascii="Arial" w:hAnsi="Arial" w:cs="Arial"/>
                <w:sz w:val="23"/>
                <w:szCs w:val="23"/>
              </w:rPr>
              <w:t>staff</w:t>
            </w:r>
            <w:r w:rsidRPr="00A30E7F">
              <w:rPr>
                <w:rFonts w:ascii="Arial" w:hAnsi="Arial" w:cs="Arial"/>
                <w:spacing w:val="-8"/>
                <w:sz w:val="23"/>
                <w:szCs w:val="23"/>
              </w:rPr>
              <w:t xml:space="preserve"> </w:t>
            </w:r>
            <w:r w:rsidRPr="00A30E7F">
              <w:rPr>
                <w:rFonts w:ascii="Arial" w:hAnsi="Arial" w:cs="Arial"/>
                <w:sz w:val="23"/>
                <w:szCs w:val="23"/>
              </w:rPr>
              <w:t>accompany</w:t>
            </w:r>
            <w:r w:rsidRPr="00A30E7F">
              <w:rPr>
                <w:rFonts w:ascii="Arial" w:hAnsi="Arial" w:cs="Arial"/>
                <w:spacing w:val="-9"/>
                <w:sz w:val="23"/>
                <w:szCs w:val="23"/>
              </w:rPr>
              <w:t xml:space="preserve"> </w:t>
            </w:r>
            <w:r w:rsidRPr="00A30E7F">
              <w:rPr>
                <w:rFonts w:ascii="Arial" w:hAnsi="Arial" w:cs="Arial"/>
                <w:sz w:val="23"/>
                <w:szCs w:val="23"/>
              </w:rPr>
              <w:t>participants</w:t>
            </w:r>
            <w:r w:rsidRPr="00A30E7F">
              <w:rPr>
                <w:rFonts w:ascii="Arial" w:hAnsi="Arial" w:cs="Arial"/>
                <w:spacing w:val="-8"/>
                <w:sz w:val="23"/>
                <w:szCs w:val="23"/>
              </w:rPr>
              <w:t xml:space="preserve"> </w:t>
            </w:r>
            <w:r w:rsidRPr="00A30E7F">
              <w:rPr>
                <w:rFonts w:ascii="Arial" w:hAnsi="Arial" w:cs="Arial"/>
                <w:sz w:val="23"/>
                <w:szCs w:val="23"/>
              </w:rPr>
              <w:t>to community and local government</w:t>
            </w:r>
          </w:p>
          <w:p w14:paraId="626C0CDE" w14:textId="77777777" w:rsidR="00FB601E" w:rsidRPr="00A30E7F" w:rsidRDefault="00FB601E" w:rsidP="00FB601E">
            <w:pPr>
              <w:kinsoku w:val="0"/>
              <w:overflowPunct w:val="0"/>
              <w:autoSpaceDE w:val="0"/>
              <w:autoSpaceDN w:val="0"/>
              <w:adjustRightInd w:val="0"/>
              <w:spacing w:before="4" w:after="0" w:line="258" w:lineRule="exact"/>
              <w:ind w:left="52"/>
              <w:rPr>
                <w:rFonts w:ascii="Arial" w:hAnsi="Arial" w:cs="Arial"/>
                <w:sz w:val="23"/>
                <w:szCs w:val="23"/>
              </w:rPr>
            </w:pPr>
            <w:r w:rsidRPr="00A30E7F">
              <w:rPr>
                <w:rFonts w:ascii="Arial" w:hAnsi="Arial" w:cs="Arial"/>
                <w:sz w:val="23"/>
                <w:szCs w:val="23"/>
              </w:rPr>
              <w:t>services via warm handoff</w:t>
            </w:r>
          </w:p>
        </w:tc>
        <w:tc>
          <w:tcPr>
            <w:tcW w:w="2793" w:type="dxa"/>
            <w:tcBorders>
              <w:top w:val="single" w:sz="4" w:space="0" w:color="000000"/>
              <w:left w:val="single" w:sz="4" w:space="0" w:color="000000"/>
              <w:bottom w:val="single" w:sz="4" w:space="0" w:color="000000"/>
              <w:right w:val="single" w:sz="4" w:space="0" w:color="000000"/>
            </w:tcBorders>
          </w:tcPr>
          <w:p w14:paraId="071A3869" w14:textId="77777777" w:rsidR="00A30E7F" w:rsidRDefault="00FB601E" w:rsidP="00FB601E">
            <w:pPr>
              <w:kinsoku w:val="0"/>
              <w:overflowPunct w:val="0"/>
              <w:autoSpaceDE w:val="0"/>
              <w:autoSpaceDN w:val="0"/>
              <w:adjustRightInd w:val="0"/>
              <w:spacing w:after="0" w:line="240" w:lineRule="auto"/>
              <w:ind w:left="101" w:right="148"/>
              <w:rPr>
                <w:rFonts w:ascii="Arial" w:hAnsi="Arial" w:cs="Arial"/>
                <w:spacing w:val="80"/>
                <w:sz w:val="23"/>
                <w:szCs w:val="23"/>
              </w:rPr>
            </w:pPr>
            <w:r w:rsidRPr="00A30E7F">
              <w:rPr>
                <w:rFonts w:ascii="Arial" w:hAnsi="Arial" w:cs="Arial"/>
                <w:sz w:val="23"/>
                <w:szCs w:val="23"/>
              </w:rPr>
              <w:t>DHS-BHD</w:t>
            </w:r>
            <w:r w:rsidRPr="00A30E7F">
              <w:rPr>
                <w:rFonts w:ascii="Arial" w:hAnsi="Arial" w:cs="Arial"/>
                <w:spacing w:val="-17"/>
                <w:sz w:val="23"/>
                <w:szCs w:val="23"/>
              </w:rPr>
              <w:t xml:space="preserve"> </w:t>
            </w:r>
            <w:r w:rsidRPr="00A30E7F">
              <w:rPr>
                <w:rFonts w:ascii="Arial" w:hAnsi="Arial" w:cs="Arial"/>
                <w:sz w:val="23"/>
                <w:szCs w:val="23"/>
              </w:rPr>
              <w:t>Contract</w:t>
            </w:r>
            <w:r w:rsidRPr="00A30E7F">
              <w:rPr>
                <w:rFonts w:ascii="Arial" w:hAnsi="Arial" w:cs="Arial"/>
                <w:spacing w:val="-17"/>
                <w:sz w:val="23"/>
                <w:szCs w:val="23"/>
              </w:rPr>
              <w:t xml:space="preserve"> </w:t>
            </w:r>
            <w:proofErr w:type="spellStart"/>
            <w:r w:rsidRPr="00A30E7F">
              <w:rPr>
                <w:rFonts w:ascii="Arial" w:hAnsi="Arial" w:cs="Arial"/>
                <w:sz w:val="23"/>
                <w:szCs w:val="23"/>
              </w:rPr>
              <w:t>Mgr</w:t>
            </w:r>
            <w:proofErr w:type="spellEnd"/>
            <w:r w:rsidRPr="00A30E7F">
              <w:rPr>
                <w:rFonts w:ascii="Arial" w:hAnsi="Arial" w:cs="Arial"/>
                <w:sz w:val="23"/>
                <w:szCs w:val="23"/>
              </w:rPr>
              <w:t xml:space="preserve"> NGO Peer Support</w:t>
            </w:r>
            <w:r w:rsidRPr="00A30E7F">
              <w:rPr>
                <w:rFonts w:ascii="Arial" w:hAnsi="Arial" w:cs="Arial"/>
                <w:spacing w:val="40"/>
                <w:sz w:val="23"/>
                <w:szCs w:val="23"/>
              </w:rPr>
              <w:t xml:space="preserve"> </w:t>
            </w:r>
            <w:r w:rsidRPr="00A30E7F">
              <w:rPr>
                <w:rFonts w:ascii="Arial" w:hAnsi="Arial" w:cs="Arial"/>
                <w:sz w:val="23"/>
                <w:szCs w:val="23"/>
              </w:rPr>
              <w:t>Staff and Clinician</w:t>
            </w:r>
            <w:r w:rsidRPr="00A30E7F">
              <w:rPr>
                <w:rFonts w:ascii="Arial" w:hAnsi="Arial" w:cs="Arial"/>
                <w:spacing w:val="80"/>
                <w:sz w:val="23"/>
                <w:szCs w:val="23"/>
              </w:rPr>
              <w:t xml:space="preserve"> </w:t>
            </w:r>
          </w:p>
          <w:p w14:paraId="63F52685" w14:textId="77777777" w:rsidR="00A30E7F" w:rsidRDefault="00A30E7F" w:rsidP="00FB601E">
            <w:pPr>
              <w:kinsoku w:val="0"/>
              <w:overflowPunct w:val="0"/>
              <w:autoSpaceDE w:val="0"/>
              <w:autoSpaceDN w:val="0"/>
              <w:adjustRightInd w:val="0"/>
              <w:spacing w:after="0" w:line="240" w:lineRule="auto"/>
              <w:ind w:left="101" w:right="148"/>
              <w:rPr>
                <w:rFonts w:ascii="Arial" w:hAnsi="Arial" w:cs="Arial"/>
                <w:spacing w:val="80"/>
                <w:sz w:val="23"/>
                <w:szCs w:val="23"/>
              </w:rPr>
            </w:pPr>
          </w:p>
          <w:p w14:paraId="663678D6" w14:textId="13F2C826" w:rsidR="00FB601E" w:rsidRPr="00A30E7F" w:rsidRDefault="00FB601E" w:rsidP="00FB601E">
            <w:pPr>
              <w:kinsoku w:val="0"/>
              <w:overflowPunct w:val="0"/>
              <w:autoSpaceDE w:val="0"/>
              <w:autoSpaceDN w:val="0"/>
              <w:adjustRightInd w:val="0"/>
              <w:spacing w:after="0" w:line="240" w:lineRule="auto"/>
              <w:ind w:left="101" w:right="148"/>
              <w:rPr>
                <w:rFonts w:ascii="Arial" w:hAnsi="Arial" w:cs="Arial"/>
                <w:sz w:val="23"/>
                <w:szCs w:val="23"/>
              </w:rPr>
            </w:pPr>
            <w:r w:rsidRPr="00A30E7F">
              <w:rPr>
                <w:rFonts w:ascii="Arial" w:hAnsi="Arial" w:cs="Arial"/>
                <w:sz w:val="23"/>
                <w:szCs w:val="23"/>
              </w:rPr>
              <w:t>NGO Peer Support</w:t>
            </w:r>
            <w:r w:rsidRPr="00A30E7F">
              <w:rPr>
                <w:rFonts w:ascii="Arial" w:hAnsi="Arial" w:cs="Arial"/>
                <w:spacing w:val="40"/>
                <w:sz w:val="23"/>
                <w:szCs w:val="23"/>
              </w:rPr>
              <w:t xml:space="preserve"> </w:t>
            </w:r>
            <w:r w:rsidRPr="00A30E7F">
              <w:rPr>
                <w:rFonts w:ascii="Arial" w:hAnsi="Arial" w:cs="Arial"/>
                <w:sz w:val="23"/>
                <w:szCs w:val="23"/>
              </w:rPr>
              <w:t>Staff and Clinician</w:t>
            </w:r>
          </w:p>
        </w:tc>
        <w:tc>
          <w:tcPr>
            <w:tcW w:w="1708" w:type="dxa"/>
            <w:tcBorders>
              <w:top w:val="single" w:sz="4" w:space="0" w:color="000000"/>
              <w:left w:val="single" w:sz="4" w:space="0" w:color="000000"/>
              <w:bottom w:val="single" w:sz="4" w:space="0" w:color="000000"/>
              <w:right w:val="single" w:sz="4" w:space="0" w:color="000000"/>
            </w:tcBorders>
          </w:tcPr>
          <w:p w14:paraId="52C6A1ED" w14:textId="77777777" w:rsidR="00FB601E" w:rsidRPr="00A30E7F" w:rsidRDefault="00FB601E" w:rsidP="00FB601E">
            <w:pPr>
              <w:kinsoku w:val="0"/>
              <w:overflowPunct w:val="0"/>
              <w:autoSpaceDE w:val="0"/>
              <w:autoSpaceDN w:val="0"/>
              <w:adjustRightInd w:val="0"/>
              <w:spacing w:after="0" w:line="240" w:lineRule="auto"/>
              <w:ind w:left="102"/>
              <w:rPr>
                <w:rFonts w:ascii="Arial" w:hAnsi="Arial" w:cs="Arial"/>
                <w:spacing w:val="-2"/>
                <w:sz w:val="23"/>
                <w:szCs w:val="23"/>
              </w:rPr>
            </w:pPr>
            <w:r w:rsidRPr="00A30E7F">
              <w:rPr>
                <w:rFonts w:ascii="Arial" w:hAnsi="Arial" w:cs="Arial"/>
                <w:spacing w:val="-2"/>
                <w:sz w:val="23"/>
                <w:szCs w:val="23"/>
              </w:rPr>
              <w:t>12/01/22</w:t>
            </w:r>
          </w:p>
          <w:p w14:paraId="293EE86D" w14:textId="77777777" w:rsidR="00FB601E" w:rsidRPr="00A30E7F" w:rsidRDefault="00FB601E" w:rsidP="00FB601E">
            <w:pPr>
              <w:kinsoku w:val="0"/>
              <w:overflowPunct w:val="0"/>
              <w:autoSpaceDE w:val="0"/>
              <w:autoSpaceDN w:val="0"/>
              <w:adjustRightInd w:val="0"/>
              <w:spacing w:before="2" w:after="0" w:line="240" w:lineRule="auto"/>
              <w:ind w:left="102"/>
              <w:rPr>
                <w:rFonts w:ascii="Arial" w:hAnsi="Arial" w:cs="Arial"/>
                <w:spacing w:val="-2"/>
                <w:sz w:val="23"/>
                <w:szCs w:val="23"/>
              </w:rPr>
            </w:pPr>
            <w:r w:rsidRPr="00A30E7F">
              <w:rPr>
                <w:rFonts w:ascii="Arial" w:hAnsi="Arial" w:cs="Arial"/>
                <w:spacing w:val="-2"/>
                <w:sz w:val="23"/>
                <w:szCs w:val="23"/>
              </w:rPr>
              <w:t>12/01/22</w:t>
            </w:r>
          </w:p>
          <w:p w14:paraId="6D676394" w14:textId="77777777" w:rsidR="00FB601E" w:rsidRPr="00A30E7F" w:rsidRDefault="00FB601E" w:rsidP="00FB601E">
            <w:pPr>
              <w:kinsoku w:val="0"/>
              <w:overflowPunct w:val="0"/>
              <w:autoSpaceDE w:val="0"/>
              <w:autoSpaceDN w:val="0"/>
              <w:adjustRightInd w:val="0"/>
              <w:spacing w:after="0" w:line="240" w:lineRule="auto"/>
              <w:rPr>
                <w:rFonts w:ascii="Arial" w:hAnsi="Arial" w:cs="Arial"/>
                <w:b/>
                <w:bCs/>
                <w:sz w:val="23"/>
                <w:szCs w:val="23"/>
              </w:rPr>
            </w:pPr>
          </w:p>
          <w:p w14:paraId="3426B567" w14:textId="77777777" w:rsidR="00A30E7F" w:rsidRDefault="00A30E7F" w:rsidP="00FB601E">
            <w:pPr>
              <w:kinsoku w:val="0"/>
              <w:overflowPunct w:val="0"/>
              <w:autoSpaceDE w:val="0"/>
              <w:autoSpaceDN w:val="0"/>
              <w:adjustRightInd w:val="0"/>
              <w:spacing w:after="0" w:line="240" w:lineRule="auto"/>
              <w:ind w:left="102"/>
              <w:rPr>
                <w:rFonts w:ascii="Arial" w:hAnsi="Arial" w:cs="Arial"/>
                <w:spacing w:val="-2"/>
                <w:sz w:val="23"/>
                <w:szCs w:val="23"/>
              </w:rPr>
            </w:pPr>
          </w:p>
          <w:p w14:paraId="326417A2" w14:textId="307FDBF9" w:rsidR="00FB601E" w:rsidRPr="00A30E7F" w:rsidRDefault="00FB601E" w:rsidP="00FB601E">
            <w:pPr>
              <w:kinsoku w:val="0"/>
              <w:overflowPunct w:val="0"/>
              <w:autoSpaceDE w:val="0"/>
              <w:autoSpaceDN w:val="0"/>
              <w:adjustRightInd w:val="0"/>
              <w:spacing w:after="0" w:line="240" w:lineRule="auto"/>
              <w:ind w:left="102"/>
              <w:rPr>
                <w:rFonts w:ascii="Arial" w:hAnsi="Arial" w:cs="Arial"/>
                <w:spacing w:val="-2"/>
                <w:sz w:val="23"/>
                <w:szCs w:val="23"/>
              </w:rPr>
            </w:pPr>
            <w:r w:rsidRPr="00A30E7F">
              <w:rPr>
                <w:rFonts w:ascii="Arial" w:hAnsi="Arial" w:cs="Arial"/>
                <w:spacing w:val="-2"/>
                <w:sz w:val="23"/>
                <w:szCs w:val="23"/>
              </w:rPr>
              <w:t>12/01/22</w:t>
            </w:r>
          </w:p>
        </w:tc>
        <w:tc>
          <w:tcPr>
            <w:tcW w:w="1543" w:type="dxa"/>
            <w:tcBorders>
              <w:top w:val="single" w:sz="4" w:space="0" w:color="000000"/>
              <w:left w:val="single" w:sz="4" w:space="0" w:color="000000"/>
              <w:bottom w:val="single" w:sz="4" w:space="0" w:color="000000"/>
              <w:right w:val="single" w:sz="4" w:space="0" w:color="auto"/>
            </w:tcBorders>
          </w:tcPr>
          <w:p w14:paraId="44EB66DC" w14:textId="77777777" w:rsidR="00FB601E" w:rsidRPr="00A30E7F" w:rsidRDefault="00FB601E" w:rsidP="00FB601E">
            <w:pPr>
              <w:kinsoku w:val="0"/>
              <w:overflowPunct w:val="0"/>
              <w:autoSpaceDE w:val="0"/>
              <w:autoSpaceDN w:val="0"/>
              <w:adjustRightInd w:val="0"/>
              <w:spacing w:after="0" w:line="240" w:lineRule="auto"/>
              <w:ind w:left="102"/>
              <w:rPr>
                <w:rFonts w:ascii="Arial" w:hAnsi="Arial" w:cs="Arial"/>
                <w:spacing w:val="-2"/>
                <w:sz w:val="23"/>
                <w:szCs w:val="23"/>
              </w:rPr>
            </w:pPr>
            <w:r w:rsidRPr="00A30E7F">
              <w:rPr>
                <w:rFonts w:ascii="Arial" w:hAnsi="Arial" w:cs="Arial"/>
                <w:spacing w:val="-2"/>
                <w:sz w:val="23"/>
                <w:szCs w:val="23"/>
              </w:rPr>
              <w:t>1/1/23</w:t>
            </w:r>
          </w:p>
          <w:p w14:paraId="15D5EAEE" w14:textId="77777777" w:rsidR="00FB601E" w:rsidRPr="00A30E7F" w:rsidRDefault="00FB601E" w:rsidP="00FB601E">
            <w:pPr>
              <w:kinsoku w:val="0"/>
              <w:overflowPunct w:val="0"/>
              <w:autoSpaceDE w:val="0"/>
              <w:autoSpaceDN w:val="0"/>
              <w:adjustRightInd w:val="0"/>
              <w:spacing w:before="2" w:after="0" w:line="240" w:lineRule="auto"/>
              <w:ind w:left="102"/>
              <w:rPr>
                <w:rFonts w:ascii="Arial" w:hAnsi="Arial" w:cs="Arial"/>
                <w:spacing w:val="-2"/>
                <w:sz w:val="23"/>
                <w:szCs w:val="23"/>
              </w:rPr>
            </w:pPr>
            <w:r w:rsidRPr="00A30E7F">
              <w:rPr>
                <w:rFonts w:ascii="Arial" w:hAnsi="Arial" w:cs="Arial"/>
                <w:spacing w:val="-2"/>
                <w:sz w:val="23"/>
                <w:szCs w:val="23"/>
              </w:rPr>
              <w:t>2/28/26</w:t>
            </w:r>
          </w:p>
          <w:p w14:paraId="4AA25A3E" w14:textId="77777777" w:rsidR="00FB601E" w:rsidRPr="00A30E7F" w:rsidRDefault="00FB601E" w:rsidP="00FB601E">
            <w:pPr>
              <w:kinsoku w:val="0"/>
              <w:overflowPunct w:val="0"/>
              <w:autoSpaceDE w:val="0"/>
              <w:autoSpaceDN w:val="0"/>
              <w:adjustRightInd w:val="0"/>
              <w:spacing w:after="0" w:line="240" w:lineRule="auto"/>
              <w:rPr>
                <w:rFonts w:ascii="Arial" w:hAnsi="Arial" w:cs="Arial"/>
                <w:b/>
                <w:bCs/>
                <w:sz w:val="23"/>
                <w:szCs w:val="23"/>
              </w:rPr>
            </w:pPr>
          </w:p>
          <w:p w14:paraId="346FA33B" w14:textId="77777777" w:rsidR="00A30E7F" w:rsidRDefault="00A30E7F" w:rsidP="00FB601E">
            <w:pPr>
              <w:kinsoku w:val="0"/>
              <w:overflowPunct w:val="0"/>
              <w:autoSpaceDE w:val="0"/>
              <w:autoSpaceDN w:val="0"/>
              <w:adjustRightInd w:val="0"/>
              <w:spacing w:after="0" w:line="240" w:lineRule="auto"/>
              <w:ind w:left="102"/>
              <w:rPr>
                <w:rFonts w:ascii="Arial" w:hAnsi="Arial" w:cs="Arial"/>
                <w:spacing w:val="-2"/>
                <w:sz w:val="23"/>
                <w:szCs w:val="23"/>
              </w:rPr>
            </w:pPr>
          </w:p>
          <w:p w14:paraId="516CD5B0" w14:textId="4C09F101" w:rsidR="00FB601E" w:rsidRPr="00A30E7F" w:rsidRDefault="00FB601E" w:rsidP="00FB601E">
            <w:pPr>
              <w:kinsoku w:val="0"/>
              <w:overflowPunct w:val="0"/>
              <w:autoSpaceDE w:val="0"/>
              <w:autoSpaceDN w:val="0"/>
              <w:adjustRightInd w:val="0"/>
              <w:spacing w:after="0" w:line="240" w:lineRule="auto"/>
              <w:ind w:left="102"/>
              <w:rPr>
                <w:rFonts w:ascii="Arial" w:hAnsi="Arial" w:cs="Arial"/>
                <w:spacing w:val="-2"/>
                <w:sz w:val="23"/>
                <w:szCs w:val="23"/>
              </w:rPr>
            </w:pPr>
            <w:r w:rsidRPr="00A30E7F">
              <w:rPr>
                <w:rFonts w:ascii="Arial" w:hAnsi="Arial" w:cs="Arial"/>
                <w:spacing w:val="-2"/>
                <w:sz w:val="23"/>
                <w:szCs w:val="23"/>
              </w:rPr>
              <w:t>2/28/26</w:t>
            </w:r>
          </w:p>
        </w:tc>
      </w:tr>
    </w:tbl>
    <w:p w14:paraId="3268E8FF" w14:textId="77777777" w:rsidR="0015748C" w:rsidRDefault="0015748C" w:rsidP="0015748C">
      <w:pPr>
        <w:pStyle w:val="Default"/>
        <w:rPr>
          <w:sz w:val="23"/>
          <w:szCs w:val="23"/>
        </w:rPr>
      </w:pPr>
    </w:p>
    <w:p w14:paraId="528EFE9C" w14:textId="6376384E" w:rsidR="0015748C" w:rsidRDefault="008819A0" w:rsidP="008819A0">
      <w:pPr>
        <w:pStyle w:val="Default"/>
        <w:ind w:firstLine="720"/>
        <w:rPr>
          <w:sz w:val="23"/>
          <w:szCs w:val="23"/>
        </w:rPr>
      </w:pPr>
      <w:r>
        <w:rPr>
          <w:b/>
          <w:bCs/>
          <w:sz w:val="23"/>
          <w:szCs w:val="23"/>
        </w:rPr>
        <w:t xml:space="preserve"> </w:t>
      </w:r>
      <w:r w:rsidR="0015748C">
        <w:rPr>
          <w:b/>
          <w:bCs/>
          <w:sz w:val="23"/>
          <w:szCs w:val="23"/>
        </w:rPr>
        <w:t xml:space="preserve">Logic Model </w:t>
      </w:r>
    </w:p>
    <w:p w14:paraId="31739B51" w14:textId="69B36985" w:rsidR="0015748C" w:rsidRDefault="0015748C" w:rsidP="0015748C">
      <w:pPr>
        <w:autoSpaceDE w:val="0"/>
        <w:autoSpaceDN w:val="0"/>
        <w:adjustRightInd w:val="0"/>
        <w:spacing w:after="0" w:line="240" w:lineRule="auto"/>
        <w:rPr>
          <w:rFonts w:ascii="Arial" w:hAnsi="Arial" w:cs="Arial"/>
          <w:color w:val="000000"/>
          <w:sz w:val="23"/>
          <w:szCs w:val="23"/>
        </w:rPr>
      </w:pPr>
    </w:p>
    <w:tbl>
      <w:tblPr>
        <w:tblStyle w:val="TableGrid"/>
        <w:tblW w:w="0" w:type="auto"/>
        <w:tblInd w:w="805" w:type="dxa"/>
        <w:tblLook w:val="04A0" w:firstRow="1" w:lastRow="0" w:firstColumn="1" w:lastColumn="0" w:noHBand="0" w:noVBand="1"/>
      </w:tblPr>
      <w:tblGrid>
        <w:gridCol w:w="1962"/>
        <w:gridCol w:w="1962"/>
        <w:gridCol w:w="1962"/>
        <w:gridCol w:w="1962"/>
        <w:gridCol w:w="1962"/>
      </w:tblGrid>
      <w:tr w:rsidR="007F19E3" w14:paraId="0908F278" w14:textId="77777777" w:rsidTr="006D271C">
        <w:tc>
          <w:tcPr>
            <w:tcW w:w="1962" w:type="dxa"/>
            <w:shd w:val="clear" w:color="auto" w:fill="B4C6E7" w:themeFill="accent1" w:themeFillTint="66"/>
          </w:tcPr>
          <w:p w14:paraId="0B5D9B3F" w14:textId="775B5B9B" w:rsidR="007F19E3" w:rsidRPr="007F19E3" w:rsidRDefault="007F19E3" w:rsidP="0015748C">
            <w:pPr>
              <w:autoSpaceDE w:val="0"/>
              <w:autoSpaceDN w:val="0"/>
              <w:adjustRightInd w:val="0"/>
              <w:rPr>
                <w:rFonts w:ascii="Arial" w:hAnsi="Arial" w:cs="Arial"/>
                <w:b/>
                <w:bCs/>
                <w:color w:val="000000"/>
                <w:sz w:val="23"/>
                <w:szCs w:val="23"/>
              </w:rPr>
            </w:pPr>
            <w:r w:rsidRPr="007F19E3">
              <w:rPr>
                <w:rFonts w:ascii="Arial" w:hAnsi="Arial" w:cs="Arial"/>
                <w:b/>
                <w:bCs/>
                <w:color w:val="000000"/>
                <w:sz w:val="23"/>
                <w:szCs w:val="23"/>
              </w:rPr>
              <w:t>Inputs</w:t>
            </w:r>
          </w:p>
        </w:tc>
        <w:tc>
          <w:tcPr>
            <w:tcW w:w="1962" w:type="dxa"/>
            <w:shd w:val="clear" w:color="auto" w:fill="B4C6E7" w:themeFill="accent1" w:themeFillTint="66"/>
          </w:tcPr>
          <w:p w14:paraId="21198439" w14:textId="155F38FE" w:rsidR="007F19E3" w:rsidRPr="007F19E3" w:rsidRDefault="007F19E3" w:rsidP="0015748C">
            <w:pPr>
              <w:autoSpaceDE w:val="0"/>
              <w:autoSpaceDN w:val="0"/>
              <w:adjustRightInd w:val="0"/>
              <w:rPr>
                <w:rFonts w:ascii="Arial" w:hAnsi="Arial" w:cs="Arial"/>
                <w:b/>
                <w:bCs/>
                <w:color w:val="000000"/>
                <w:sz w:val="23"/>
                <w:szCs w:val="23"/>
              </w:rPr>
            </w:pPr>
            <w:r w:rsidRPr="007F19E3">
              <w:rPr>
                <w:rFonts w:ascii="Arial" w:hAnsi="Arial" w:cs="Arial"/>
                <w:b/>
                <w:bCs/>
                <w:color w:val="000000"/>
                <w:sz w:val="23"/>
                <w:szCs w:val="23"/>
              </w:rPr>
              <w:t>Activities</w:t>
            </w:r>
          </w:p>
        </w:tc>
        <w:tc>
          <w:tcPr>
            <w:tcW w:w="1962" w:type="dxa"/>
            <w:shd w:val="clear" w:color="auto" w:fill="B4C6E7" w:themeFill="accent1" w:themeFillTint="66"/>
          </w:tcPr>
          <w:p w14:paraId="6AF24B5B" w14:textId="711F7495" w:rsidR="007F19E3" w:rsidRPr="007F19E3" w:rsidRDefault="007F19E3" w:rsidP="0015748C">
            <w:pPr>
              <w:autoSpaceDE w:val="0"/>
              <w:autoSpaceDN w:val="0"/>
              <w:adjustRightInd w:val="0"/>
              <w:rPr>
                <w:rFonts w:ascii="Arial" w:hAnsi="Arial" w:cs="Arial"/>
                <w:b/>
                <w:bCs/>
                <w:color w:val="000000"/>
                <w:sz w:val="23"/>
                <w:szCs w:val="23"/>
              </w:rPr>
            </w:pPr>
            <w:r w:rsidRPr="007F19E3">
              <w:rPr>
                <w:rFonts w:ascii="Arial" w:hAnsi="Arial" w:cs="Arial"/>
                <w:b/>
                <w:bCs/>
                <w:color w:val="000000"/>
                <w:sz w:val="23"/>
                <w:szCs w:val="23"/>
              </w:rPr>
              <w:t>Outputs</w:t>
            </w:r>
          </w:p>
        </w:tc>
        <w:tc>
          <w:tcPr>
            <w:tcW w:w="1962" w:type="dxa"/>
            <w:shd w:val="clear" w:color="auto" w:fill="B4C6E7" w:themeFill="accent1" w:themeFillTint="66"/>
          </w:tcPr>
          <w:p w14:paraId="6C41DB4A" w14:textId="38429160" w:rsidR="007F19E3" w:rsidRPr="007F19E3" w:rsidRDefault="007F19E3" w:rsidP="0015748C">
            <w:pPr>
              <w:autoSpaceDE w:val="0"/>
              <w:autoSpaceDN w:val="0"/>
              <w:adjustRightInd w:val="0"/>
              <w:rPr>
                <w:rFonts w:ascii="Arial" w:hAnsi="Arial" w:cs="Arial"/>
                <w:b/>
                <w:bCs/>
                <w:color w:val="000000"/>
                <w:sz w:val="23"/>
                <w:szCs w:val="23"/>
              </w:rPr>
            </w:pPr>
            <w:r w:rsidRPr="007F19E3">
              <w:rPr>
                <w:rFonts w:ascii="Arial" w:hAnsi="Arial" w:cs="Arial"/>
                <w:b/>
                <w:bCs/>
                <w:color w:val="000000"/>
                <w:sz w:val="23"/>
                <w:szCs w:val="23"/>
              </w:rPr>
              <w:t>Outcomes</w:t>
            </w:r>
          </w:p>
        </w:tc>
        <w:tc>
          <w:tcPr>
            <w:tcW w:w="1962" w:type="dxa"/>
            <w:shd w:val="clear" w:color="auto" w:fill="B4C6E7" w:themeFill="accent1" w:themeFillTint="66"/>
          </w:tcPr>
          <w:p w14:paraId="3586A231" w14:textId="6C129BDB" w:rsidR="007F19E3" w:rsidRPr="007F19E3" w:rsidRDefault="007F19E3" w:rsidP="0015748C">
            <w:pPr>
              <w:autoSpaceDE w:val="0"/>
              <w:autoSpaceDN w:val="0"/>
              <w:adjustRightInd w:val="0"/>
              <w:rPr>
                <w:rFonts w:ascii="Arial" w:hAnsi="Arial" w:cs="Arial"/>
                <w:b/>
                <w:bCs/>
                <w:color w:val="000000"/>
                <w:sz w:val="23"/>
                <w:szCs w:val="23"/>
              </w:rPr>
            </w:pPr>
            <w:r w:rsidRPr="007F19E3">
              <w:rPr>
                <w:rFonts w:ascii="Arial" w:hAnsi="Arial" w:cs="Arial"/>
                <w:b/>
                <w:bCs/>
                <w:color w:val="000000"/>
                <w:sz w:val="23"/>
                <w:szCs w:val="23"/>
              </w:rPr>
              <w:t>Impacts</w:t>
            </w:r>
          </w:p>
        </w:tc>
      </w:tr>
      <w:tr w:rsidR="007F19E3" w14:paraId="1822375E" w14:textId="77777777" w:rsidTr="006D271C">
        <w:tc>
          <w:tcPr>
            <w:tcW w:w="1962" w:type="dxa"/>
          </w:tcPr>
          <w:p w14:paraId="4FB329B8" w14:textId="67A8691D" w:rsidR="00FB601E" w:rsidRPr="008819A0" w:rsidRDefault="00FB601E" w:rsidP="00FB601E">
            <w:pPr>
              <w:autoSpaceDE w:val="0"/>
              <w:autoSpaceDN w:val="0"/>
              <w:adjustRightInd w:val="0"/>
              <w:rPr>
                <w:rFonts w:ascii="Arial" w:hAnsi="Arial" w:cs="Arial"/>
                <w:color w:val="000000"/>
                <w:sz w:val="20"/>
                <w:szCs w:val="20"/>
              </w:rPr>
            </w:pPr>
            <w:r w:rsidRPr="008819A0">
              <w:rPr>
                <w:rFonts w:ascii="Arial" w:hAnsi="Arial" w:cs="Arial"/>
                <w:color w:val="000000"/>
                <w:sz w:val="20"/>
                <w:szCs w:val="20"/>
              </w:rPr>
              <w:sym w:font="Symbol" w:char="F0B7"/>
            </w:r>
            <w:r w:rsidRPr="008819A0">
              <w:rPr>
                <w:rFonts w:ascii="Arial" w:hAnsi="Arial" w:cs="Arial"/>
                <w:color w:val="000000"/>
                <w:sz w:val="20"/>
                <w:szCs w:val="20"/>
              </w:rPr>
              <w:t xml:space="preserve"> </w:t>
            </w:r>
            <w:r w:rsidR="007F19E3" w:rsidRPr="008819A0">
              <w:rPr>
                <w:rFonts w:ascii="Arial" w:hAnsi="Arial" w:cs="Arial"/>
                <w:color w:val="000000"/>
                <w:sz w:val="20"/>
                <w:szCs w:val="20"/>
              </w:rPr>
              <w:t>BSCC Prop 47 grant funding</w:t>
            </w:r>
          </w:p>
          <w:p w14:paraId="682A9F9E" w14:textId="42D5671C" w:rsidR="00FB601E" w:rsidRPr="008819A0" w:rsidRDefault="00FB601E" w:rsidP="00FB601E">
            <w:pPr>
              <w:autoSpaceDE w:val="0"/>
              <w:autoSpaceDN w:val="0"/>
              <w:adjustRightInd w:val="0"/>
              <w:rPr>
                <w:rFonts w:ascii="Arial" w:hAnsi="Arial" w:cs="Arial"/>
                <w:color w:val="000000"/>
                <w:sz w:val="20"/>
                <w:szCs w:val="20"/>
              </w:rPr>
            </w:pPr>
            <w:r w:rsidRPr="008819A0">
              <w:rPr>
                <w:rFonts w:ascii="Arial" w:hAnsi="Arial" w:cs="Arial"/>
                <w:color w:val="000000"/>
                <w:sz w:val="20"/>
                <w:szCs w:val="20"/>
              </w:rPr>
              <w:sym w:font="Symbol" w:char="F0B7"/>
            </w:r>
            <w:r w:rsidRPr="008819A0">
              <w:rPr>
                <w:rFonts w:ascii="Arial" w:hAnsi="Arial" w:cs="Arial"/>
                <w:color w:val="000000"/>
                <w:sz w:val="20"/>
                <w:szCs w:val="20"/>
              </w:rPr>
              <w:t xml:space="preserve"> </w:t>
            </w:r>
            <w:r w:rsidR="007F19E3" w:rsidRPr="008819A0">
              <w:rPr>
                <w:rFonts w:ascii="Arial" w:hAnsi="Arial" w:cs="Arial"/>
                <w:color w:val="000000"/>
                <w:sz w:val="20"/>
                <w:szCs w:val="20"/>
              </w:rPr>
              <w:t>Leveraged funds</w:t>
            </w:r>
          </w:p>
          <w:p w14:paraId="45E2B076" w14:textId="2EBBCDB4" w:rsidR="00FB601E" w:rsidRPr="008819A0" w:rsidRDefault="00FB601E" w:rsidP="00FB601E">
            <w:pPr>
              <w:autoSpaceDE w:val="0"/>
              <w:autoSpaceDN w:val="0"/>
              <w:adjustRightInd w:val="0"/>
              <w:rPr>
                <w:rFonts w:ascii="Arial" w:hAnsi="Arial" w:cs="Arial"/>
                <w:color w:val="000000"/>
                <w:sz w:val="20"/>
                <w:szCs w:val="20"/>
              </w:rPr>
            </w:pPr>
            <w:r w:rsidRPr="008819A0">
              <w:rPr>
                <w:rFonts w:ascii="Arial" w:hAnsi="Arial" w:cs="Arial"/>
                <w:color w:val="000000"/>
                <w:sz w:val="20"/>
                <w:szCs w:val="20"/>
              </w:rPr>
              <w:sym w:font="Symbol" w:char="F0B7"/>
            </w:r>
            <w:r w:rsidRPr="008819A0">
              <w:rPr>
                <w:rFonts w:ascii="Arial" w:hAnsi="Arial" w:cs="Arial"/>
                <w:color w:val="000000"/>
                <w:sz w:val="20"/>
                <w:szCs w:val="20"/>
              </w:rPr>
              <w:t xml:space="preserve"> </w:t>
            </w:r>
            <w:r w:rsidR="007F19E3" w:rsidRPr="008819A0">
              <w:rPr>
                <w:rFonts w:ascii="Arial" w:hAnsi="Arial" w:cs="Arial"/>
                <w:color w:val="000000"/>
                <w:sz w:val="20"/>
                <w:szCs w:val="20"/>
              </w:rPr>
              <w:t>L</w:t>
            </w:r>
            <w:r w:rsidR="00D43928">
              <w:rPr>
                <w:rFonts w:ascii="Arial" w:hAnsi="Arial" w:cs="Arial"/>
                <w:color w:val="000000"/>
                <w:sz w:val="20"/>
                <w:szCs w:val="20"/>
              </w:rPr>
              <w:t>AC</w:t>
            </w:r>
          </w:p>
          <w:p w14:paraId="35AA6611" w14:textId="77777777" w:rsidR="007F19E3" w:rsidRDefault="00FB601E" w:rsidP="00FB601E">
            <w:pPr>
              <w:autoSpaceDE w:val="0"/>
              <w:autoSpaceDN w:val="0"/>
              <w:adjustRightInd w:val="0"/>
              <w:rPr>
                <w:rFonts w:ascii="Arial" w:hAnsi="Arial" w:cs="Arial"/>
                <w:color w:val="000000"/>
                <w:sz w:val="20"/>
                <w:szCs w:val="20"/>
              </w:rPr>
            </w:pPr>
            <w:r w:rsidRPr="008819A0">
              <w:rPr>
                <w:rFonts w:ascii="Arial" w:hAnsi="Arial" w:cs="Arial"/>
                <w:color w:val="000000"/>
                <w:sz w:val="20"/>
                <w:szCs w:val="20"/>
              </w:rPr>
              <w:sym w:font="Symbol" w:char="F0B7"/>
            </w:r>
            <w:r w:rsidRPr="008819A0">
              <w:rPr>
                <w:rFonts w:ascii="Arial" w:hAnsi="Arial" w:cs="Arial"/>
                <w:color w:val="000000"/>
                <w:sz w:val="20"/>
                <w:szCs w:val="20"/>
              </w:rPr>
              <w:t xml:space="preserve"> </w:t>
            </w:r>
            <w:r w:rsidR="007F19E3" w:rsidRPr="008819A0">
              <w:rPr>
                <w:rFonts w:ascii="Arial" w:hAnsi="Arial" w:cs="Arial"/>
                <w:color w:val="000000"/>
                <w:sz w:val="20"/>
                <w:szCs w:val="20"/>
              </w:rPr>
              <w:t xml:space="preserve">1 licensed or certified staff </w:t>
            </w:r>
            <w:r w:rsidRPr="008819A0">
              <w:rPr>
                <w:rFonts w:ascii="Arial" w:hAnsi="Arial" w:cs="Arial"/>
                <w:color w:val="000000"/>
                <w:sz w:val="20"/>
                <w:szCs w:val="20"/>
              </w:rPr>
              <w:t>&amp; 1 peer provider</w:t>
            </w:r>
          </w:p>
          <w:p w14:paraId="374A8FB4" w14:textId="14EE3301" w:rsidR="006D271C" w:rsidRPr="008819A0" w:rsidRDefault="006D271C" w:rsidP="00FB601E">
            <w:pPr>
              <w:autoSpaceDE w:val="0"/>
              <w:autoSpaceDN w:val="0"/>
              <w:adjustRightInd w:val="0"/>
              <w:rPr>
                <w:rFonts w:ascii="Arial" w:hAnsi="Arial" w:cs="Arial"/>
                <w:color w:val="000000"/>
                <w:sz w:val="20"/>
                <w:szCs w:val="20"/>
              </w:rPr>
            </w:pPr>
            <w:r w:rsidRPr="006D271C">
              <w:rPr>
                <w:rFonts w:ascii="Arial" w:hAnsi="Arial" w:cs="Arial"/>
                <w:color w:val="000000"/>
                <w:sz w:val="20"/>
                <w:szCs w:val="20"/>
              </w:rPr>
              <w:sym w:font="Symbol" w:char="F0B7"/>
            </w:r>
            <w:r>
              <w:rPr>
                <w:rFonts w:ascii="Arial" w:hAnsi="Arial" w:cs="Arial"/>
                <w:color w:val="000000"/>
                <w:sz w:val="20"/>
                <w:szCs w:val="20"/>
              </w:rPr>
              <w:t xml:space="preserve"> Training in motivational interviewing, intensive outreach and engagement strategies, trauma-informed interventions</w:t>
            </w:r>
            <w:r w:rsidR="00725FA1">
              <w:rPr>
                <w:rFonts w:ascii="Arial" w:hAnsi="Arial" w:cs="Arial"/>
                <w:color w:val="000000"/>
                <w:sz w:val="20"/>
                <w:szCs w:val="20"/>
              </w:rPr>
              <w:t xml:space="preserve">, gender-specific treatment, restorative justice principles, and </w:t>
            </w:r>
            <w:r w:rsidR="00725FA1">
              <w:rPr>
                <w:rFonts w:ascii="Arial" w:hAnsi="Arial" w:cs="Arial"/>
                <w:color w:val="000000"/>
                <w:sz w:val="20"/>
                <w:szCs w:val="20"/>
              </w:rPr>
              <w:lastRenderedPageBreak/>
              <w:t>cultural responsiveness</w:t>
            </w:r>
          </w:p>
        </w:tc>
        <w:tc>
          <w:tcPr>
            <w:tcW w:w="1962" w:type="dxa"/>
          </w:tcPr>
          <w:p w14:paraId="1BF19D0C" w14:textId="77777777" w:rsidR="007F19E3" w:rsidRPr="008C03B1" w:rsidRDefault="00B8388B" w:rsidP="00FB601E">
            <w:pPr>
              <w:autoSpaceDE w:val="0"/>
              <w:autoSpaceDN w:val="0"/>
              <w:adjustRightInd w:val="0"/>
              <w:rPr>
                <w:rFonts w:ascii="Arial" w:hAnsi="Arial" w:cs="Arial"/>
                <w:color w:val="000000"/>
                <w:sz w:val="20"/>
                <w:szCs w:val="20"/>
              </w:rPr>
            </w:pPr>
            <w:r w:rsidRPr="008819A0">
              <w:rPr>
                <w:rFonts w:ascii="Arial" w:hAnsi="Arial" w:cs="Arial"/>
                <w:color w:val="000000"/>
                <w:sz w:val="20"/>
                <w:szCs w:val="20"/>
              </w:rPr>
              <w:lastRenderedPageBreak/>
              <w:sym w:font="Symbol" w:char="F0B7"/>
            </w:r>
            <w:r w:rsidRPr="008819A0">
              <w:rPr>
                <w:rFonts w:ascii="Arial" w:hAnsi="Arial" w:cs="Arial"/>
                <w:color w:val="000000"/>
                <w:sz w:val="20"/>
                <w:szCs w:val="20"/>
              </w:rPr>
              <w:t xml:space="preserve"> Motivational </w:t>
            </w:r>
            <w:r w:rsidRPr="008C03B1">
              <w:rPr>
                <w:rFonts w:ascii="Arial" w:hAnsi="Arial" w:cs="Arial"/>
                <w:color w:val="000000"/>
                <w:sz w:val="20"/>
                <w:szCs w:val="20"/>
              </w:rPr>
              <w:t>interviewing</w:t>
            </w:r>
          </w:p>
          <w:p w14:paraId="3143478A" w14:textId="77777777" w:rsidR="008C03B1" w:rsidRDefault="008C03B1" w:rsidP="00FB601E">
            <w:pPr>
              <w:autoSpaceDE w:val="0"/>
              <w:autoSpaceDN w:val="0"/>
              <w:adjustRightInd w:val="0"/>
              <w:rPr>
                <w:rFonts w:ascii="Arial" w:hAnsi="Arial" w:cs="Arial"/>
                <w:color w:val="000000"/>
                <w:sz w:val="20"/>
                <w:szCs w:val="20"/>
              </w:rPr>
            </w:pPr>
            <w:r w:rsidRPr="008C03B1">
              <w:rPr>
                <w:rFonts w:ascii="Arial" w:hAnsi="Arial" w:cs="Arial"/>
                <w:color w:val="000000"/>
                <w:sz w:val="20"/>
                <w:szCs w:val="20"/>
              </w:rPr>
              <w:sym w:font="Symbol" w:char="F0B7"/>
            </w:r>
            <w:r w:rsidRPr="008C03B1">
              <w:rPr>
                <w:rFonts w:ascii="Arial" w:hAnsi="Arial" w:cs="Arial"/>
                <w:color w:val="000000"/>
                <w:sz w:val="20"/>
                <w:szCs w:val="20"/>
              </w:rPr>
              <w:t xml:space="preserve"> Trauma-informed</w:t>
            </w:r>
            <w:r>
              <w:rPr>
                <w:rFonts w:ascii="Arial" w:hAnsi="Arial" w:cs="Arial"/>
                <w:color w:val="000000"/>
                <w:sz w:val="20"/>
                <w:szCs w:val="20"/>
              </w:rPr>
              <w:t xml:space="preserve"> contacts to establish trust</w:t>
            </w:r>
          </w:p>
          <w:p w14:paraId="20ACD74E" w14:textId="324CBFD9" w:rsidR="008C03B1" w:rsidRDefault="008C03B1" w:rsidP="00FB601E">
            <w:pPr>
              <w:autoSpaceDE w:val="0"/>
              <w:autoSpaceDN w:val="0"/>
              <w:adjustRightInd w:val="0"/>
              <w:rPr>
                <w:rFonts w:ascii="Arial" w:hAnsi="Arial" w:cs="Arial"/>
                <w:color w:val="000000"/>
                <w:sz w:val="20"/>
                <w:szCs w:val="20"/>
              </w:rPr>
            </w:pPr>
            <w:r w:rsidRPr="008C03B1">
              <w:rPr>
                <w:rFonts w:ascii="Arial" w:hAnsi="Arial" w:cs="Arial"/>
                <w:color w:val="000000"/>
                <w:sz w:val="20"/>
                <w:szCs w:val="20"/>
              </w:rPr>
              <w:sym w:font="Symbol" w:char="F0B7"/>
            </w:r>
            <w:r w:rsidRPr="008C03B1">
              <w:rPr>
                <w:rFonts w:ascii="Arial" w:hAnsi="Arial" w:cs="Arial"/>
                <w:color w:val="000000"/>
                <w:sz w:val="20"/>
                <w:szCs w:val="20"/>
              </w:rPr>
              <w:t xml:space="preserve"> Provision of needs</w:t>
            </w:r>
            <w:r w:rsidR="00B92687">
              <w:rPr>
                <w:rFonts w:ascii="Arial" w:hAnsi="Arial" w:cs="Arial"/>
                <w:color w:val="000000"/>
                <w:sz w:val="20"/>
                <w:szCs w:val="20"/>
              </w:rPr>
              <w:t xml:space="preserve"> and criminogenic </w:t>
            </w:r>
            <w:r w:rsidR="006D271C">
              <w:rPr>
                <w:rFonts w:ascii="Arial" w:hAnsi="Arial" w:cs="Arial"/>
                <w:color w:val="000000"/>
                <w:sz w:val="20"/>
                <w:szCs w:val="20"/>
              </w:rPr>
              <w:t xml:space="preserve">risk </w:t>
            </w:r>
            <w:r w:rsidR="006D271C" w:rsidRPr="008C03B1">
              <w:rPr>
                <w:rFonts w:ascii="Arial" w:hAnsi="Arial" w:cs="Arial"/>
                <w:color w:val="000000"/>
                <w:sz w:val="20"/>
                <w:szCs w:val="20"/>
              </w:rPr>
              <w:t>assessments</w:t>
            </w:r>
          </w:p>
          <w:p w14:paraId="4277C960" w14:textId="0B58C5C9" w:rsidR="008C03B1" w:rsidRPr="008C03B1" w:rsidRDefault="008C03B1" w:rsidP="00FB601E">
            <w:pPr>
              <w:autoSpaceDE w:val="0"/>
              <w:autoSpaceDN w:val="0"/>
              <w:adjustRightInd w:val="0"/>
              <w:rPr>
                <w:rFonts w:ascii="Arial" w:hAnsi="Arial" w:cs="Arial"/>
                <w:color w:val="000000"/>
                <w:sz w:val="20"/>
                <w:szCs w:val="20"/>
              </w:rPr>
            </w:pPr>
            <w:r>
              <w:rPr>
                <w:rFonts w:ascii="Arial" w:hAnsi="Arial" w:cs="Arial"/>
                <w:color w:val="000000"/>
                <w:sz w:val="23"/>
                <w:szCs w:val="23"/>
              </w:rPr>
              <w:sym w:font="Symbol" w:char="F0B7"/>
            </w:r>
            <w:r>
              <w:rPr>
                <w:rFonts w:ascii="Arial" w:hAnsi="Arial" w:cs="Arial"/>
                <w:color w:val="000000"/>
                <w:sz w:val="23"/>
                <w:szCs w:val="23"/>
              </w:rPr>
              <w:t xml:space="preserve"> </w:t>
            </w:r>
            <w:r w:rsidRPr="008C03B1">
              <w:rPr>
                <w:rFonts w:ascii="Arial" w:hAnsi="Arial" w:cs="Arial"/>
                <w:color w:val="000000"/>
                <w:sz w:val="20"/>
                <w:szCs w:val="20"/>
              </w:rPr>
              <w:t>Warm hand-offs to community-based supports and services</w:t>
            </w:r>
          </w:p>
        </w:tc>
        <w:tc>
          <w:tcPr>
            <w:tcW w:w="1962" w:type="dxa"/>
          </w:tcPr>
          <w:p w14:paraId="0B8D23A3" w14:textId="6BF30C21" w:rsidR="00B8388B" w:rsidRPr="008819A0" w:rsidRDefault="00FB601E" w:rsidP="00FB601E">
            <w:pPr>
              <w:autoSpaceDE w:val="0"/>
              <w:autoSpaceDN w:val="0"/>
              <w:adjustRightInd w:val="0"/>
              <w:rPr>
                <w:rFonts w:ascii="Arial" w:hAnsi="Arial" w:cs="Arial"/>
                <w:color w:val="000000"/>
                <w:sz w:val="20"/>
                <w:szCs w:val="20"/>
              </w:rPr>
            </w:pPr>
            <w:r w:rsidRPr="008819A0">
              <w:rPr>
                <w:rFonts w:ascii="Arial" w:hAnsi="Arial" w:cs="Arial"/>
                <w:color w:val="000000"/>
                <w:sz w:val="20"/>
                <w:szCs w:val="20"/>
              </w:rPr>
              <w:sym w:font="Symbol" w:char="F0B7"/>
            </w:r>
            <w:r w:rsidRPr="008819A0">
              <w:rPr>
                <w:rFonts w:ascii="Arial" w:hAnsi="Arial" w:cs="Arial"/>
                <w:color w:val="000000"/>
                <w:sz w:val="20"/>
                <w:szCs w:val="20"/>
              </w:rPr>
              <w:t xml:space="preserve"> </w:t>
            </w:r>
            <w:r w:rsidR="00B8388B" w:rsidRPr="008819A0">
              <w:rPr>
                <w:rFonts w:ascii="Arial" w:hAnsi="Arial" w:cs="Arial"/>
                <w:color w:val="000000"/>
                <w:sz w:val="20"/>
                <w:szCs w:val="20"/>
              </w:rPr>
              <w:t>Number of participants enrolled in program</w:t>
            </w:r>
          </w:p>
          <w:p w14:paraId="498823F7" w14:textId="157A41DE" w:rsidR="007F19E3" w:rsidRPr="008819A0" w:rsidRDefault="00B8388B" w:rsidP="00FB601E">
            <w:pPr>
              <w:autoSpaceDE w:val="0"/>
              <w:autoSpaceDN w:val="0"/>
              <w:adjustRightInd w:val="0"/>
              <w:rPr>
                <w:rFonts w:ascii="Arial" w:hAnsi="Arial" w:cs="Arial"/>
                <w:color w:val="000000"/>
                <w:sz w:val="20"/>
                <w:szCs w:val="20"/>
              </w:rPr>
            </w:pPr>
            <w:r w:rsidRPr="008819A0">
              <w:rPr>
                <w:rFonts w:ascii="Arial" w:hAnsi="Arial" w:cs="Arial"/>
                <w:color w:val="000000"/>
                <w:sz w:val="20"/>
                <w:szCs w:val="20"/>
              </w:rPr>
              <w:sym w:font="Symbol" w:char="F0B7"/>
            </w:r>
            <w:r w:rsidR="00AB2B7E">
              <w:rPr>
                <w:rFonts w:ascii="Arial" w:hAnsi="Arial" w:cs="Arial"/>
                <w:color w:val="000000"/>
                <w:sz w:val="20"/>
                <w:szCs w:val="20"/>
              </w:rPr>
              <w:t xml:space="preserve"> </w:t>
            </w:r>
            <w:r w:rsidR="00FB601E" w:rsidRPr="008819A0">
              <w:rPr>
                <w:rFonts w:ascii="Arial" w:hAnsi="Arial" w:cs="Arial"/>
                <w:color w:val="000000"/>
                <w:sz w:val="20"/>
                <w:szCs w:val="20"/>
              </w:rPr>
              <w:t xml:space="preserve">Number of participants connected to </w:t>
            </w:r>
            <w:r w:rsidRPr="008819A0">
              <w:rPr>
                <w:rFonts w:ascii="Arial" w:hAnsi="Arial" w:cs="Arial"/>
                <w:color w:val="000000"/>
                <w:sz w:val="20"/>
                <w:szCs w:val="20"/>
              </w:rPr>
              <w:t>community-based</w:t>
            </w:r>
            <w:r w:rsidR="00FB601E" w:rsidRPr="008819A0">
              <w:rPr>
                <w:rFonts w:ascii="Arial" w:hAnsi="Arial" w:cs="Arial"/>
                <w:color w:val="000000"/>
                <w:sz w:val="20"/>
                <w:szCs w:val="20"/>
              </w:rPr>
              <w:t xml:space="preserve"> services</w:t>
            </w:r>
          </w:p>
          <w:p w14:paraId="2596A805" w14:textId="1CAF8B28" w:rsidR="00B8388B" w:rsidRPr="008819A0" w:rsidRDefault="00B8388B" w:rsidP="00FB601E">
            <w:pPr>
              <w:autoSpaceDE w:val="0"/>
              <w:autoSpaceDN w:val="0"/>
              <w:adjustRightInd w:val="0"/>
              <w:rPr>
                <w:rFonts w:ascii="Arial" w:hAnsi="Arial" w:cs="Arial"/>
                <w:color w:val="000000"/>
                <w:sz w:val="20"/>
                <w:szCs w:val="20"/>
              </w:rPr>
            </w:pPr>
            <w:r w:rsidRPr="008819A0">
              <w:rPr>
                <w:rFonts w:ascii="Arial" w:hAnsi="Arial" w:cs="Arial"/>
                <w:color w:val="000000"/>
                <w:sz w:val="20"/>
                <w:szCs w:val="20"/>
              </w:rPr>
              <w:sym w:font="Symbol" w:char="F0B7"/>
            </w:r>
            <w:r w:rsidR="00AB2B7E">
              <w:rPr>
                <w:rFonts w:ascii="Arial" w:hAnsi="Arial" w:cs="Arial"/>
                <w:color w:val="000000"/>
                <w:sz w:val="20"/>
                <w:szCs w:val="20"/>
              </w:rPr>
              <w:t xml:space="preserve"> </w:t>
            </w:r>
            <w:r w:rsidRPr="008819A0">
              <w:rPr>
                <w:rFonts w:ascii="Arial" w:hAnsi="Arial" w:cs="Arial"/>
                <w:color w:val="000000"/>
                <w:sz w:val="20"/>
                <w:szCs w:val="20"/>
              </w:rPr>
              <w:t>Number of participants assessed</w:t>
            </w:r>
          </w:p>
          <w:p w14:paraId="0B4BAE90" w14:textId="2BCE195B" w:rsidR="00FB601E" w:rsidRPr="008819A0" w:rsidRDefault="00FB601E" w:rsidP="00FB601E">
            <w:pPr>
              <w:autoSpaceDE w:val="0"/>
              <w:autoSpaceDN w:val="0"/>
              <w:adjustRightInd w:val="0"/>
              <w:rPr>
                <w:rFonts w:ascii="Arial" w:hAnsi="Arial" w:cs="Arial"/>
                <w:color w:val="000000"/>
                <w:sz w:val="20"/>
                <w:szCs w:val="20"/>
              </w:rPr>
            </w:pPr>
            <w:r w:rsidRPr="008819A0">
              <w:rPr>
                <w:rFonts w:ascii="Arial" w:hAnsi="Arial" w:cs="Arial"/>
                <w:color w:val="000000"/>
                <w:sz w:val="20"/>
                <w:szCs w:val="20"/>
              </w:rPr>
              <w:sym w:font="Symbol" w:char="F0B7"/>
            </w:r>
            <w:r w:rsidR="00AB2B7E">
              <w:rPr>
                <w:rFonts w:ascii="Arial" w:hAnsi="Arial" w:cs="Arial"/>
                <w:color w:val="000000"/>
                <w:sz w:val="20"/>
                <w:szCs w:val="20"/>
              </w:rPr>
              <w:t xml:space="preserve"> </w:t>
            </w:r>
            <w:r w:rsidRPr="008819A0">
              <w:rPr>
                <w:rFonts w:ascii="Arial" w:hAnsi="Arial" w:cs="Arial"/>
                <w:color w:val="000000"/>
                <w:sz w:val="20"/>
                <w:szCs w:val="20"/>
              </w:rPr>
              <w:t xml:space="preserve">Decreased percentage of </w:t>
            </w:r>
            <w:r w:rsidR="00B8388B" w:rsidRPr="008819A0">
              <w:rPr>
                <w:rFonts w:ascii="Arial" w:hAnsi="Arial" w:cs="Arial"/>
                <w:color w:val="000000"/>
                <w:sz w:val="20"/>
                <w:szCs w:val="20"/>
              </w:rPr>
              <w:t xml:space="preserve">participants </w:t>
            </w:r>
            <w:r w:rsidRPr="008819A0">
              <w:rPr>
                <w:rFonts w:ascii="Arial" w:hAnsi="Arial" w:cs="Arial"/>
                <w:color w:val="000000"/>
                <w:sz w:val="20"/>
                <w:szCs w:val="20"/>
              </w:rPr>
              <w:t>rearrested</w:t>
            </w:r>
          </w:p>
          <w:p w14:paraId="5A1ACFAD" w14:textId="17E79F11" w:rsidR="00B8388B" w:rsidRPr="008819A0" w:rsidRDefault="00B8388B" w:rsidP="00FB601E">
            <w:pPr>
              <w:autoSpaceDE w:val="0"/>
              <w:autoSpaceDN w:val="0"/>
              <w:adjustRightInd w:val="0"/>
              <w:rPr>
                <w:rFonts w:ascii="Arial" w:hAnsi="Arial" w:cs="Arial"/>
                <w:color w:val="000000"/>
                <w:sz w:val="20"/>
                <w:szCs w:val="20"/>
              </w:rPr>
            </w:pPr>
            <w:r w:rsidRPr="008819A0">
              <w:rPr>
                <w:rFonts w:ascii="Arial" w:hAnsi="Arial" w:cs="Arial"/>
                <w:color w:val="000000"/>
                <w:sz w:val="20"/>
                <w:szCs w:val="20"/>
              </w:rPr>
              <w:sym w:font="Symbol" w:char="F0B7"/>
            </w:r>
            <w:r w:rsidR="00AB2B7E">
              <w:rPr>
                <w:rFonts w:ascii="Arial" w:hAnsi="Arial" w:cs="Arial"/>
                <w:color w:val="000000"/>
                <w:sz w:val="20"/>
                <w:szCs w:val="20"/>
              </w:rPr>
              <w:t xml:space="preserve"> </w:t>
            </w:r>
            <w:r w:rsidRPr="008819A0">
              <w:rPr>
                <w:rFonts w:ascii="Arial" w:hAnsi="Arial" w:cs="Arial"/>
                <w:color w:val="000000"/>
                <w:sz w:val="20"/>
                <w:szCs w:val="20"/>
              </w:rPr>
              <w:t>Number of participants connected to entitlements</w:t>
            </w:r>
          </w:p>
          <w:p w14:paraId="35B9B7A6" w14:textId="4339B528" w:rsidR="00B8388B" w:rsidRPr="008819A0" w:rsidRDefault="00B8388B" w:rsidP="00FB601E">
            <w:pPr>
              <w:autoSpaceDE w:val="0"/>
              <w:autoSpaceDN w:val="0"/>
              <w:adjustRightInd w:val="0"/>
              <w:rPr>
                <w:rFonts w:ascii="Arial" w:hAnsi="Arial" w:cs="Arial"/>
                <w:color w:val="000000"/>
                <w:sz w:val="20"/>
                <w:szCs w:val="20"/>
              </w:rPr>
            </w:pPr>
            <w:r w:rsidRPr="008819A0">
              <w:rPr>
                <w:rFonts w:ascii="Arial" w:hAnsi="Arial" w:cs="Arial"/>
                <w:color w:val="000000"/>
                <w:sz w:val="20"/>
                <w:szCs w:val="20"/>
              </w:rPr>
              <w:lastRenderedPageBreak/>
              <w:sym w:font="Symbol" w:char="F0B7"/>
            </w:r>
            <w:r w:rsidR="00AB2B7E">
              <w:rPr>
                <w:rFonts w:ascii="Arial" w:hAnsi="Arial" w:cs="Arial"/>
                <w:color w:val="000000"/>
                <w:sz w:val="20"/>
                <w:szCs w:val="20"/>
              </w:rPr>
              <w:t xml:space="preserve"> </w:t>
            </w:r>
            <w:r w:rsidRPr="008819A0">
              <w:rPr>
                <w:rFonts w:ascii="Arial" w:hAnsi="Arial" w:cs="Arial"/>
                <w:color w:val="000000"/>
                <w:sz w:val="20"/>
                <w:szCs w:val="20"/>
              </w:rPr>
              <w:t>Number of participants accessing housing</w:t>
            </w:r>
          </w:p>
          <w:p w14:paraId="66D1A979" w14:textId="1AC2EE39" w:rsidR="00B8388B" w:rsidRPr="008819A0" w:rsidRDefault="00B8388B" w:rsidP="00FB601E">
            <w:pPr>
              <w:autoSpaceDE w:val="0"/>
              <w:autoSpaceDN w:val="0"/>
              <w:adjustRightInd w:val="0"/>
              <w:rPr>
                <w:rFonts w:ascii="Arial" w:hAnsi="Arial" w:cs="Arial"/>
                <w:color w:val="000000"/>
                <w:sz w:val="20"/>
                <w:szCs w:val="20"/>
              </w:rPr>
            </w:pPr>
            <w:r w:rsidRPr="008819A0">
              <w:rPr>
                <w:rFonts w:ascii="Arial" w:hAnsi="Arial" w:cs="Arial"/>
                <w:color w:val="000000"/>
                <w:sz w:val="20"/>
                <w:szCs w:val="20"/>
              </w:rPr>
              <w:sym w:font="Symbol" w:char="F0B7"/>
            </w:r>
            <w:r w:rsidR="00AB2B7E">
              <w:rPr>
                <w:rFonts w:ascii="Arial" w:hAnsi="Arial" w:cs="Arial"/>
                <w:color w:val="000000"/>
                <w:sz w:val="20"/>
                <w:szCs w:val="20"/>
              </w:rPr>
              <w:t xml:space="preserve"> </w:t>
            </w:r>
            <w:r w:rsidRPr="008819A0">
              <w:rPr>
                <w:rFonts w:ascii="Arial" w:hAnsi="Arial" w:cs="Arial"/>
                <w:color w:val="000000"/>
                <w:sz w:val="20"/>
                <w:szCs w:val="20"/>
              </w:rPr>
              <w:t>Number of participants participating in civil legal services</w:t>
            </w:r>
          </w:p>
          <w:p w14:paraId="087551AD" w14:textId="07170FB9" w:rsidR="00B8388B" w:rsidRPr="008819A0" w:rsidRDefault="00B8388B" w:rsidP="00FB601E">
            <w:pPr>
              <w:autoSpaceDE w:val="0"/>
              <w:autoSpaceDN w:val="0"/>
              <w:adjustRightInd w:val="0"/>
              <w:rPr>
                <w:rFonts w:ascii="Arial" w:hAnsi="Arial" w:cs="Arial"/>
                <w:color w:val="000000"/>
                <w:sz w:val="20"/>
                <w:szCs w:val="20"/>
              </w:rPr>
            </w:pPr>
            <w:r w:rsidRPr="008819A0">
              <w:rPr>
                <w:rFonts w:ascii="Arial" w:hAnsi="Arial" w:cs="Arial"/>
                <w:color w:val="000000"/>
                <w:sz w:val="20"/>
                <w:szCs w:val="20"/>
              </w:rPr>
              <w:sym w:font="Symbol" w:char="F0B7"/>
            </w:r>
            <w:r w:rsidR="00AB2B7E">
              <w:rPr>
                <w:rFonts w:ascii="Arial" w:hAnsi="Arial" w:cs="Arial"/>
                <w:color w:val="000000"/>
                <w:sz w:val="20"/>
                <w:szCs w:val="20"/>
              </w:rPr>
              <w:t xml:space="preserve"> </w:t>
            </w:r>
            <w:r w:rsidRPr="008819A0">
              <w:rPr>
                <w:rFonts w:ascii="Arial" w:hAnsi="Arial" w:cs="Arial"/>
                <w:color w:val="000000"/>
                <w:sz w:val="20"/>
                <w:szCs w:val="20"/>
              </w:rPr>
              <w:t>Number of participants enrolled in job skills training</w:t>
            </w:r>
          </w:p>
        </w:tc>
        <w:tc>
          <w:tcPr>
            <w:tcW w:w="1962" w:type="dxa"/>
          </w:tcPr>
          <w:p w14:paraId="1A3E1596" w14:textId="675212EF" w:rsidR="008C03B1" w:rsidRDefault="008C03B1" w:rsidP="00FB601E">
            <w:pPr>
              <w:autoSpaceDE w:val="0"/>
              <w:autoSpaceDN w:val="0"/>
              <w:adjustRightInd w:val="0"/>
              <w:rPr>
                <w:rFonts w:ascii="Arial" w:hAnsi="Arial" w:cs="Arial"/>
                <w:color w:val="000000"/>
                <w:sz w:val="20"/>
                <w:szCs w:val="20"/>
              </w:rPr>
            </w:pPr>
            <w:r w:rsidRPr="008819A0">
              <w:rPr>
                <w:rFonts w:ascii="Arial" w:hAnsi="Arial" w:cs="Arial"/>
                <w:color w:val="000000"/>
                <w:sz w:val="20"/>
                <w:szCs w:val="20"/>
              </w:rPr>
              <w:lastRenderedPageBreak/>
              <w:sym w:font="Symbol" w:char="F0B7"/>
            </w:r>
            <w:r w:rsidRPr="008C03B1">
              <w:rPr>
                <w:rFonts w:ascii="Arial" w:hAnsi="Arial" w:cs="Arial"/>
                <w:b/>
                <w:bCs/>
                <w:sz w:val="24"/>
                <w:szCs w:val="24"/>
              </w:rPr>
              <w:t xml:space="preserve"> </w:t>
            </w:r>
            <w:r w:rsidRPr="008C03B1">
              <w:rPr>
                <w:rFonts w:ascii="Arial" w:hAnsi="Arial" w:cs="Arial"/>
                <w:sz w:val="20"/>
                <w:szCs w:val="20"/>
              </w:rPr>
              <w:t xml:space="preserve">Participants </w:t>
            </w:r>
            <w:r w:rsidRPr="008C03B1">
              <w:rPr>
                <w:rFonts w:ascii="Arial" w:hAnsi="Arial" w:cs="Arial"/>
                <w:color w:val="000000"/>
                <w:sz w:val="20"/>
                <w:szCs w:val="20"/>
              </w:rPr>
              <w:t>in the justice system with mental health and/or substance use disorders who have been precariously housed</w:t>
            </w:r>
            <w:r w:rsidRPr="008C03B1">
              <w:rPr>
                <w:rFonts w:ascii="Arial" w:hAnsi="Arial" w:cs="Arial"/>
                <w:sz w:val="20"/>
                <w:szCs w:val="20"/>
              </w:rPr>
              <w:t xml:space="preserve"> will have </w:t>
            </w:r>
            <w:r w:rsidRPr="008C03B1">
              <w:rPr>
                <w:rFonts w:ascii="Arial" w:hAnsi="Arial" w:cs="Arial"/>
                <w:color w:val="000000"/>
                <w:sz w:val="20"/>
                <w:szCs w:val="20"/>
              </w:rPr>
              <w:t>access to transition support services</w:t>
            </w:r>
            <w:r w:rsidR="00B92687">
              <w:rPr>
                <w:rFonts w:ascii="Arial" w:hAnsi="Arial" w:cs="Arial"/>
                <w:color w:val="000000"/>
                <w:sz w:val="20"/>
                <w:szCs w:val="20"/>
              </w:rPr>
              <w:t>.</w:t>
            </w:r>
          </w:p>
          <w:p w14:paraId="72FAB19A" w14:textId="1E8DAE1D" w:rsidR="008C03B1" w:rsidRDefault="00B92687" w:rsidP="00FB601E">
            <w:pPr>
              <w:autoSpaceDE w:val="0"/>
              <w:autoSpaceDN w:val="0"/>
              <w:adjustRightInd w:val="0"/>
              <w:rPr>
                <w:rFonts w:ascii="Arial" w:hAnsi="Arial" w:cs="Arial"/>
                <w:color w:val="000000"/>
                <w:sz w:val="20"/>
                <w:szCs w:val="20"/>
              </w:rPr>
            </w:pPr>
            <w:r w:rsidRPr="008819A0">
              <w:rPr>
                <w:rFonts w:ascii="Arial" w:hAnsi="Arial" w:cs="Arial"/>
                <w:color w:val="000000"/>
                <w:sz w:val="20"/>
                <w:szCs w:val="20"/>
              </w:rPr>
              <w:sym w:font="Symbol" w:char="F0B7"/>
            </w:r>
            <w:r>
              <w:rPr>
                <w:rFonts w:ascii="Arial" w:hAnsi="Arial" w:cs="Arial"/>
                <w:color w:val="000000"/>
                <w:sz w:val="20"/>
                <w:szCs w:val="20"/>
              </w:rPr>
              <w:t xml:space="preserve"> </w:t>
            </w:r>
            <w:r w:rsidRPr="00B92687">
              <w:rPr>
                <w:rFonts w:ascii="Arial" w:hAnsi="Arial" w:cs="Arial"/>
                <w:color w:val="000000"/>
                <w:sz w:val="20"/>
                <w:szCs w:val="20"/>
              </w:rPr>
              <w:t>Decrease</w:t>
            </w:r>
            <w:r>
              <w:rPr>
                <w:rFonts w:ascii="Arial" w:hAnsi="Arial" w:cs="Arial"/>
                <w:color w:val="000000"/>
                <w:sz w:val="20"/>
                <w:szCs w:val="20"/>
              </w:rPr>
              <w:t xml:space="preserve">d number of </w:t>
            </w:r>
            <w:r w:rsidRPr="00B92687">
              <w:rPr>
                <w:rFonts w:ascii="Arial" w:hAnsi="Arial" w:cs="Arial"/>
                <w:color w:val="000000"/>
                <w:sz w:val="20"/>
                <w:szCs w:val="20"/>
              </w:rPr>
              <w:t>participants engage</w:t>
            </w:r>
            <w:r>
              <w:rPr>
                <w:rFonts w:ascii="Arial" w:hAnsi="Arial" w:cs="Arial"/>
                <w:color w:val="000000"/>
                <w:sz w:val="20"/>
                <w:szCs w:val="20"/>
              </w:rPr>
              <w:t>d</w:t>
            </w:r>
            <w:r w:rsidRPr="00B92687">
              <w:rPr>
                <w:rFonts w:ascii="Arial" w:hAnsi="Arial" w:cs="Arial"/>
                <w:color w:val="000000"/>
                <w:sz w:val="20"/>
                <w:szCs w:val="20"/>
              </w:rPr>
              <w:t xml:space="preserve"> in criminal activity</w:t>
            </w:r>
          </w:p>
          <w:p w14:paraId="17CB1F9C" w14:textId="640B7686" w:rsidR="007F19E3" w:rsidRPr="008C03B1" w:rsidRDefault="00B92687" w:rsidP="00FB601E">
            <w:pPr>
              <w:autoSpaceDE w:val="0"/>
              <w:autoSpaceDN w:val="0"/>
              <w:adjustRightInd w:val="0"/>
              <w:rPr>
                <w:rFonts w:ascii="Arial" w:hAnsi="Arial" w:cs="Arial"/>
                <w:color w:val="000000"/>
                <w:sz w:val="20"/>
                <w:szCs w:val="20"/>
              </w:rPr>
            </w:pPr>
            <w:r w:rsidRPr="00B92687">
              <w:rPr>
                <w:rFonts w:ascii="Arial" w:hAnsi="Arial" w:cs="Arial"/>
                <w:color w:val="000000"/>
                <w:sz w:val="20"/>
                <w:szCs w:val="20"/>
              </w:rPr>
              <w:sym w:font="Symbol" w:char="F0B7"/>
            </w:r>
            <w:r>
              <w:rPr>
                <w:rFonts w:ascii="Arial" w:hAnsi="Arial" w:cs="Arial"/>
                <w:color w:val="000000"/>
                <w:sz w:val="20"/>
                <w:szCs w:val="20"/>
              </w:rPr>
              <w:t xml:space="preserve"> </w:t>
            </w:r>
            <w:r w:rsidR="008C03B1" w:rsidRPr="008C03B1">
              <w:rPr>
                <w:rFonts w:ascii="Arial" w:hAnsi="Arial" w:cs="Arial"/>
                <w:color w:val="000000"/>
                <w:sz w:val="20"/>
                <w:szCs w:val="20"/>
              </w:rPr>
              <w:t>Increase</w:t>
            </w:r>
            <w:r w:rsidR="008C03B1">
              <w:rPr>
                <w:rFonts w:ascii="Arial" w:hAnsi="Arial" w:cs="Arial"/>
                <w:color w:val="000000"/>
                <w:sz w:val="20"/>
                <w:szCs w:val="20"/>
              </w:rPr>
              <w:t>d</w:t>
            </w:r>
            <w:r w:rsidR="008C03B1" w:rsidRPr="008C03B1">
              <w:rPr>
                <w:rFonts w:ascii="Arial" w:hAnsi="Arial" w:cs="Arial"/>
                <w:color w:val="000000"/>
                <w:sz w:val="20"/>
                <w:szCs w:val="20"/>
              </w:rPr>
              <w:t xml:space="preserve"> number of participants who access community resources to </w:t>
            </w:r>
            <w:r w:rsidR="008C03B1" w:rsidRPr="008C03B1">
              <w:rPr>
                <w:rFonts w:ascii="Arial" w:hAnsi="Arial" w:cs="Arial"/>
                <w:color w:val="000000"/>
                <w:sz w:val="20"/>
                <w:szCs w:val="20"/>
              </w:rPr>
              <w:lastRenderedPageBreak/>
              <w:t>maintain stable residence in the community</w:t>
            </w:r>
          </w:p>
        </w:tc>
        <w:tc>
          <w:tcPr>
            <w:tcW w:w="1962" w:type="dxa"/>
          </w:tcPr>
          <w:p w14:paraId="60D7FD6E" w14:textId="56CDC0E9" w:rsidR="008C03B1" w:rsidRDefault="008819A0" w:rsidP="00FB601E">
            <w:pPr>
              <w:autoSpaceDE w:val="0"/>
              <w:autoSpaceDN w:val="0"/>
              <w:adjustRightInd w:val="0"/>
              <w:rPr>
                <w:rFonts w:ascii="Arial" w:hAnsi="Arial" w:cs="Arial"/>
                <w:sz w:val="20"/>
                <w:szCs w:val="20"/>
              </w:rPr>
            </w:pPr>
            <w:r w:rsidRPr="008819A0">
              <w:rPr>
                <w:rFonts w:ascii="Arial" w:hAnsi="Arial" w:cs="Arial"/>
                <w:color w:val="000000"/>
                <w:sz w:val="20"/>
                <w:szCs w:val="20"/>
              </w:rPr>
              <w:lastRenderedPageBreak/>
              <w:sym w:font="Symbol" w:char="F0B7"/>
            </w:r>
            <w:r w:rsidRPr="008819A0">
              <w:rPr>
                <w:rFonts w:ascii="Arial" w:hAnsi="Arial" w:cs="Arial"/>
                <w:color w:val="000000"/>
                <w:sz w:val="20"/>
                <w:szCs w:val="20"/>
              </w:rPr>
              <w:t xml:space="preserve"> </w:t>
            </w:r>
            <w:r w:rsidR="00B8388B" w:rsidRPr="008819A0">
              <w:rPr>
                <w:rFonts w:ascii="Arial" w:hAnsi="Arial" w:cs="Arial"/>
                <w:sz w:val="20"/>
                <w:szCs w:val="20"/>
              </w:rPr>
              <w:t>Reduce</w:t>
            </w:r>
            <w:r>
              <w:rPr>
                <w:rFonts w:ascii="Arial" w:hAnsi="Arial" w:cs="Arial"/>
                <w:sz w:val="20"/>
                <w:szCs w:val="20"/>
              </w:rPr>
              <w:t>d</w:t>
            </w:r>
            <w:r w:rsidR="00B8388B" w:rsidRPr="008819A0">
              <w:rPr>
                <w:rFonts w:ascii="Arial" w:hAnsi="Arial" w:cs="Arial"/>
                <w:sz w:val="20"/>
                <w:szCs w:val="20"/>
              </w:rPr>
              <w:t xml:space="preserve"> recidivism rates </w:t>
            </w:r>
            <w:r>
              <w:rPr>
                <w:rFonts w:ascii="Arial" w:hAnsi="Arial" w:cs="Arial"/>
                <w:sz w:val="20"/>
                <w:szCs w:val="20"/>
              </w:rPr>
              <w:t xml:space="preserve">for unhoused or precariously housed adults with </w:t>
            </w:r>
            <w:r w:rsidR="009E7313">
              <w:rPr>
                <w:rFonts w:ascii="Arial" w:hAnsi="Arial" w:cs="Arial"/>
                <w:sz w:val="20"/>
                <w:szCs w:val="20"/>
              </w:rPr>
              <w:t>SMI</w:t>
            </w:r>
            <w:r>
              <w:rPr>
                <w:rFonts w:ascii="Arial" w:hAnsi="Arial" w:cs="Arial"/>
                <w:sz w:val="20"/>
                <w:szCs w:val="20"/>
              </w:rPr>
              <w:t xml:space="preserve"> and/or </w:t>
            </w:r>
            <w:r w:rsidR="009E7313">
              <w:rPr>
                <w:rFonts w:ascii="Arial" w:hAnsi="Arial" w:cs="Arial"/>
                <w:sz w:val="20"/>
                <w:szCs w:val="20"/>
              </w:rPr>
              <w:t>SUD</w:t>
            </w:r>
            <w:r>
              <w:rPr>
                <w:rFonts w:ascii="Arial" w:hAnsi="Arial" w:cs="Arial"/>
                <w:sz w:val="20"/>
                <w:szCs w:val="20"/>
              </w:rPr>
              <w:t>s</w:t>
            </w:r>
          </w:p>
          <w:p w14:paraId="2ACE3350" w14:textId="197CA1CB" w:rsidR="008C03B1" w:rsidRDefault="008C03B1" w:rsidP="00FB601E">
            <w:pPr>
              <w:autoSpaceDE w:val="0"/>
              <w:autoSpaceDN w:val="0"/>
              <w:adjustRightInd w:val="0"/>
              <w:rPr>
                <w:rFonts w:ascii="Arial" w:hAnsi="Arial" w:cs="Arial"/>
                <w:sz w:val="20"/>
                <w:szCs w:val="20"/>
              </w:rPr>
            </w:pPr>
            <w:r>
              <w:rPr>
                <w:rFonts w:ascii="Arial" w:hAnsi="Arial" w:cs="Arial"/>
                <w:color w:val="000000"/>
                <w:sz w:val="23"/>
                <w:szCs w:val="23"/>
              </w:rPr>
              <w:sym w:font="Symbol" w:char="F0B7"/>
            </w:r>
            <w:r w:rsidR="00B8388B" w:rsidRPr="008819A0">
              <w:rPr>
                <w:rFonts w:ascii="Arial" w:hAnsi="Arial" w:cs="Arial"/>
                <w:sz w:val="20"/>
                <w:szCs w:val="20"/>
              </w:rPr>
              <w:t xml:space="preserve"> Increased participation in</w:t>
            </w:r>
            <w:r>
              <w:rPr>
                <w:rFonts w:ascii="Arial" w:hAnsi="Arial" w:cs="Arial"/>
                <w:sz w:val="20"/>
                <w:szCs w:val="20"/>
              </w:rPr>
              <w:t xml:space="preserve"> </w:t>
            </w:r>
            <w:r w:rsidR="009E7313">
              <w:rPr>
                <w:rFonts w:ascii="Arial" w:hAnsi="Arial" w:cs="Arial"/>
                <w:sz w:val="20"/>
                <w:szCs w:val="20"/>
              </w:rPr>
              <w:t>SMI</w:t>
            </w:r>
            <w:r>
              <w:rPr>
                <w:rFonts w:ascii="Arial" w:hAnsi="Arial" w:cs="Arial"/>
                <w:sz w:val="20"/>
                <w:szCs w:val="20"/>
              </w:rPr>
              <w:t xml:space="preserve"> and </w:t>
            </w:r>
            <w:r w:rsidR="009E7313">
              <w:rPr>
                <w:rFonts w:ascii="Arial" w:hAnsi="Arial" w:cs="Arial"/>
                <w:sz w:val="20"/>
                <w:szCs w:val="20"/>
              </w:rPr>
              <w:t>SUD</w:t>
            </w:r>
            <w:r>
              <w:rPr>
                <w:rFonts w:ascii="Arial" w:hAnsi="Arial" w:cs="Arial"/>
                <w:sz w:val="20"/>
                <w:szCs w:val="20"/>
              </w:rPr>
              <w:t xml:space="preserve"> services</w:t>
            </w:r>
          </w:p>
          <w:p w14:paraId="66885B44" w14:textId="3C5D4396" w:rsidR="007F19E3" w:rsidRPr="008819A0" w:rsidRDefault="00B8388B" w:rsidP="00FB601E">
            <w:pPr>
              <w:autoSpaceDE w:val="0"/>
              <w:autoSpaceDN w:val="0"/>
              <w:adjustRightInd w:val="0"/>
              <w:rPr>
                <w:rFonts w:ascii="Arial" w:hAnsi="Arial" w:cs="Arial"/>
                <w:color w:val="000000"/>
                <w:sz w:val="20"/>
                <w:szCs w:val="20"/>
              </w:rPr>
            </w:pPr>
            <w:r w:rsidRPr="008819A0">
              <w:rPr>
                <w:rFonts w:ascii="Arial" w:hAnsi="Arial" w:cs="Arial"/>
                <w:sz w:val="20"/>
                <w:szCs w:val="20"/>
              </w:rPr>
              <w:t xml:space="preserve"> </w:t>
            </w:r>
            <w:r w:rsidR="008C03B1">
              <w:rPr>
                <w:rFonts w:ascii="Arial" w:hAnsi="Arial" w:cs="Arial"/>
                <w:color w:val="000000"/>
                <w:sz w:val="23"/>
                <w:szCs w:val="23"/>
              </w:rPr>
              <w:sym w:font="Symbol" w:char="F0B7"/>
            </w:r>
            <w:r w:rsidR="008C03B1">
              <w:rPr>
                <w:rFonts w:ascii="Arial" w:hAnsi="Arial" w:cs="Arial"/>
                <w:color w:val="000000"/>
                <w:sz w:val="23"/>
                <w:szCs w:val="23"/>
              </w:rPr>
              <w:t xml:space="preserve"> </w:t>
            </w:r>
            <w:r w:rsidR="008C03B1">
              <w:rPr>
                <w:rFonts w:ascii="Arial" w:hAnsi="Arial" w:cs="Arial"/>
                <w:color w:val="000000"/>
                <w:sz w:val="20"/>
                <w:szCs w:val="20"/>
              </w:rPr>
              <w:t>Reduction in homelessness</w:t>
            </w:r>
          </w:p>
        </w:tc>
      </w:tr>
    </w:tbl>
    <w:p w14:paraId="42E44454" w14:textId="77777777" w:rsidR="007F19E3" w:rsidRPr="0015748C" w:rsidRDefault="007F19E3" w:rsidP="0015748C">
      <w:pPr>
        <w:autoSpaceDE w:val="0"/>
        <w:autoSpaceDN w:val="0"/>
        <w:adjustRightInd w:val="0"/>
        <w:spacing w:after="0" w:line="240" w:lineRule="auto"/>
        <w:rPr>
          <w:rFonts w:ascii="Arial" w:hAnsi="Arial" w:cs="Arial"/>
          <w:color w:val="000000"/>
          <w:sz w:val="23"/>
          <w:szCs w:val="23"/>
        </w:rPr>
      </w:pPr>
    </w:p>
    <w:p w14:paraId="3B1A3E41" w14:textId="391BB776" w:rsidR="0015748C" w:rsidRDefault="0015748C" w:rsidP="000069CE">
      <w:pPr>
        <w:autoSpaceDE w:val="0"/>
        <w:autoSpaceDN w:val="0"/>
        <w:adjustRightInd w:val="0"/>
        <w:spacing w:after="0" w:line="240" w:lineRule="auto"/>
        <w:ind w:left="720"/>
        <w:rPr>
          <w:rFonts w:ascii="Arial" w:hAnsi="Arial" w:cs="Arial"/>
          <w:b/>
          <w:bCs/>
          <w:sz w:val="23"/>
          <w:szCs w:val="23"/>
        </w:rPr>
      </w:pPr>
      <w:bookmarkStart w:id="2" w:name="_Hlk124323144"/>
      <w:r w:rsidRPr="00FE02A1">
        <w:rPr>
          <w:rFonts w:ascii="Arial" w:hAnsi="Arial" w:cs="Arial"/>
          <w:b/>
          <w:bCs/>
          <w:sz w:val="23"/>
          <w:szCs w:val="23"/>
        </w:rPr>
        <w:t xml:space="preserve">Process Evaluation Method and Design </w:t>
      </w:r>
    </w:p>
    <w:p w14:paraId="775A0474" w14:textId="77777777" w:rsidR="00FE02A1" w:rsidRPr="00FE02A1" w:rsidRDefault="00FE02A1" w:rsidP="0015748C">
      <w:pPr>
        <w:autoSpaceDE w:val="0"/>
        <w:autoSpaceDN w:val="0"/>
        <w:adjustRightInd w:val="0"/>
        <w:spacing w:after="0" w:line="240" w:lineRule="auto"/>
        <w:rPr>
          <w:rFonts w:ascii="Arial" w:hAnsi="Arial" w:cs="Arial"/>
          <w:sz w:val="23"/>
          <w:szCs w:val="23"/>
        </w:rPr>
      </w:pPr>
    </w:p>
    <w:bookmarkEnd w:id="2"/>
    <w:p w14:paraId="2C93432A" w14:textId="44C77870" w:rsidR="0015748C" w:rsidRPr="00FE02A1" w:rsidRDefault="0015748C" w:rsidP="000069CE">
      <w:pPr>
        <w:autoSpaceDE w:val="0"/>
        <w:autoSpaceDN w:val="0"/>
        <w:adjustRightInd w:val="0"/>
        <w:spacing w:after="0" w:line="240" w:lineRule="auto"/>
        <w:ind w:left="720"/>
        <w:rPr>
          <w:rFonts w:ascii="Arial" w:hAnsi="Arial" w:cs="Arial"/>
          <w:sz w:val="23"/>
          <w:szCs w:val="23"/>
        </w:rPr>
      </w:pPr>
      <w:r w:rsidRPr="00FE02A1">
        <w:rPr>
          <w:rFonts w:ascii="Arial" w:hAnsi="Arial" w:cs="Arial"/>
          <w:sz w:val="23"/>
          <w:szCs w:val="23"/>
        </w:rPr>
        <w:t xml:space="preserve">• What is the research design for the process evaluation? </w:t>
      </w:r>
    </w:p>
    <w:p w14:paraId="3DDEC51E" w14:textId="263CDF7A" w:rsidR="00C218F2" w:rsidRDefault="00C218F2" w:rsidP="0096218D">
      <w:pPr>
        <w:autoSpaceDE w:val="0"/>
        <w:autoSpaceDN w:val="0"/>
        <w:adjustRightInd w:val="0"/>
        <w:spacing w:after="0" w:line="240" w:lineRule="auto"/>
        <w:ind w:left="720"/>
        <w:rPr>
          <w:rFonts w:ascii="Arial" w:hAnsi="Arial" w:cs="Arial"/>
          <w:color w:val="2F5496" w:themeColor="accent1" w:themeShade="BF"/>
          <w:sz w:val="23"/>
          <w:szCs w:val="23"/>
        </w:rPr>
      </w:pPr>
    </w:p>
    <w:p w14:paraId="08560684" w14:textId="7AA41389" w:rsidR="00C218F2" w:rsidRPr="003A5AAA" w:rsidRDefault="00F63BF8" w:rsidP="0096218D">
      <w:pPr>
        <w:autoSpaceDE w:val="0"/>
        <w:autoSpaceDN w:val="0"/>
        <w:adjustRightInd w:val="0"/>
        <w:spacing w:after="0" w:line="240" w:lineRule="auto"/>
        <w:ind w:left="720"/>
        <w:rPr>
          <w:rFonts w:ascii="Arial" w:hAnsi="Arial" w:cs="Arial"/>
          <w:sz w:val="23"/>
          <w:szCs w:val="23"/>
        </w:rPr>
      </w:pPr>
      <w:r>
        <w:rPr>
          <w:rFonts w:ascii="Arial" w:hAnsi="Arial" w:cs="Arial"/>
          <w:sz w:val="23"/>
          <w:szCs w:val="23"/>
        </w:rPr>
        <w:t xml:space="preserve">Our process evaluation design will involve </w:t>
      </w:r>
      <w:r w:rsidR="00176AAD">
        <w:rPr>
          <w:rFonts w:ascii="Arial" w:hAnsi="Arial" w:cs="Arial"/>
          <w:sz w:val="23"/>
          <w:szCs w:val="23"/>
        </w:rPr>
        <w:t xml:space="preserve">the </w:t>
      </w:r>
      <w:r>
        <w:rPr>
          <w:rFonts w:ascii="Arial" w:hAnsi="Arial" w:cs="Arial"/>
          <w:sz w:val="23"/>
          <w:szCs w:val="23"/>
        </w:rPr>
        <w:t xml:space="preserve">monitoring of administrative records. We will focus on documenting program implementation activities and services to determine if our program is implemented as originally intended, and if not, how circumstances/barriers </w:t>
      </w:r>
      <w:r w:rsidR="00176AAD">
        <w:rPr>
          <w:rFonts w:ascii="Arial" w:hAnsi="Arial" w:cs="Arial"/>
          <w:sz w:val="23"/>
          <w:szCs w:val="23"/>
        </w:rPr>
        <w:t>resulted in the modification of</w:t>
      </w:r>
      <w:r>
        <w:rPr>
          <w:rFonts w:ascii="Arial" w:hAnsi="Arial" w:cs="Arial"/>
          <w:sz w:val="23"/>
          <w:szCs w:val="23"/>
        </w:rPr>
        <w:t xml:space="preserve"> intended activities. The program staff will be trained in data entry and documentation to ensure the accuracy of information collected and </w:t>
      </w:r>
      <w:r w:rsidR="009E5332">
        <w:rPr>
          <w:rFonts w:ascii="Arial" w:hAnsi="Arial" w:cs="Arial"/>
          <w:sz w:val="23"/>
          <w:szCs w:val="23"/>
        </w:rPr>
        <w:t xml:space="preserve">these </w:t>
      </w:r>
      <w:r>
        <w:rPr>
          <w:rFonts w:ascii="Arial" w:hAnsi="Arial" w:cs="Arial"/>
          <w:sz w:val="23"/>
          <w:szCs w:val="23"/>
        </w:rPr>
        <w:t xml:space="preserve">data will be regularly reviewed to assess fidelity of implementation, to assess and troubleshoot barriers, and </w:t>
      </w:r>
      <w:r w:rsidR="00176AAD">
        <w:rPr>
          <w:rFonts w:ascii="Arial" w:hAnsi="Arial" w:cs="Arial"/>
          <w:sz w:val="23"/>
          <w:szCs w:val="23"/>
        </w:rPr>
        <w:t xml:space="preserve">to </w:t>
      </w:r>
      <w:r>
        <w:rPr>
          <w:rFonts w:ascii="Arial" w:hAnsi="Arial" w:cs="Arial"/>
          <w:sz w:val="23"/>
          <w:szCs w:val="23"/>
        </w:rPr>
        <w:t xml:space="preserve">engage in program quality improvement.  </w:t>
      </w:r>
    </w:p>
    <w:p w14:paraId="190BB4E4" w14:textId="77777777" w:rsidR="00C218F2" w:rsidRDefault="00C218F2" w:rsidP="00800D39">
      <w:pPr>
        <w:autoSpaceDE w:val="0"/>
        <w:autoSpaceDN w:val="0"/>
        <w:adjustRightInd w:val="0"/>
        <w:spacing w:after="0" w:line="240" w:lineRule="auto"/>
        <w:ind w:left="720"/>
        <w:rPr>
          <w:rFonts w:ascii="Arial" w:hAnsi="Arial" w:cs="Arial"/>
          <w:sz w:val="23"/>
          <w:szCs w:val="23"/>
        </w:rPr>
      </w:pPr>
    </w:p>
    <w:p w14:paraId="50304D9E" w14:textId="2E1C91A2" w:rsidR="00800D39" w:rsidRDefault="00800D39" w:rsidP="00800D39">
      <w:pPr>
        <w:autoSpaceDE w:val="0"/>
        <w:autoSpaceDN w:val="0"/>
        <w:adjustRightInd w:val="0"/>
        <w:spacing w:after="0" w:line="240" w:lineRule="auto"/>
        <w:ind w:left="720"/>
        <w:rPr>
          <w:rFonts w:ascii="Arial" w:hAnsi="Arial" w:cs="Arial"/>
          <w:sz w:val="23"/>
          <w:szCs w:val="23"/>
        </w:rPr>
      </w:pPr>
      <w:r w:rsidRPr="00800D39">
        <w:rPr>
          <w:rFonts w:ascii="Arial" w:hAnsi="Arial" w:cs="Arial"/>
          <w:sz w:val="23"/>
          <w:szCs w:val="23"/>
        </w:rPr>
        <w:t xml:space="preserve">The participants in this project will </w:t>
      </w:r>
      <w:r>
        <w:rPr>
          <w:rFonts w:ascii="Arial" w:hAnsi="Arial" w:cs="Arial"/>
          <w:sz w:val="23"/>
          <w:szCs w:val="23"/>
        </w:rPr>
        <w:t xml:space="preserve">be enrolled as a cohort in Sonoma County’s </w:t>
      </w:r>
      <w:r w:rsidRPr="00800D39">
        <w:rPr>
          <w:rFonts w:ascii="Arial" w:hAnsi="Arial" w:cs="Arial"/>
          <w:sz w:val="23"/>
          <w:szCs w:val="23"/>
        </w:rPr>
        <w:t>Accessing Coordinated Care and Empowering Self Sufficiency (ACCESS) Sonoma initiative.</w:t>
      </w:r>
      <w:r>
        <w:rPr>
          <w:rFonts w:ascii="Arial" w:hAnsi="Arial" w:cs="Arial"/>
          <w:sz w:val="23"/>
          <w:szCs w:val="23"/>
        </w:rPr>
        <w:t xml:space="preserve"> ACCESS Sonoma</w:t>
      </w:r>
      <w:r w:rsidRPr="00800D39">
        <w:rPr>
          <w:rFonts w:ascii="Arial" w:hAnsi="Arial" w:cs="Arial"/>
          <w:sz w:val="23"/>
          <w:szCs w:val="23"/>
        </w:rPr>
        <w:t xml:space="preserve"> focuses on the critical needs of </w:t>
      </w:r>
      <w:r>
        <w:rPr>
          <w:rFonts w:ascii="Arial" w:hAnsi="Arial" w:cs="Arial"/>
          <w:sz w:val="23"/>
          <w:szCs w:val="23"/>
        </w:rPr>
        <w:t xml:space="preserve">county </w:t>
      </w:r>
      <w:r w:rsidRPr="00800D39">
        <w:rPr>
          <w:rFonts w:ascii="Arial" w:hAnsi="Arial" w:cs="Arial"/>
          <w:sz w:val="23"/>
          <w:szCs w:val="23"/>
        </w:rPr>
        <w:t>residents who are experiencing physical and mental health challenges, economic uncertainty, housing instability, substance use disorders, criminal justice engagement and social inequity. </w:t>
      </w:r>
    </w:p>
    <w:p w14:paraId="7456F474" w14:textId="77777777" w:rsidR="00800D39" w:rsidRPr="00800D39" w:rsidRDefault="00800D39" w:rsidP="00800D39">
      <w:pPr>
        <w:autoSpaceDE w:val="0"/>
        <w:autoSpaceDN w:val="0"/>
        <w:adjustRightInd w:val="0"/>
        <w:spacing w:after="0" w:line="240" w:lineRule="auto"/>
        <w:ind w:left="720"/>
        <w:rPr>
          <w:rFonts w:ascii="Arial" w:hAnsi="Arial" w:cs="Arial"/>
          <w:sz w:val="23"/>
          <w:szCs w:val="23"/>
        </w:rPr>
      </w:pPr>
    </w:p>
    <w:p w14:paraId="7CAC19F7" w14:textId="78652D0C" w:rsidR="00800D39" w:rsidRPr="00800D39" w:rsidRDefault="00800D39" w:rsidP="00800D39">
      <w:pPr>
        <w:autoSpaceDE w:val="0"/>
        <w:autoSpaceDN w:val="0"/>
        <w:adjustRightInd w:val="0"/>
        <w:spacing w:after="0" w:line="240" w:lineRule="auto"/>
        <w:ind w:left="720"/>
        <w:rPr>
          <w:rFonts w:ascii="Arial" w:hAnsi="Arial" w:cs="Arial"/>
          <w:sz w:val="23"/>
          <w:szCs w:val="23"/>
        </w:rPr>
      </w:pPr>
      <w:r w:rsidRPr="00800D39">
        <w:rPr>
          <w:rFonts w:ascii="Arial" w:hAnsi="Arial" w:cs="Arial"/>
          <w:sz w:val="23"/>
          <w:szCs w:val="23"/>
        </w:rPr>
        <w:t xml:space="preserve">ACCESS Sonoma has a four-pronged approach; an Interdepartmental Multidisciplinary Team staffed by representatives from </w:t>
      </w:r>
      <w:proofErr w:type="gramStart"/>
      <w:r w:rsidRPr="00800D39">
        <w:rPr>
          <w:rFonts w:ascii="Arial" w:hAnsi="Arial" w:cs="Arial"/>
          <w:sz w:val="23"/>
          <w:szCs w:val="23"/>
        </w:rPr>
        <w:t>all of</w:t>
      </w:r>
      <w:proofErr w:type="gramEnd"/>
      <w:r w:rsidRPr="00800D39">
        <w:rPr>
          <w:rFonts w:ascii="Arial" w:hAnsi="Arial" w:cs="Arial"/>
          <w:sz w:val="23"/>
          <w:szCs w:val="23"/>
        </w:rPr>
        <w:t xml:space="preserve"> the Safety Net Departments, an Integrated Data Hub/Watson Care Manager developed in partnership with IBM, a system of governance led by the County’s Safety Net Collaborative, and partnerships with community-based organizations and academic institutions. The result is coordinated care from across our Safety Net Departments for our most vulnerable residents. Care that is informed and supported by an innovative information and care management system, with strategic direction from the Safety Net Collaborative. </w:t>
      </w:r>
    </w:p>
    <w:p w14:paraId="53A756C8" w14:textId="49945950" w:rsidR="00E53E2E" w:rsidRDefault="00E53E2E" w:rsidP="0096218D">
      <w:pPr>
        <w:autoSpaceDE w:val="0"/>
        <w:autoSpaceDN w:val="0"/>
        <w:adjustRightInd w:val="0"/>
        <w:spacing w:after="0" w:line="240" w:lineRule="auto"/>
        <w:ind w:left="720"/>
        <w:rPr>
          <w:rFonts w:ascii="Arial" w:hAnsi="Arial" w:cs="Arial"/>
          <w:color w:val="2F5496" w:themeColor="accent1" w:themeShade="BF"/>
          <w:sz w:val="23"/>
          <w:szCs w:val="23"/>
        </w:rPr>
      </w:pPr>
    </w:p>
    <w:p w14:paraId="5E6EF06D" w14:textId="11276CFB" w:rsidR="0005466E" w:rsidRPr="00725FA1" w:rsidRDefault="0005466E" w:rsidP="00725FA1">
      <w:pPr>
        <w:autoSpaceDE w:val="0"/>
        <w:autoSpaceDN w:val="0"/>
        <w:adjustRightInd w:val="0"/>
        <w:spacing w:after="0" w:line="240" w:lineRule="auto"/>
        <w:ind w:left="720"/>
        <w:rPr>
          <w:rFonts w:ascii="Arial" w:hAnsi="Arial" w:cs="Arial"/>
          <w:b/>
          <w:bCs/>
          <w:sz w:val="23"/>
          <w:szCs w:val="23"/>
        </w:rPr>
      </w:pPr>
      <w:r w:rsidRPr="0005466E">
        <w:rPr>
          <w:rFonts w:ascii="Arial" w:hAnsi="Arial" w:cs="Arial"/>
          <w:b/>
          <w:bCs/>
          <w:sz w:val="23"/>
          <w:szCs w:val="23"/>
        </w:rPr>
        <w:t>Inputs, activities, and outputs that will be assessed</w:t>
      </w:r>
      <w:r>
        <w:rPr>
          <w:rFonts w:ascii="Arial" w:hAnsi="Arial" w:cs="Arial"/>
          <w:b/>
          <w:bCs/>
          <w:sz w:val="23"/>
          <w:szCs w:val="23"/>
        </w:rPr>
        <w:t xml:space="preserve">: </w:t>
      </w:r>
    </w:p>
    <w:tbl>
      <w:tblPr>
        <w:tblStyle w:val="TableGrid"/>
        <w:tblW w:w="0" w:type="auto"/>
        <w:tblInd w:w="720" w:type="dxa"/>
        <w:tblLook w:val="04A0" w:firstRow="1" w:lastRow="0" w:firstColumn="1" w:lastColumn="0" w:noHBand="0" w:noVBand="1"/>
      </w:tblPr>
      <w:tblGrid>
        <w:gridCol w:w="3346"/>
        <w:gridCol w:w="3372"/>
        <w:gridCol w:w="3373"/>
      </w:tblGrid>
      <w:tr w:rsidR="00321AD3" w14:paraId="23FA5411" w14:textId="77777777" w:rsidTr="0005466E">
        <w:tc>
          <w:tcPr>
            <w:tcW w:w="3603" w:type="dxa"/>
            <w:shd w:val="clear" w:color="auto" w:fill="FBE4D5" w:themeFill="accent2" w:themeFillTint="33"/>
          </w:tcPr>
          <w:p w14:paraId="30E5AD29" w14:textId="26FC389B" w:rsidR="0005466E" w:rsidRDefault="0005466E" w:rsidP="00E53E2E">
            <w:pPr>
              <w:autoSpaceDE w:val="0"/>
              <w:autoSpaceDN w:val="0"/>
              <w:adjustRightInd w:val="0"/>
              <w:rPr>
                <w:rFonts w:ascii="Arial" w:hAnsi="Arial" w:cs="Arial"/>
                <w:sz w:val="23"/>
                <w:szCs w:val="23"/>
              </w:rPr>
            </w:pPr>
            <w:r>
              <w:rPr>
                <w:rFonts w:ascii="Arial" w:hAnsi="Arial" w:cs="Arial"/>
                <w:sz w:val="23"/>
                <w:szCs w:val="23"/>
              </w:rPr>
              <w:t>Inputs</w:t>
            </w:r>
          </w:p>
        </w:tc>
        <w:tc>
          <w:tcPr>
            <w:tcW w:w="3604" w:type="dxa"/>
            <w:shd w:val="clear" w:color="auto" w:fill="FBE4D5" w:themeFill="accent2" w:themeFillTint="33"/>
          </w:tcPr>
          <w:p w14:paraId="7630C2D3" w14:textId="1A960052" w:rsidR="0005466E" w:rsidRDefault="0005466E" w:rsidP="00E53E2E">
            <w:pPr>
              <w:autoSpaceDE w:val="0"/>
              <w:autoSpaceDN w:val="0"/>
              <w:adjustRightInd w:val="0"/>
              <w:rPr>
                <w:rFonts w:ascii="Arial" w:hAnsi="Arial" w:cs="Arial"/>
                <w:sz w:val="23"/>
                <w:szCs w:val="23"/>
              </w:rPr>
            </w:pPr>
            <w:r>
              <w:rPr>
                <w:rFonts w:ascii="Arial" w:hAnsi="Arial" w:cs="Arial"/>
                <w:sz w:val="23"/>
                <w:szCs w:val="23"/>
              </w:rPr>
              <w:t>Activities</w:t>
            </w:r>
          </w:p>
        </w:tc>
        <w:tc>
          <w:tcPr>
            <w:tcW w:w="3604" w:type="dxa"/>
            <w:shd w:val="clear" w:color="auto" w:fill="FBE4D5" w:themeFill="accent2" w:themeFillTint="33"/>
          </w:tcPr>
          <w:p w14:paraId="47AF1D0D" w14:textId="7088C66F" w:rsidR="0005466E" w:rsidRDefault="0005466E" w:rsidP="00E53E2E">
            <w:pPr>
              <w:autoSpaceDE w:val="0"/>
              <w:autoSpaceDN w:val="0"/>
              <w:adjustRightInd w:val="0"/>
              <w:rPr>
                <w:rFonts w:ascii="Arial" w:hAnsi="Arial" w:cs="Arial"/>
                <w:sz w:val="23"/>
                <w:szCs w:val="23"/>
              </w:rPr>
            </w:pPr>
            <w:r>
              <w:rPr>
                <w:rFonts w:ascii="Arial" w:hAnsi="Arial" w:cs="Arial"/>
                <w:sz w:val="23"/>
                <w:szCs w:val="23"/>
              </w:rPr>
              <w:t>Outputs</w:t>
            </w:r>
          </w:p>
        </w:tc>
      </w:tr>
      <w:tr w:rsidR="00321AD3" w14:paraId="2D9045E2" w14:textId="77777777" w:rsidTr="0005466E">
        <w:tc>
          <w:tcPr>
            <w:tcW w:w="3603" w:type="dxa"/>
          </w:tcPr>
          <w:p w14:paraId="451C7F4A" w14:textId="34A9E1DE" w:rsidR="0005466E" w:rsidRDefault="0005466E" w:rsidP="00E53E2E">
            <w:pPr>
              <w:autoSpaceDE w:val="0"/>
              <w:autoSpaceDN w:val="0"/>
              <w:adjustRightInd w:val="0"/>
              <w:rPr>
                <w:rFonts w:ascii="Arial" w:hAnsi="Arial" w:cs="Arial"/>
                <w:color w:val="000000"/>
                <w:sz w:val="20"/>
                <w:szCs w:val="20"/>
              </w:rPr>
            </w:pPr>
            <w:r w:rsidRPr="008819A0">
              <w:rPr>
                <w:rFonts w:ascii="Arial" w:hAnsi="Arial" w:cs="Arial"/>
                <w:color w:val="000000"/>
                <w:sz w:val="20"/>
                <w:szCs w:val="20"/>
              </w:rPr>
              <w:sym w:font="Symbol" w:char="F0B7"/>
            </w:r>
            <w:r>
              <w:rPr>
                <w:rFonts w:ascii="Arial" w:hAnsi="Arial" w:cs="Arial"/>
                <w:color w:val="000000"/>
                <w:sz w:val="20"/>
                <w:szCs w:val="20"/>
              </w:rPr>
              <w:t xml:space="preserve"> </w:t>
            </w:r>
            <w:r w:rsidR="00321AD3">
              <w:rPr>
                <w:rFonts w:ascii="Arial" w:hAnsi="Arial" w:cs="Arial"/>
                <w:color w:val="000000"/>
                <w:sz w:val="20"/>
                <w:szCs w:val="20"/>
              </w:rPr>
              <w:t># of NGO staff hired</w:t>
            </w:r>
          </w:p>
          <w:p w14:paraId="744AD651" w14:textId="37D328DA" w:rsidR="00321AD3" w:rsidRDefault="00321AD3" w:rsidP="00E53E2E">
            <w:pPr>
              <w:autoSpaceDE w:val="0"/>
              <w:autoSpaceDN w:val="0"/>
              <w:adjustRightInd w:val="0"/>
              <w:rPr>
                <w:rFonts w:ascii="Arial" w:hAnsi="Arial" w:cs="Arial"/>
                <w:color w:val="000000"/>
                <w:sz w:val="20"/>
                <w:szCs w:val="20"/>
              </w:rPr>
            </w:pPr>
            <w:r w:rsidRPr="00321AD3">
              <w:rPr>
                <w:rFonts w:ascii="Arial" w:hAnsi="Arial" w:cs="Arial"/>
                <w:color w:val="000000"/>
                <w:sz w:val="20"/>
                <w:szCs w:val="20"/>
              </w:rPr>
              <w:sym w:font="Symbol" w:char="F0B7"/>
            </w:r>
            <w:r>
              <w:rPr>
                <w:rFonts w:ascii="Arial" w:hAnsi="Arial" w:cs="Arial"/>
                <w:color w:val="000000"/>
                <w:sz w:val="20"/>
                <w:szCs w:val="20"/>
              </w:rPr>
              <w:t xml:space="preserve"> # of service hours provided</w:t>
            </w:r>
          </w:p>
          <w:p w14:paraId="3AD2FF66" w14:textId="580F3681" w:rsidR="00321AD3" w:rsidRDefault="00321AD3" w:rsidP="00E53E2E">
            <w:pPr>
              <w:autoSpaceDE w:val="0"/>
              <w:autoSpaceDN w:val="0"/>
              <w:adjustRightInd w:val="0"/>
              <w:rPr>
                <w:rFonts w:ascii="Arial" w:hAnsi="Arial" w:cs="Arial"/>
                <w:color w:val="000000"/>
                <w:sz w:val="20"/>
                <w:szCs w:val="20"/>
              </w:rPr>
            </w:pPr>
            <w:r w:rsidRPr="00321AD3">
              <w:rPr>
                <w:rFonts w:ascii="Arial" w:hAnsi="Arial" w:cs="Arial"/>
                <w:color w:val="000000"/>
                <w:sz w:val="20"/>
                <w:szCs w:val="20"/>
              </w:rPr>
              <w:sym w:font="Symbol" w:char="F0B7"/>
            </w:r>
            <w:r>
              <w:rPr>
                <w:rFonts w:ascii="Arial" w:hAnsi="Arial" w:cs="Arial"/>
                <w:color w:val="000000"/>
                <w:sz w:val="20"/>
                <w:szCs w:val="20"/>
              </w:rPr>
              <w:t xml:space="preserve"> # of hours of training for NGO staff</w:t>
            </w:r>
          </w:p>
          <w:p w14:paraId="5AAAD697" w14:textId="1A2C62FB" w:rsidR="00AB2B7E" w:rsidRDefault="00AB2B7E" w:rsidP="00E53E2E">
            <w:pPr>
              <w:autoSpaceDE w:val="0"/>
              <w:autoSpaceDN w:val="0"/>
              <w:adjustRightInd w:val="0"/>
              <w:rPr>
                <w:rFonts w:ascii="Arial" w:hAnsi="Arial" w:cs="Arial"/>
                <w:color w:val="000000"/>
                <w:sz w:val="20"/>
                <w:szCs w:val="20"/>
              </w:rPr>
            </w:pPr>
            <w:r w:rsidRPr="00321AD3">
              <w:rPr>
                <w:rFonts w:ascii="Arial" w:hAnsi="Arial" w:cs="Arial"/>
                <w:color w:val="000000"/>
                <w:sz w:val="20"/>
                <w:szCs w:val="20"/>
              </w:rPr>
              <w:sym w:font="Symbol" w:char="F0B7"/>
            </w:r>
            <w:r>
              <w:rPr>
                <w:rFonts w:ascii="Arial" w:hAnsi="Arial" w:cs="Arial"/>
                <w:color w:val="000000"/>
                <w:sz w:val="20"/>
                <w:szCs w:val="20"/>
              </w:rPr>
              <w:t xml:space="preserve"> # of meetings of LAC</w:t>
            </w:r>
          </w:p>
          <w:p w14:paraId="44FCE0BE" w14:textId="77777777" w:rsidR="00321AD3" w:rsidRDefault="00321AD3" w:rsidP="00E53E2E">
            <w:pPr>
              <w:autoSpaceDE w:val="0"/>
              <w:autoSpaceDN w:val="0"/>
              <w:adjustRightInd w:val="0"/>
              <w:rPr>
                <w:rFonts w:ascii="Arial" w:hAnsi="Arial" w:cs="Arial"/>
                <w:color w:val="000000"/>
                <w:sz w:val="20"/>
                <w:szCs w:val="20"/>
              </w:rPr>
            </w:pPr>
          </w:p>
          <w:p w14:paraId="488A6462" w14:textId="77777777" w:rsidR="00321AD3" w:rsidRDefault="00321AD3" w:rsidP="00E53E2E">
            <w:pPr>
              <w:autoSpaceDE w:val="0"/>
              <w:autoSpaceDN w:val="0"/>
              <w:adjustRightInd w:val="0"/>
              <w:rPr>
                <w:rFonts w:ascii="Arial" w:hAnsi="Arial" w:cs="Arial"/>
                <w:color w:val="000000"/>
                <w:sz w:val="20"/>
                <w:szCs w:val="20"/>
              </w:rPr>
            </w:pPr>
          </w:p>
          <w:p w14:paraId="5577C992" w14:textId="336F04EB" w:rsidR="00321AD3" w:rsidRDefault="00321AD3" w:rsidP="00E53E2E">
            <w:pPr>
              <w:autoSpaceDE w:val="0"/>
              <w:autoSpaceDN w:val="0"/>
              <w:adjustRightInd w:val="0"/>
              <w:rPr>
                <w:rFonts w:ascii="Arial" w:hAnsi="Arial" w:cs="Arial"/>
                <w:sz w:val="23"/>
                <w:szCs w:val="23"/>
              </w:rPr>
            </w:pPr>
          </w:p>
        </w:tc>
        <w:tc>
          <w:tcPr>
            <w:tcW w:w="3604" w:type="dxa"/>
          </w:tcPr>
          <w:p w14:paraId="6F5492D7" w14:textId="69FEB6BD" w:rsidR="00AB2B7E" w:rsidRDefault="00321AD3" w:rsidP="00E53E2E">
            <w:pPr>
              <w:autoSpaceDE w:val="0"/>
              <w:autoSpaceDN w:val="0"/>
              <w:adjustRightInd w:val="0"/>
              <w:rPr>
                <w:rFonts w:ascii="Arial" w:hAnsi="Arial" w:cs="Arial"/>
                <w:color w:val="000000"/>
                <w:sz w:val="20"/>
                <w:szCs w:val="20"/>
              </w:rPr>
            </w:pPr>
            <w:r w:rsidRPr="00321AD3">
              <w:rPr>
                <w:rFonts w:ascii="Arial" w:hAnsi="Arial" w:cs="Arial"/>
                <w:color w:val="000000"/>
                <w:sz w:val="20"/>
                <w:szCs w:val="20"/>
              </w:rPr>
              <w:sym w:font="Symbol" w:char="F0B7"/>
            </w:r>
            <w:r w:rsidR="00AB2B7E">
              <w:rPr>
                <w:rFonts w:ascii="Arial" w:hAnsi="Arial" w:cs="Arial"/>
                <w:color w:val="000000"/>
                <w:sz w:val="20"/>
                <w:szCs w:val="20"/>
              </w:rPr>
              <w:t xml:space="preserve"> # of contacts made with participants</w:t>
            </w:r>
          </w:p>
          <w:p w14:paraId="6BB56D90" w14:textId="73FD50BC" w:rsidR="00AB2B7E" w:rsidRDefault="00AB2B7E" w:rsidP="00E53E2E">
            <w:pPr>
              <w:autoSpaceDE w:val="0"/>
              <w:autoSpaceDN w:val="0"/>
              <w:adjustRightInd w:val="0"/>
              <w:rPr>
                <w:rFonts w:ascii="Arial" w:hAnsi="Arial" w:cs="Arial"/>
                <w:color w:val="000000"/>
                <w:sz w:val="20"/>
                <w:szCs w:val="20"/>
              </w:rPr>
            </w:pPr>
            <w:r w:rsidRPr="00321AD3">
              <w:rPr>
                <w:rFonts w:ascii="Arial" w:hAnsi="Arial" w:cs="Arial"/>
                <w:color w:val="000000"/>
                <w:sz w:val="20"/>
                <w:szCs w:val="20"/>
              </w:rPr>
              <w:sym w:font="Symbol" w:char="F0B7"/>
            </w:r>
            <w:r>
              <w:rPr>
                <w:rFonts w:ascii="Arial" w:hAnsi="Arial" w:cs="Arial"/>
                <w:color w:val="000000"/>
                <w:sz w:val="20"/>
                <w:szCs w:val="20"/>
              </w:rPr>
              <w:t xml:space="preserve"> # of motivational interviewing sessions with participants</w:t>
            </w:r>
          </w:p>
          <w:p w14:paraId="171453D6" w14:textId="77777777" w:rsidR="0005466E" w:rsidRDefault="00AB2B7E" w:rsidP="00E53E2E">
            <w:pPr>
              <w:autoSpaceDE w:val="0"/>
              <w:autoSpaceDN w:val="0"/>
              <w:adjustRightInd w:val="0"/>
              <w:rPr>
                <w:rFonts w:ascii="Arial" w:hAnsi="Arial" w:cs="Arial"/>
                <w:color w:val="000000"/>
                <w:sz w:val="20"/>
                <w:szCs w:val="20"/>
              </w:rPr>
            </w:pPr>
            <w:r w:rsidRPr="00321AD3">
              <w:rPr>
                <w:rFonts w:ascii="Arial" w:hAnsi="Arial" w:cs="Arial"/>
                <w:color w:val="000000"/>
                <w:sz w:val="20"/>
                <w:szCs w:val="20"/>
              </w:rPr>
              <w:sym w:font="Symbol" w:char="F0B7"/>
            </w:r>
            <w:r w:rsidR="00321AD3" w:rsidRPr="00321AD3">
              <w:rPr>
                <w:rFonts w:ascii="Arial" w:hAnsi="Arial" w:cs="Arial"/>
                <w:color w:val="000000"/>
                <w:sz w:val="20"/>
                <w:szCs w:val="20"/>
              </w:rPr>
              <w:t xml:space="preserve"> # of participants assessed</w:t>
            </w:r>
            <w:r w:rsidR="00321AD3">
              <w:rPr>
                <w:rFonts w:ascii="Arial" w:hAnsi="Arial" w:cs="Arial"/>
                <w:color w:val="000000"/>
                <w:sz w:val="20"/>
                <w:szCs w:val="20"/>
              </w:rPr>
              <w:t xml:space="preserve"> using needs assessment and risk tools</w:t>
            </w:r>
          </w:p>
          <w:p w14:paraId="6F7CC51F" w14:textId="52D900C0" w:rsidR="00AB2B7E" w:rsidRDefault="00AB2B7E" w:rsidP="00E53E2E">
            <w:pPr>
              <w:autoSpaceDE w:val="0"/>
              <w:autoSpaceDN w:val="0"/>
              <w:adjustRightInd w:val="0"/>
              <w:rPr>
                <w:rFonts w:ascii="Arial" w:hAnsi="Arial" w:cs="Arial"/>
                <w:sz w:val="23"/>
                <w:szCs w:val="23"/>
              </w:rPr>
            </w:pPr>
            <w:r w:rsidRPr="00321AD3">
              <w:rPr>
                <w:rFonts w:ascii="Arial" w:hAnsi="Arial" w:cs="Arial"/>
                <w:color w:val="000000"/>
                <w:sz w:val="20"/>
                <w:szCs w:val="20"/>
              </w:rPr>
              <w:sym w:font="Symbol" w:char="F0B7"/>
            </w:r>
            <w:r>
              <w:rPr>
                <w:rFonts w:ascii="Arial" w:hAnsi="Arial" w:cs="Arial"/>
                <w:color w:val="000000"/>
                <w:sz w:val="20"/>
                <w:szCs w:val="20"/>
              </w:rPr>
              <w:t xml:space="preserve"> # of warm hand-offs to community providers</w:t>
            </w:r>
          </w:p>
        </w:tc>
        <w:tc>
          <w:tcPr>
            <w:tcW w:w="3604" w:type="dxa"/>
          </w:tcPr>
          <w:p w14:paraId="7E827E75" w14:textId="77777777" w:rsidR="0005466E" w:rsidRDefault="00321AD3" w:rsidP="00E53E2E">
            <w:pPr>
              <w:autoSpaceDE w:val="0"/>
              <w:autoSpaceDN w:val="0"/>
              <w:adjustRightInd w:val="0"/>
              <w:rPr>
                <w:rFonts w:ascii="Arial" w:hAnsi="Arial" w:cs="Arial"/>
                <w:color w:val="000000"/>
                <w:sz w:val="20"/>
                <w:szCs w:val="20"/>
              </w:rPr>
            </w:pPr>
            <w:r w:rsidRPr="008819A0">
              <w:rPr>
                <w:rFonts w:ascii="Arial" w:hAnsi="Arial" w:cs="Arial"/>
                <w:color w:val="000000"/>
                <w:sz w:val="20"/>
                <w:szCs w:val="20"/>
              </w:rPr>
              <w:sym w:font="Symbol" w:char="F0B7"/>
            </w:r>
            <w:r>
              <w:rPr>
                <w:rFonts w:ascii="Arial" w:hAnsi="Arial" w:cs="Arial"/>
                <w:color w:val="000000"/>
                <w:sz w:val="20"/>
                <w:szCs w:val="20"/>
              </w:rPr>
              <w:t xml:space="preserve"> # of participants served</w:t>
            </w:r>
          </w:p>
          <w:p w14:paraId="62291C77" w14:textId="77777777" w:rsidR="00321AD3" w:rsidRDefault="00321AD3" w:rsidP="00E53E2E">
            <w:pPr>
              <w:autoSpaceDE w:val="0"/>
              <w:autoSpaceDN w:val="0"/>
              <w:adjustRightInd w:val="0"/>
              <w:rPr>
                <w:rFonts w:ascii="Arial" w:hAnsi="Arial" w:cs="Arial"/>
                <w:color w:val="000000"/>
                <w:sz w:val="20"/>
                <w:szCs w:val="20"/>
              </w:rPr>
            </w:pPr>
            <w:r w:rsidRPr="00321AD3">
              <w:rPr>
                <w:rFonts w:ascii="Arial" w:hAnsi="Arial" w:cs="Arial"/>
                <w:color w:val="000000"/>
                <w:sz w:val="20"/>
                <w:szCs w:val="20"/>
              </w:rPr>
              <w:sym w:font="Symbol" w:char="F0B7"/>
            </w:r>
            <w:r w:rsidRPr="00321AD3">
              <w:rPr>
                <w:rFonts w:ascii="Arial" w:hAnsi="Arial" w:cs="Arial"/>
                <w:color w:val="000000"/>
                <w:sz w:val="20"/>
                <w:szCs w:val="20"/>
              </w:rPr>
              <w:t xml:space="preserve"> # and % of participants</w:t>
            </w:r>
            <w:r>
              <w:rPr>
                <w:rFonts w:ascii="Arial" w:hAnsi="Arial" w:cs="Arial"/>
                <w:color w:val="000000"/>
                <w:sz w:val="20"/>
                <w:szCs w:val="20"/>
              </w:rPr>
              <w:t xml:space="preserve"> connected to ECM or treatment</w:t>
            </w:r>
          </w:p>
          <w:p w14:paraId="5369EE40" w14:textId="0ACE1B51" w:rsidR="00321AD3" w:rsidRDefault="00321AD3" w:rsidP="00E53E2E">
            <w:pPr>
              <w:autoSpaceDE w:val="0"/>
              <w:autoSpaceDN w:val="0"/>
              <w:adjustRightInd w:val="0"/>
              <w:rPr>
                <w:rFonts w:ascii="Arial" w:hAnsi="Arial" w:cs="Arial"/>
                <w:color w:val="000000"/>
                <w:sz w:val="20"/>
                <w:szCs w:val="20"/>
              </w:rPr>
            </w:pPr>
            <w:r w:rsidRPr="008819A0">
              <w:rPr>
                <w:rFonts w:ascii="Arial" w:hAnsi="Arial" w:cs="Arial"/>
                <w:color w:val="000000"/>
                <w:sz w:val="20"/>
                <w:szCs w:val="20"/>
              </w:rPr>
              <w:sym w:font="Symbol" w:char="F0B7"/>
            </w:r>
            <w:r>
              <w:rPr>
                <w:rFonts w:ascii="Arial" w:hAnsi="Arial" w:cs="Arial"/>
                <w:color w:val="000000"/>
                <w:sz w:val="20"/>
                <w:szCs w:val="20"/>
              </w:rPr>
              <w:t xml:space="preserve"> # of participants who complete treatment</w:t>
            </w:r>
          </w:p>
          <w:p w14:paraId="498366C4" w14:textId="5968E581" w:rsidR="00321AD3" w:rsidRDefault="00321AD3" w:rsidP="00E53E2E">
            <w:pPr>
              <w:autoSpaceDE w:val="0"/>
              <w:autoSpaceDN w:val="0"/>
              <w:adjustRightInd w:val="0"/>
              <w:rPr>
                <w:rFonts w:ascii="Arial" w:hAnsi="Arial" w:cs="Arial"/>
                <w:color w:val="000000"/>
                <w:sz w:val="20"/>
                <w:szCs w:val="20"/>
              </w:rPr>
            </w:pPr>
            <w:r w:rsidRPr="008819A0">
              <w:rPr>
                <w:rFonts w:ascii="Arial" w:hAnsi="Arial" w:cs="Arial"/>
                <w:color w:val="000000"/>
                <w:sz w:val="20"/>
                <w:szCs w:val="20"/>
              </w:rPr>
              <w:sym w:font="Symbol" w:char="F0B7"/>
            </w:r>
            <w:r>
              <w:rPr>
                <w:rFonts w:ascii="Arial" w:hAnsi="Arial" w:cs="Arial"/>
                <w:color w:val="000000"/>
                <w:sz w:val="20"/>
                <w:szCs w:val="20"/>
              </w:rPr>
              <w:t xml:space="preserve"> # of participants who received relapse prevention education</w:t>
            </w:r>
          </w:p>
          <w:p w14:paraId="3F5248F2" w14:textId="504FA52E" w:rsidR="00321AD3" w:rsidRPr="00321AD3" w:rsidRDefault="00321AD3" w:rsidP="00321AD3">
            <w:pPr>
              <w:autoSpaceDE w:val="0"/>
              <w:autoSpaceDN w:val="0"/>
              <w:adjustRightInd w:val="0"/>
              <w:rPr>
                <w:rFonts w:ascii="Arial" w:hAnsi="Arial" w:cs="Arial"/>
                <w:color w:val="000000"/>
                <w:sz w:val="20"/>
                <w:szCs w:val="20"/>
              </w:rPr>
            </w:pPr>
            <w:r w:rsidRPr="00321AD3">
              <w:rPr>
                <w:rFonts w:ascii="Arial" w:hAnsi="Arial" w:cs="Arial"/>
                <w:color w:val="000000"/>
                <w:sz w:val="20"/>
                <w:szCs w:val="20"/>
              </w:rPr>
              <w:sym w:font="Symbol" w:char="F0B7"/>
            </w:r>
            <w:r>
              <w:rPr>
                <w:rFonts w:ascii="Arial" w:hAnsi="Arial" w:cs="Arial"/>
                <w:color w:val="000000"/>
                <w:sz w:val="20"/>
                <w:szCs w:val="20"/>
              </w:rPr>
              <w:t xml:space="preserve"> #</w:t>
            </w:r>
            <w:r w:rsidRPr="00321AD3">
              <w:rPr>
                <w:rFonts w:ascii="Arial" w:hAnsi="Arial" w:cs="Arial"/>
                <w:color w:val="000000"/>
                <w:sz w:val="20"/>
                <w:szCs w:val="20"/>
              </w:rPr>
              <w:t xml:space="preserve"> of participants assessed</w:t>
            </w:r>
          </w:p>
          <w:p w14:paraId="52C54BD2" w14:textId="2CB5BB98" w:rsidR="00321AD3" w:rsidRPr="00321AD3" w:rsidRDefault="00321AD3" w:rsidP="00321AD3">
            <w:pPr>
              <w:autoSpaceDE w:val="0"/>
              <w:autoSpaceDN w:val="0"/>
              <w:adjustRightInd w:val="0"/>
              <w:rPr>
                <w:rFonts w:ascii="Arial" w:hAnsi="Arial" w:cs="Arial"/>
                <w:color w:val="000000"/>
                <w:sz w:val="20"/>
                <w:szCs w:val="20"/>
              </w:rPr>
            </w:pPr>
            <w:r w:rsidRPr="00321AD3">
              <w:rPr>
                <w:rFonts w:ascii="Arial" w:hAnsi="Arial" w:cs="Arial"/>
                <w:color w:val="000000"/>
                <w:sz w:val="20"/>
                <w:szCs w:val="20"/>
              </w:rPr>
              <w:sym w:font="Symbol" w:char="F0B7"/>
            </w:r>
            <w:r>
              <w:rPr>
                <w:rFonts w:ascii="Arial" w:hAnsi="Arial" w:cs="Arial"/>
                <w:color w:val="000000"/>
                <w:sz w:val="20"/>
                <w:szCs w:val="20"/>
              </w:rPr>
              <w:t xml:space="preserve"> % </w:t>
            </w:r>
            <w:r w:rsidRPr="00321AD3">
              <w:rPr>
                <w:rFonts w:ascii="Arial" w:hAnsi="Arial" w:cs="Arial"/>
                <w:color w:val="000000"/>
                <w:sz w:val="20"/>
                <w:szCs w:val="20"/>
              </w:rPr>
              <w:t>percentage of participants rearrested</w:t>
            </w:r>
          </w:p>
          <w:p w14:paraId="75FAA44F" w14:textId="580B0085" w:rsidR="00321AD3" w:rsidRPr="00321AD3" w:rsidRDefault="00321AD3" w:rsidP="00321AD3">
            <w:pPr>
              <w:autoSpaceDE w:val="0"/>
              <w:autoSpaceDN w:val="0"/>
              <w:adjustRightInd w:val="0"/>
              <w:rPr>
                <w:rFonts w:ascii="Arial" w:hAnsi="Arial" w:cs="Arial"/>
                <w:color w:val="000000"/>
                <w:sz w:val="20"/>
                <w:szCs w:val="20"/>
              </w:rPr>
            </w:pPr>
            <w:r w:rsidRPr="00321AD3">
              <w:rPr>
                <w:rFonts w:ascii="Arial" w:hAnsi="Arial" w:cs="Arial"/>
                <w:color w:val="000000"/>
                <w:sz w:val="20"/>
                <w:szCs w:val="20"/>
              </w:rPr>
              <w:sym w:font="Symbol" w:char="F0B7"/>
            </w:r>
            <w:r>
              <w:rPr>
                <w:rFonts w:ascii="Arial" w:hAnsi="Arial" w:cs="Arial"/>
                <w:color w:val="000000"/>
                <w:sz w:val="20"/>
                <w:szCs w:val="20"/>
              </w:rPr>
              <w:t xml:space="preserve"> #</w:t>
            </w:r>
            <w:r w:rsidRPr="00321AD3">
              <w:rPr>
                <w:rFonts w:ascii="Arial" w:hAnsi="Arial" w:cs="Arial"/>
                <w:color w:val="000000"/>
                <w:sz w:val="20"/>
                <w:szCs w:val="20"/>
              </w:rPr>
              <w:t xml:space="preserve"> of participants connected to entitlements</w:t>
            </w:r>
          </w:p>
          <w:p w14:paraId="2B7E4F8E" w14:textId="34A87B8F" w:rsidR="00321AD3" w:rsidRPr="00321AD3" w:rsidRDefault="00321AD3" w:rsidP="00321AD3">
            <w:pPr>
              <w:autoSpaceDE w:val="0"/>
              <w:autoSpaceDN w:val="0"/>
              <w:adjustRightInd w:val="0"/>
              <w:rPr>
                <w:rFonts w:ascii="Arial" w:hAnsi="Arial" w:cs="Arial"/>
                <w:color w:val="000000"/>
                <w:sz w:val="20"/>
                <w:szCs w:val="20"/>
              </w:rPr>
            </w:pPr>
            <w:r w:rsidRPr="00321AD3">
              <w:rPr>
                <w:rFonts w:ascii="Arial" w:hAnsi="Arial" w:cs="Arial"/>
                <w:color w:val="000000"/>
                <w:sz w:val="20"/>
                <w:szCs w:val="20"/>
              </w:rPr>
              <w:sym w:font="Symbol" w:char="F0B7"/>
            </w:r>
            <w:r>
              <w:rPr>
                <w:rFonts w:ascii="Arial" w:hAnsi="Arial" w:cs="Arial"/>
                <w:color w:val="000000"/>
                <w:sz w:val="20"/>
                <w:szCs w:val="20"/>
              </w:rPr>
              <w:t xml:space="preserve"> #</w:t>
            </w:r>
            <w:r w:rsidRPr="00321AD3">
              <w:rPr>
                <w:rFonts w:ascii="Arial" w:hAnsi="Arial" w:cs="Arial"/>
                <w:color w:val="000000"/>
                <w:sz w:val="20"/>
                <w:szCs w:val="20"/>
              </w:rPr>
              <w:t xml:space="preserve"> of participants </w:t>
            </w:r>
            <w:r w:rsidR="00AB2B7E">
              <w:rPr>
                <w:rFonts w:ascii="Arial" w:hAnsi="Arial" w:cs="Arial"/>
                <w:color w:val="000000"/>
                <w:sz w:val="20"/>
                <w:szCs w:val="20"/>
              </w:rPr>
              <w:t xml:space="preserve">who access </w:t>
            </w:r>
            <w:r w:rsidRPr="00321AD3">
              <w:rPr>
                <w:rFonts w:ascii="Arial" w:hAnsi="Arial" w:cs="Arial"/>
                <w:color w:val="000000"/>
                <w:sz w:val="20"/>
                <w:szCs w:val="20"/>
              </w:rPr>
              <w:t>housing</w:t>
            </w:r>
          </w:p>
          <w:p w14:paraId="27BEC0F2" w14:textId="5115B320" w:rsidR="00321AD3" w:rsidRPr="00321AD3" w:rsidRDefault="00321AD3" w:rsidP="00321AD3">
            <w:pPr>
              <w:autoSpaceDE w:val="0"/>
              <w:autoSpaceDN w:val="0"/>
              <w:adjustRightInd w:val="0"/>
              <w:rPr>
                <w:rFonts w:ascii="Arial" w:hAnsi="Arial" w:cs="Arial"/>
                <w:color w:val="000000"/>
                <w:sz w:val="20"/>
                <w:szCs w:val="20"/>
              </w:rPr>
            </w:pPr>
            <w:r w:rsidRPr="00321AD3">
              <w:rPr>
                <w:rFonts w:ascii="Arial" w:hAnsi="Arial" w:cs="Arial"/>
                <w:color w:val="000000"/>
                <w:sz w:val="20"/>
                <w:szCs w:val="20"/>
              </w:rPr>
              <w:lastRenderedPageBreak/>
              <w:sym w:font="Symbol" w:char="F0B7"/>
            </w:r>
            <w:r>
              <w:rPr>
                <w:rFonts w:ascii="Arial" w:hAnsi="Arial" w:cs="Arial"/>
                <w:color w:val="000000"/>
                <w:sz w:val="20"/>
                <w:szCs w:val="20"/>
              </w:rPr>
              <w:t xml:space="preserve"> #</w:t>
            </w:r>
            <w:r w:rsidRPr="00321AD3">
              <w:rPr>
                <w:rFonts w:ascii="Arial" w:hAnsi="Arial" w:cs="Arial"/>
                <w:color w:val="000000"/>
                <w:sz w:val="20"/>
                <w:szCs w:val="20"/>
              </w:rPr>
              <w:t xml:space="preserve"> of participants participating in civil legal services</w:t>
            </w:r>
          </w:p>
          <w:p w14:paraId="28397535" w14:textId="22ADF830" w:rsidR="00321AD3" w:rsidRDefault="00321AD3" w:rsidP="00321AD3">
            <w:pPr>
              <w:autoSpaceDE w:val="0"/>
              <w:autoSpaceDN w:val="0"/>
              <w:adjustRightInd w:val="0"/>
              <w:rPr>
                <w:rFonts w:ascii="Arial" w:hAnsi="Arial" w:cs="Arial"/>
                <w:color w:val="000000"/>
                <w:sz w:val="20"/>
                <w:szCs w:val="20"/>
              </w:rPr>
            </w:pPr>
            <w:r w:rsidRPr="00321AD3">
              <w:rPr>
                <w:rFonts w:ascii="Arial" w:hAnsi="Arial" w:cs="Arial"/>
                <w:color w:val="000000"/>
                <w:sz w:val="20"/>
                <w:szCs w:val="20"/>
              </w:rPr>
              <w:sym w:font="Symbol" w:char="F0B7"/>
            </w:r>
            <w:r w:rsidR="00AB2B7E">
              <w:rPr>
                <w:rFonts w:ascii="Arial" w:hAnsi="Arial" w:cs="Arial"/>
                <w:color w:val="000000"/>
                <w:sz w:val="20"/>
                <w:szCs w:val="20"/>
              </w:rPr>
              <w:t xml:space="preserve"> # </w:t>
            </w:r>
            <w:r w:rsidRPr="00321AD3">
              <w:rPr>
                <w:rFonts w:ascii="Arial" w:hAnsi="Arial" w:cs="Arial"/>
                <w:color w:val="000000"/>
                <w:sz w:val="20"/>
                <w:szCs w:val="20"/>
              </w:rPr>
              <w:t>Number of participants enrolled in job skills training</w:t>
            </w:r>
          </w:p>
          <w:p w14:paraId="20A3235C" w14:textId="0CF90D64" w:rsidR="00321AD3" w:rsidRDefault="00321AD3" w:rsidP="00E53E2E">
            <w:pPr>
              <w:autoSpaceDE w:val="0"/>
              <w:autoSpaceDN w:val="0"/>
              <w:adjustRightInd w:val="0"/>
              <w:rPr>
                <w:rFonts w:ascii="Arial" w:hAnsi="Arial" w:cs="Arial"/>
                <w:sz w:val="23"/>
                <w:szCs w:val="23"/>
              </w:rPr>
            </w:pPr>
            <w:r>
              <w:rPr>
                <w:rFonts w:ascii="Arial" w:hAnsi="Arial" w:cs="Arial"/>
                <w:sz w:val="23"/>
                <w:szCs w:val="23"/>
              </w:rPr>
              <w:t xml:space="preserve"> </w:t>
            </w:r>
          </w:p>
        </w:tc>
      </w:tr>
    </w:tbl>
    <w:p w14:paraId="398974FD" w14:textId="77777777" w:rsidR="00E53E2E" w:rsidRPr="00511917" w:rsidRDefault="00E53E2E" w:rsidP="0096218D">
      <w:pPr>
        <w:autoSpaceDE w:val="0"/>
        <w:autoSpaceDN w:val="0"/>
        <w:adjustRightInd w:val="0"/>
        <w:spacing w:after="0" w:line="240" w:lineRule="auto"/>
        <w:ind w:left="720"/>
        <w:rPr>
          <w:rFonts w:ascii="Arial" w:hAnsi="Arial" w:cs="Arial"/>
          <w:color w:val="2F5496" w:themeColor="accent1" w:themeShade="BF"/>
          <w:sz w:val="23"/>
          <w:szCs w:val="23"/>
        </w:rPr>
      </w:pPr>
    </w:p>
    <w:p w14:paraId="2FDE1256" w14:textId="75328E9B" w:rsidR="00F63BF8" w:rsidRDefault="00800D39" w:rsidP="0096218D">
      <w:pPr>
        <w:autoSpaceDE w:val="0"/>
        <w:autoSpaceDN w:val="0"/>
        <w:adjustRightInd w:val="0"/>
        <w:spacing w:after="0" w:line="240" w:lineRule="auto"/>
        <w:ind w:left="720"/>
        <w:rPr>
          <w:rFonts w:ascii="Arial" w:hAnsi="Arial" w:cs="Arial"/>
          <w:sz w:val="23"/>
          <w:szCs w:val="23"/>
        </w:rPr>
      </w:pPr>
      <w:r w:rsidRPr="00800D39">
        <w:rPr>
          <w:rFonts w:ascii="Arial" w:hAnsi="Arial" w:cs="Arial"/>
          <w:sz w:val="23"/>
          <w:szCs w:val="23"/>
        </w:rPr>
        <w:t xml:space="preserve">Data </w:t>
      </w:r>
      <w:r>
        <w:rPr>
          <w:rFonts w:ascii="Arial" w:hAnsi="Arial" w:cs="Arial"/>
          <w:sz w:val="23"/>
          <w:szCs w:val="23"/>
        </w:rPr>
        <w:t xml:space="preserve">for the activities and outputs will be entered directly into the Watson Care Manager Integrated Data Hub by </w:t>
      </w:r>
      <w:r w:rsidR="00176AAD">
        <w:rPr>
          <w:rFonts w:ascii="Arial" w:hAnsi="Arial" w:cs="Arial"/>
          <w:sz w:val="23"/>
          <w:szCs w:val="23"/>
        </w:rPr>
        <w:t xml:space="preserve">project </w:t>
      </w:r>
      <w:r>
        <w:rPr>
          <w:rFonts w:ascii="Arial" w:hAnsi="Arial" w:cs="Arial"/>
          <w:sz w:val="23"/>
          <w:szCs w:val="23"/>
        </w:rPr>
        <w:t xml:space="preserve">staff in data fields specifically designed for the project. Staff will make entries daily to capture the activities and outputs accomplished. </w:t>
      </w:r>
      <w:r w:rsidR="008F7322">
        <w:rPr>
          <w:rFonts w:ascii="Arial" w:hAnsi="Arial" w:cs="Arial"/>
          <w:sz w:val="23"/>
          <w:szCs w:val="23"/>
        </w:rPr>
        <w:t xml:space="preserve">These </w:t>
      </w:r>
      <w:r w:rsidR="00F63BF8">
        <w:rPr>
          <w:rFonts w:ascii="Arial" w:hAnsi="Arial" w:cs="Arial"/>
          <w:sz w:val="23"/>
          <w:szCs w:val="23"/>
        </w:rPr>
        <w:t>data will be regularly downloaded into the quarterly reporting spreadsheet to assess completeness and accuracy of information and program progress as it compares to intended implementation.</w:t>
      </w:r>
    </w:p>
    <w:p w14:paraId="6DDE5DC8" w14:textId="5A775AAA" w:rsidR="00800D39" w:rsidRDefault="00F63BF8" w:rsidP="0096218D">
      <w:pPr>
        <w:autoSpaceDE w:val="0"/>
        <w:autoSpaceDN w:val="0"/>
        <w:adjustRightInd w:val="0"/>
        <w:spacing w:after="0" w:line="240" w:lineRule="auto"/>
        <w:ind w:left="720"/>
        <w:rPr>
          <w:rFonts w:ascii="Arial" w:hAnsi="Arial" w:cs="Arial"/>
          <w:sz w:val="23"/>
          <w:szCs w:val="23"/>
        </w:rPr>
      </w:pPr>
      <w:r>
        <w:rPr>
          <w:rFonts w:ascii="Arial" w:hAnsi="Arial" w:cs="Arial"/>
          <w:sz w:val="23"/>
          <w:szCs w:val="23"/>
        </w:rPr>
        <w:t xml:space="preserve"> </w:t>
      </w:r>
    </w:p>
    <w:p w14:paraId="6E5BDA9D" w14:textId="2C96D616" w:rsidR="00636563" w:rsidRPr="00800D39" w:rsidRDefault="00636563" w:rsidP="0096218D">
      <w:pPr>
        <w:autoSpaceDE w:val="0"/>
        <w:autoSpaceDN w:val="0"/>
        <w:adjustRightInd w:val="0"/>
        <w:spacing w:after="0" w:line="240" w:lineRule="auto"/>
        <w:ind w:left="720"/>
        <w:rPr>
          <w:rFonts w:ascii="Arial" w:hAnsi="Arial" w:cs="Arial"/>
          <w:sz w:val="23"/>
          <w:szCs w:val="23"/>
        </w:rPr>
      </w:pPr>
      <w:r>
        <w:rPr>
          <w:rFonts w:ascii="Arial" w:hAnsi="Arial" w:cs="Arial"/>
          <w:sz w:val="23"/>
          <w:szCs w:val="23"/>
        </w:rPr>
        <w:t xml:space="preserve">Successful program completion is defined as completing enrollment and engaging in activities in a community-based service or treatment organization. Project successes and barriers will be documented by the program evaluator with input from the LAC. </w:t>
      </w:r>
      <w:r w:rsidR="00F63BF8">
        <w:rPr>
          <w:rFonts w:ascii="Arial" w:hAnsi="Arial" w:cs="Arial"/>
          <w:sz w:val="23"/>
          <w:szCs w:val="23"/>
        </w:rPr>
        <w:t>Project activities</w:t>
      </w:r>
      <w:r>
        <w:rPr>
          <w:rFonts w:ascii="Arial" w:hAnsi="Arial" w:cs="Arial"/>
          <w:sz w:val="23"/>
          <w:szCs w:val="23"/>
        </w:rPr>
        <w:t xml:space="preserve"> will be adjusted as needed if early interventions do not lead to expected outcome, with permission from the grantor. </w:t>
      </w:r>
    </w:p>
    <w:p w14:paraId="021B43D0" w14:textId="77777777" w:rsidR="006D271C" w:rsidRPr="00511917" w:rsidRDefault="006D271C" w:rsidP="0015748C">
      <w:pPr>
        <w:autoSpaceDE w:val="0"/>
        <w:autoSpaceDN w:val="0"/>
        <w:adjustRightInd w:val="0"/>
        <w:spacing w:after="0" w:line="240" w:lineRule="auto"/>
        <w:rPr>
          <w:rFonts w:ascii="Arial" w:hAnsi="Arial" w:cs="Arial"/>
          <w:color w:val="2F5496" w:themeColor="accent1" w:themeShade="BF"/>
          <w:sz w:val="23"/>
          <w:szCs w:val="23"/>
        </w:rPr>
      </w:pPr>
    </w:p>
    <w:p w14:paraId="53554A72" w14:textId="4E094967" w:rsidR="0015748C" w:rsidRDefault="0015748C" w:rsidP="000069CE">
      <w:pPr>
        <w:autoSpaceDE w:val="0"/>
        <w:autoSpaceDN w:val="0"/>
        <w:adjustRightInd w:val="0"/>
        <w:spacing w:after="0" w:line="240" w:lineRule="auto"/>
        <w:ind w:left="720"/>
        <w:rPr>
          <w:rFonts w:ascii="Arial" w:hAnsi="Arial" w:cs="Arial"/>
          <w:b/>
          <w:bCs/>
          <w:sz w:val="23"/>
          <w:szCs w:val="23"/>
        </w:rPr>
      </w:pPr>
      <w:bookmarkStart w:id="3" w:name="_Hlk124323182"/>
      <w:r w:rsidRPr="00FE02A1">
        <w:rPr>
          <w:rFonts w:ascii="Arial" w:hAnsi="Arial" w:cs="Arial"/>
          <w:b/>
          <w:bCs/>
          <w:sz w:val="23"/>
          <w:szCs w:val="23"/>
        </w:rPr>
        <w:t xml:space="preserve">Outcome Evaluation Method and Design </w:t>
      </w:r>
    </w:p>
    <w:p w14:paraId="5551CA49" w14:textId="77777777" w:rsidR="00FE02A1" w:rsidRPr="00FE02A1" w:rsidRDefault="00FE02A1" w:rsidP="0015748C">
      <w:pPr>
        <w:autoSpaceDE w:val="0"/>
        <w:autoSpaceDN w:val="0"/>
        <w:adjustRightInd w:val="0"/>
        <w:spacing w:after="0" w:line="240" w:lineRule="auto"/>
        <w:rPr>
          <w:rFonts w:ascii="Arial" w:hAnsi="Arial" w:cs="Arial"/>
          <w:sz w:val="23"/>
          <w:szCs w:val="23"/>
        </w:rPr>
      </w:pPr>
    </w:p>
    <w:bookmarkEnd w:id="3"/>
    <w:p w14:paraId="3D335CB5" w14:textId="24508438" w:rsidR="00176AAD" w:rsidRPr="00FE02A1" w:rsidRDefault="0015748C" w:rsidP="000069CE">
      <w:pPr>
        <w:autoSpaceDE w:val="0"/>
        <w:autoSpaceDN w:val="0"/>
        <w:adjustRightInd w:val="0"/>
        <w:spacing w:after="0" w:line="240" w:lineRule="auto"/>
        <w:ind w:left="720"/>
        <w:rPr>
          <w:rFonts w:ascii="Arial" w:hAnsi="Arial" w:cs="Arial"/>
          <w:sz w:val="23"/>
          <w:szCs w:val="23"/>
        </w:rPr>
      </w:pPr>
      <w:r w:rsidRPr="00FE02A1">
        <w:rPr>
          <w:rFonts w:ascii="Arial" w:hAnsi="Arial" w:cs="Arial"/>
          <w:sz w:val="23"/>
          <w:szCs w:val="23"/>
        </w:rPr>
        <w:t xml:space="preserve">• What is the research design for the outcome evaluation? </w:t>
      </w:r>
    </w:p>
    <w:p w14:paraId="5D2AED12" w14:textId="52D5A933" w:rsidR="00AB2B7E" w:rsidRDefault="00AB2B7E" w:rsidP="0096218D">
      <w:pPr>
        <w:autoSpaceDE w:val="0"/>
        <w:autoSpaceDN w:val="0"/>
        <w:adjustRightInd w:val="0"/>
        <w:spacing w:after="0" w:line="240" w:lineRule="auto"/>
        <w:rPr>
          <w:rFonts w:ascii="Arial" w:hAnsi="Arial" w:cs="Arial"/>
          <w:color w:val="2F5496" w:themeColor="accent1" w:themeShade="BF"/>
          <w:sz w:val="23"/>
          <w:szCs w:val="23"/>
        </w:rPr>
      </w:pPr>
    </w:p>
    <w:p w14:paraId="5B121B75" w14:textId="5664B10F" w:rsidR="00AB2B7E" w:rsidRDefault="00AB2B7E" w:rsidP="00AB2B7E">
      <w:pPr>
        <w:autoSpaceDE w:val="0"/>
        <w:autoSpaceDN w:val="0"/>
        <w:adjustRightInd w:val="0"/>
        <w:spacing w:after="0" w:line="240" w:lineRule="auto"/>
        <w:ind w:left="720"/>
        <w:rPr>
          <w:rFonts w:ascii="Arial" w:hAnsi="Arial" w:cs="Arial"/>
          <w:sz w:val="23"/>
          <w:szCs w:val="23"/>
        </w:rPr>
      </w:pPr>
      <w:r>
        <w:rPr>
          <w:rFonts w:ascii="Arial" w:hAnsi="Arial" w:cs="Arial"/>
          <w:sz w:val="23"/>
          <w:szCs w:val="23"/>
        </w:rPr>
        <w:t xml:space="preserve">A </w:t>
      </w:r>
      <w:r w:rsidRPr="00E53E2E">
        <w:rPr>
          <w:rFonts w:ascii="Arial" w:hAnsi="Arial" w:cs="Arial"/>
          <w:sz w:val="23"/>
          <w:szCs w:val="23"/>
        </w:rPr>
        <w:t xml:space="preserve"> pre/post research design</w:t>
      </w:r>
      <w:r>
        <w:rPr>
          <w:rFonts w:ascii="Arial" w:hAnsi="Arial" w:cs="Arial"/>
          <w:sz w:val="23"/>
          <w:szCs w:val="23"/>
        </w:rPr>
        <w:t xml:space="preserve"> will be employed to demonstrate the impacts of the service on the target population. Specifically, the</w:t>
      </w:r>
      <w:r w:rsidR="005A7DC7">
        <w:rPr>
          <w:rFonts w:ascii="Arial" w:hAnsi="Arial" w:cs="Arial"/>
          <w:sz w:val="23"/>
          <w:szCs w:val="23"/>
        </w:rPr>
        <w:t xml:space="preserve"> intention is </w:t>
      </w:r>
      <w:r>
        <w:rPr>
          <w:rFonts w:ascii="Arial" w:hAnsi="Arial" w:cs="Arial"/>
          <w:sz w:val="23"/>
          <w:szCs w:val="23"/>
        </w:rPr>
        <w:t xml:space="preserve">to demonstrate that the program activities and interventions </w:t>
      </w:r>
      <w:r w:rsidR="008F7322">
        <w:rPr>
          <w:rFonts w:ascii="Arial" w:hAnsi="Arial" w:cs="Arial"/>
          <w:sz w:val="23"/>
          <w:szCs w:val="23"/>
        </w:rPr>
        <w:t xml:space="preserve">will </w:t>
      </w:r>
      <w:r>
        <w:rPr>
          <w:rFonts w:ascii="Arial" w:hAnsi="Arial" w:cs="Arial"/>
          <w:sz w:val="23"/>
          <w:szCs w:val="23"/>
        </w:rPr>
        <w:t xml:space="preserve">increase participation in services, </w:t>
      </w:r>
      <w:r w:rsidR="00176AAD">
        <w:rPr>
          <w:rFonts w:ascii="Arial" w:hAnsi="Arial" w:cs="Arial"/>
          <w:sz w:val="23"/>
          <w:szCs w:val="23"/>
        </w:rPr>
        <w:t xml:space="preserve">reduce recidivism rates, </w:t>
      </w:r>
      <w:r>
        <w:rPr>
          <w:rFonts w:ascii="Arial" w:hAnsi="Arial" w:cs="Arial"/>
          <w:sz w:val="23"/>
          <w:szCs w:val="23"/>
        </w:rPr>
        <w:t xml:space="preserve">and increase the number of housed individuals in the target population. </w:t>
      </w:r>
    </w:p>
    <w:p w14:paraId="6D6AC01D" w14:textId="77777777" w:rsidR="00176AAD" w:rsidRPr="00E53E2E" w:rsidRDefault="00176AAD" w:rsidP="00AB2B7E">
      <w:pPr>
        <w:autoSpaceDE w:val="0"/>
        <w:autoSpaceDN w:val="0"/>
        <w:adjustRightInd w:val="0"/>
        <w:spacing w:after="0" w:line="240" w:lineRule="auto"/>
        <w:ind w:left="720"/>
        <w:rPr>
          <w:rFonts w:ascii="Arial" w:hAnsi="Arial" w:cs="Arial"/>
          <w:color w:val="2F5496" w:themeColor="accent1" w:themeShade="BF"/>
          <w:sz w:val="23"/>
          <w:szCs w:val="23"/>
        </w:rPr>
      </w:pPr>
    </w:p>
    <w:p w14:paraId="2A58671E" w14:textId="6C0DAA06" w:rsidR="00176AAD" w:rsidRDefault="00176AAD" w:rsidP="000069CE">
      <w:pPr>
        <w:autoSpaceDE w:val="0"/>
        <w:autoSpaceDN w:val="0"/>
        <w:adjustRightInd w:val="0"/>
        <w:spacing w:after="0" w:line="240" w:lineRule="auto"/>
        <w:ind w:left="720"/>
        <w:rPr>
          <w:rFonts w:ascii="Arial" w:hAnsi="Arial" w:cs="Arial"/>
          <w:sz w:val="23"/>
          <w:szCs w:val="23"/>
        </w:rPr>
      </w:pPr>
      <w:r w:rsidRPr="00FE02A1">
        <w:rPr>
          <w:rFonts w:ascii="Arial" w:hAnsi="Arial" w:cs="Arial"/>
          <w:sz w:val="23"/>
          <w:szCs w:val="23"/>
        </w:rPr>
        <w:t>• What are the outcomes that you will be assessing?</w:t>
      </w:r>
    </w:p>
    <w:p w14:paraId="63408610" w14:textId="77777777" w:rsidR="00FE02A1" w:rsidRPr="00FE02A1" w:rsidRDefault="00FE02A1" w:rsidP="00176AAD">
      <w:pPr>
        <w:autoSpaceDE w:val="0"/>
        <w:autoSpaceDN w:val="0"/>
        <w:adjustRightInd w:val="0"/>
        <w:spacing w:after="0" w:line="240" w:lineRule="auto"/>
        <w:rPr>
          <w:rFonts w:ascii="Arial" w:hAnsi="Arial" w:cs="Arial"/>
          <w:sz w:val="23"/>
          <w:szCs w:val="23"/>
        </w:rPr>
      </w:pPr>
    </w:p>
    <w:p w14:paraId="0DE2615E" w14:textId="31BB616B" w:rsidR="00176AAD" w:rsidRPr="003A5AAA" w:rsidRDefault="0091200C" w:rsidP="00176AAD">
      <w:pPr>
        <w:pStyle w:val="ListParagraph"/>
        <w:numPr>
          <w:ilvl w:val="0"/>
          <w:numId w:val="11"/>
        </w:numPr>
        <w:autoSpaceDE w:val="0"/>
        <w:autoSpaceDN w:val="0"/>
        <w:adjustRightInd w:val="0"/>
        <w:spacing w:after="0" w:line="240" w:lineRule="auto"/>
        <w:rPr>
          <w:rFonts w:ascii="Arial" w:hAnsi="Arial" w:cs="Arial"/>
          <w:sz w:val="23"/>
          <w:szCs w:val="23"/>
        </w:rPr>
      </w:pPr>
      <w:r w:rsidRPr="003A5AAA">
        <w:rPr>
          <w:rFonts w:ascii="Arial" w:hAnsi="Arial" w:cs="Arial"/>
          <w:sz w:val="23"/>
          <w:szCs w:val="23"/>
        </w:rPr>
        <w:t>Participation in services</w:t>
      </w:r>
    </w:p>
    <w:p w14:paraId="21A48154" w14:textId="45640280" w:rsidR="0091200C" w:rsidRPr="003A5AAA" w:rsidRDefault="00F007F8" w:rsidP="00176AAD">
      <w:pPr>
        <w:pStyle w:val="ListParagraph"/>
        <w:numPr>
          <w:ilvl w:val="0"/>
          <w:numId w:val="11"/>
        </w:numPr>
        <w:autoSpaceDE w:val="0"/>
        <w:autoSpaceDN w:val="0"/>
        <w:adjustRightInd w:val="0"/>
        <w:spacing w:after="0" w:line="240" w:lineRule="auto"/>
        <w:rPr>
          <w:rFonts w:ascii="Arial" w:hAnsi="Arial" w:cs="Arial"/>
          <w:sz w:val="23"/>
          <w:szCs w:val="23"/>
        </w:rPr>
      </w:pPr>
      <w:r>
        <w:rPr>
          <w:rFonts w:ascii="Arial" w:hAnsi="Arial" w:cs="Arial"/>
          <w:sz w:val="23"/>
          <w:szCs w:val="23"/>
        </w:rPr>
        <w:t>Pre-post a</w:t>
      </w:r>
      <w:r w:rsidR="0091200C" w:rsidRPr="003A5AAA">
        <w:rPr>
          <w:rFonts w:ascii="Arial" w:hAnsi="Arial" w:cs="Arial"/>
          <w:sz w:val="23"/>
          <w:szCs w:val="23"/>
        </w:rPr>
        <w:t>rrest rate</w:t>
      </w:r>
    </w:p>
    <w:p w14:paraId="7C9521F4" w14:textId="56401BB3" w:rsidR="0091200C" w:rsidRPr="003A5AAA" w:rsidRDefault="0091200C" w:rsidP="00176AAD">
      <w:pPr>
        <w:pStyle w:val="ListParagraph"/>
        <w:numPr>
          <w:ilvl w:val="0"/>
          <w:numId w:val="11"/>
        </w:numPr>
        <w:autoSpaceDE w:val="0"/>
        <w:autoSpaceDN w:val="0"/>
        <w:adjustRightInd w:val="0"/>
        <w:spacing w:after="0" w:line="240" w:lineRule="auto"/>
        <w:rPr>
          <w:rFonts w:ascii="Arial" w:hAnsi="Arial" w:cs="Arial"/>
          <w:sz w:val="23"/>
          <w:szCs w:val="23"/>
        </w:rPr>
      </w:pPr>
      <w:r w:rsidRPr="003A5AAA">
        <w:rPr>
          <w:rFonts w:ascii="Arial" w:hAnsi="Arial" w:cs="Arial"/>
          <w:sz w:val="23"/>
          <w:szCs w:val="23"/>
        </w:rPr>
        <w:t>Recidivism rates</w:t>
      </w:r>
    </w:p>
    <w:p w14:paraId="4A18CB69" w14:textId="2FFD2C24" w:rsidR="0091200C" w:rsidRPr="003A5AAA" w:rsidRDefault="0091200C" w:rsidP="0091200C">
      <w:pPr>
        <w:pStyle w:val="ListParagraph"/>
        <w:numPr>
          <w:ilvl w:val="0"/>
          <w:numId w:val="11"/>
        </w:numPr>
        <w:autoSpaceDE w:val="0"/>
        <w:autoSpaceDN w:val="0"/>
        <w:adjustRightInd w:val="0"/>
        <w:spacing w:after="0" w:line="240" w:lineRule="auto"/>
        <w:rPr>
          <w:rFonts w:ascii="Arial" w:hAnsi="Arial" w:cs="Arial"/>
          <w:sz w:val="23"/>
          <w:szCs w:val="23"/>
        </w:rPr>
      </w:pPr>
      <w:r w:rsidRPr="003A5AAA">
        <w:rPr>
          <w:rFonts w:ascii="Arial" w:hAnsi="Arial" w:cs="Arial"/>
          <w:sz w:val="23"/>
          <w:szCs w:val="23"/>
        </w:rPr>
        <w:t>#/% of participants housed</w:t>
      </w:r>
    </w:p>
    <w:p w14:paraId="0D81436B" w14:textId="77777777" w:rsidR="0091200C" w:rsidRPr="003A5AAA" w:rsidRDefault="0091200C" w:rsidP="003A5AAA">
      <w:pPr>
        <w:pStyle w:val="ListParagraph"/>
        <w:autoSpaceDE w:val="0"/>
        <w:autoSpaceDN w:val="0"/>
        <w:adjustRightInd w:val="0"/>
        <w:spacing w:after="0" w:line="240" w:lineRule="auto"/>
        <w:rPr>
          <w:rFonts w:ascii="Arial" w:hAnsi="Arial" w:cs="Arial"/>
          <w:color w:val="2F5496" w:themeColor="accent1" w:themeShade="BF"/>
          <w:sz w:val="23"/>
          <w:szCs w:val="23"/>
        </w:rPr>
      </w:pPr>
    </w:p>
    <w:p w14:paraId="365449E2" w14:textId="792E4134" w:rsidR="0091200C" w:rsidRPr="00FE02A1" w:rsidRDefault="0091200C" w:rsidP="000069CE">
      <w:pPr>
        <w:autoSpaceDE w:val="0"/>
        <w:autoSpaceDN w:val="0"/>
        <w:adjustRightInd w:val="0"/>
        <w:spacing w:after="0" w:line="240" w:lineRule="auto"/>
        <w:ind w:left="720"/>
        <w:rPr>
          <w:rFonts w:ascii="Arial" w:hAnsi="Arial" w:cs="Arial"/>
          <w:sz w:val="23"/>
          <w:szCs w:val="23"/>
        </w:rPr>
      </w:pPr>
      <w:r w:rsidRPr="00FE02A1">
        <w:rPr>
          <w:rFonts w:ascii="Arial" w:hAnsi="Arial" w:cs="Arial"/>
          <w:sz w:val="23"/>
          <w:szCs w:val="23"/>
        </w:rPr>
        <w:t>• What is your definition of the outcomes?</w:t>
      </w:r>
    </w:p>
    <w:p w14:paraId="60B438D6" w14:textId="77777777" w:rsidR="00AB2B7E" w:rsidRPr="003A5AAA" w:rsidRDefault="00AB2B7E" w:rsidP="00AB2B7E">
      <w:pPr>
        <w:autoSpaceDE w:val="0"/>
        <w:autoSpaceDN w:val="0"/>
        <w:adjustRightInd w:val="0"/>
        <w:spacing w:after="0" w:line="240" w:lineRule="auto"/>
        <w:ind w:left="720"/>
        <w:rPr>
          <w:rFonts w:ascii="Arial" w:hAnsi="Arial" w:cs="Arial"/>
          <w:sz w:val="23"/>
          <w:szCs w:val="23"/>
        </w:rPr>
      </w:pPr>
    </w:p>
    <w:p w14:paraId="23F4C895" w14:textId="208A769C" w:rsidR="0091200C" w:rsidRDefault="0091200C" w:rsidP="00E227C4">
      <w:pPr>
        <w:pStyle w:val="ListParagraph"/>
        <w:numPr>
          <w:ilvl w:val="0"/>
          <w:numId w:val="12"/>
        </w:numPr>
        <w:autoSpaceDE w:val="0"/>
        <w:autoSpaceDN w:val="0"/>
        <w:adjustRightInd w:val="0"/>
        <w:spacing w:after="0" w:line="240" w:lineRule="auto"/>
        <w:contextualSpacing w:val="0"/>
        <w:rPr>
          <w:rFonts w:ascii="Arial" w:hAnsi="Arial" w:cs="Arial"/>
          <w:sz w:val="23"/>
          <w:szCs w:val="23"/>
        </w:rPr>
      </w:pPr>
      <w:r w:rsidRPr="003A5AAA">
        <w:rPr>
          <w:rFonts w:ascii="Arial" w:hAnsi="Arial" w:cs="Arial"/>
          <w:b/>
          <w:bCs/>
          <w:sz w:val="23"/>
          <w:szCs w:val="23"/>
        </w:rPr>
        <w:t>Participation in services</w:t>
      </w:r>
      <w:r>
        <w:rPr>
          <w:rFonts w:ascii="Arial" w:hAnsi="Arial" w:cs="Arial"/>
          <w:b/>
          <w:bCs/>
          <w:sz w:val="23"/>
          <w:szCs w:val="23"/>
        </w:rPr>
        <w:t xml:space="preserve">: </w:t>
      </w:r>
      <w:r w:rsidRPr="003A5AAA">
        <w:rPr>
          <w:rFonts w:ascii="Arial" w:hAnsi="Arial" w:cs="Arial"/>
          <w:sz w:val="23"/>
          <w:szCs w:val="23"/>
        </w:rPr>
        <w:t xml:space="preserve">Participation in services is defined as enrollment and at least one appointment with the Enhanced Care Management team, or county or community based mental health or SUD treatment. Data will be obtained from the electronic health records used by each organization. </w:t>
      </w:r>
    </w:p>
    <w:p w14:paraId="7AF50421" w14:textId="77777777" w:rsidR="00E227C4" w:rsidRPr="0091200C" w:rsidRDefault="00E227C4" w:rsidP="00E227C4">
      <w:pPr>
        <w:pStyle w:val="ListParagraph"/>
        <w:autoSpaceDE w:val="0"/>
        <w:autoSpaceDN w:val="0"/>
        <w:adjustRightInd w:val="0"/>
        <w:spacing w:after="0" w:line="240" w:lineRule="auto"/>
        <w:ind w:left="1440"/>
        <w:contextualSpacing w:val="0"/>
        <w:rPr>
          <w:rFonts w:ascii="Arial" w:hAnsi="Arial" w:cs="Arial"/>
          <w:sz w:val="23"/>
          <w:szCs w:val="23"/>
        </w:rPr>
      </w:pPr>
    </w:p>
    <w:p w14:paraId="00BFCBB5" w14:textId="7FD0265D" w:rsidR="0091200C" w:rsidRPr="000069CE" w:rsidRDefault="0091200C" w:rsidP="00F007F8">
      <w:pPr>
        <w:pStyle w:val="ListParagraph"/>
        <w:numPr>
          <w:ilvl w:val="0"/>
          <w:numId w:val="11"/>
        </w:numPr>
        <w:autoSpaceDE w:val="0"/>
        <w:autoSpaceDN w:val="0"/>
        <w:adjustRightInd w:val="0"/>
        <w:spacing w:after="0" w:line="240" w:lineRule="auto"/>
        <w:rPr>
          <w:rFonts w:ascii="Arial" w:hAnsi="Arial" w:cs="Arial"/>
          <w:b/>
          <w:bCs/>
          <w:sz w:val="23"/>
          <w:szCs w:val="23"/>
        </w:rPr>
      </w:pPr>
      <w:r w:rsidRPr="003A5AAA">
        <w:rPr>
          <w:rFonts w:ascii="Arial" w:hAnsi="Arial" w:cs="Arial"/>
          <w:b/>
          <w:bCs/>
          <w:sz w:val="23"/>
          <w:szCs w:val="23"/>
        </w:rPr>
        <w:t>Arrest rates</w:t>
      </w:r>
      <w:r>
        <w:rPr>
          <w:rFonts w:ascii="Arial" w:hAnsi="Arial" w:cs="Arial"/>
          <w:b/>
          <w:bCs/>
          <w:sz w:val="23"/>
          <w:szCs w:val="23"/>
        </w:rPr>
        <w:t xml:space="preserve">:  </w:t>
      </w:r>
      <w:r>
        <w:rPr>
          <w:rFonts w:ascii="Arial" w:hAnsi="Arial" w:cs="Arial"/>
          <w:sz w:val="23"/>
          <w:szCs w:val="23"/>
        </w:rPr>
        <w:t>Participants</w:t>
      </w:r>
      <w:r w:rsidR="00F007F8">
        <w:rPr>
          <w:rFonts w:ascii="Arial" w:hAnsi="Arial" w:cs="Arial"/>
          <w:sz w:val="23"/>
          <w:szCs w:val="23"/>
        </w:rPr>
        <w:t>’ arrests in the year prior to enrollment will by compared to arrests in the year after enrollment. The pre/post arrest rates will be calculated by dividing the number of participant arrests by the number of participants and multiplying by 100,000.</w:t>
      </w:r>
      <w:r w:rsidRPr="003A5AAA">
        <w:rPr>
          <w:rFonts w:ascii="Arial" w:hAnsi="Arial" w:cs="Arial"/>
          <w:sz w:val="23"/>
          <w:szCs w:val="23"/>
        </w:rPr>
        <w:t xml:space="preserve"> </w:t>
      </w:r>
    </w:p>
    <w:p w14:paraId="38EA05B2" w14:textId="77777777" w:rsidR="000069CE" w:rsidRPr="003A5AAA" w:rsidRDefault="000069CE" w:rsidP="000069CE">
      <w:pPr>
        <w:pStyle w:val="ListParagraph"/>
        <w:autoSpaceDE w:val="0"/>
        <w:autoSpaceDN w:val="0"/>
        <w:adjustRightInd w:val="0"/>
        <w:spacing w:after="0" w:line="240" w:lineRule="auto"/>
        <w:ind w:left="1440"/>
        <w:rPr>
          <w:rFonts w:ascii="Arial" w:hAnsi="Arial" w:cs="Arial"/>
          <w:b/>
          <w:bCs/>
          <w:sz w:val="23"/>
          <w:szCs w:val="23"/>
        </w:rPr>
      </w:pPr>
    </w:p>
    <w:p w14:paraId="58F68E7B" w14:textId="4F335151" w:rsidR="0091200C" w:rsidRDefault="0091200C" w:rsidP="00E227C4">
      <w:pPr>
        <w:pStyle w:val="ListParagraph"/>
        <w:numPr>
          <w:ilvl w:val="0"/>
          <w:numId w:val="11"/>
        </w:numPr>
        <w:autoSpaceDE w:val="0"/>
        <w:autoSpaceDN w:val="0"/>
        <w:adjustRightInd w:val="0"/>
        <w:spacing w:after="0" w:line="240" w:lineRule="auto"/>
        <w:contextualSpacing w:val="0"/>
        <w:rPr>
          <w:sz w:val="23"/>
          <w:szCs w:val="23"/>
        </w:rPr>
      </w:pPr>
      <w:r w:rsidRPr="003A5AAA">
        <w:rPr>
          <w:rFonts w:ascii="Arial" w:hAnsi="Arial" w:cs="Arial"/>
          <w:b/>
          <w:bCs/>
          <w:sz w:val="23"/>
          <w:szCs w:val="23"/>
        </w:rPr>
        <w:t>Recidivism rates:</w:t>
      </w:r>
      <w:r>
        <w:rPr>
          <w:rFonts w:ascii="Arial" w:hAnsi="Arial" w:cs="Arial"/>
          <w:sz w:val="23"/>
          <w:szCs w:val="23"/>
        </w:rPr>
        <w:t xml:space="preserve"> </w:t>
      </w:r>
      <w:r w:rsidRPr="003A5AAA">
        <w:rPr>
          <w:rFonts w:ascii="Arial" w:hAnsi="Arial" w:cs="Arial"/>
          <w:sz w:val="23"/>
          <w:szCs w:val="23"/>
        </w:rPr>
        <w:t>For “recidivism</w:t>
      </w:r>
      <w:r w:rsidR="00FD162F">
        <w:rPr>
          <w:rFonts w:ascii="Arial" w:hAnsi="Arial" w:cs="Arial"/>
          <w:sz w:val="23"/>
          <w:szCs w:val="23"/>
        </w:rPr>
        <w:t>,</w:t>
      </w:r>
      <w:r w:rsidRPr="003A5AAA">
        <w:rPr>
          <w:rFonts w:ascii="Arial" w:hAnsi="Arial" w:cs="Arial"/>
          <w:sz w:val="23"/>
          <w:szCs w:val="23"/>
        </w:rPr>
        <w:t>” the project will use the BSCC definition, which is “conviction of a new felony or misdemeanor committed within three years of release from custody or committed within three years of placement on supervision for a previous criminal conviction</w:t>
      </w:r>
      <w:r w:rsidR="00FD162F">
        <w:rPr>
          <w:rFonts w:ascii="Arial" w:hAnsi="Arial" w:cs="Arial"/>
          <w:sz w:val="23"/>
          <w:szCs w:val="23"/>
        </w:rPr>
        <w:t>.</w:t>
      </w:r>
      <w:r w:rsidRPr="003A5AAA">
        <w:rPr>
          <w:rFonts w:ascii="Arial" w:hAnsi="Arial" w:cs="Arial"/>
          <w:sz w:val="23"/>
          <w:szCs w:val="23"/>
        </w:rPr>
        <w:t>” Data for recidivism rates will be obtained through the criminal justice database and supplied by the Sheriff’s Office and/or Probation Department.</w:t>
      </w:r>
      <w:r>
        <w:rPr>
          <w:sz w:val="23"/>
          <w:szCs w:val="23"/>
        </w:rPr>
        <w:t xml:space="preserve"> </w:t>
      </w:r>
    </w:p>
    <w:p w14:paraId="087DEE24" w14:textId="77777777" w:rsidR="000069CE" w:rsidRPr="003A5AAA" w:rsidRDefault="000069CE" w:rsidP="003A5AAA">
      <w:pPr>
        <w:pStyle w:val="ListParagraph"/>
        <w:autoSpaceDE w:val="0"/>
        <w:autoSpaceDN w:val="0"/>
        <w:adjustRightInd w:val="0"/>
        <w:spacing w:after="0" w:line="240" w:lineRule="auto"/>
        <w:contextualSpacing w:val="0"/>
        <w:rPr>
          <w:rFonts w:ascii="Arial" w:hAnsi="Arial" w:cs="Arial"/>
          <w:sz w:val="23"/>
          <w:szCs w:val="23"/>
        </w:rPr>
      </w:pPr>
    </w:p>
    <w:p w14:paraId="2B1166BA" w14:textId="77777777" w:rsidR="00F007F8" w:rsidRDefault="0091200C" w:rsidP="00E227C4">
      <w:pPr>
        <w:pStyle w:val="Default"/>
        <w:numPr>
          <w:ilvl w:val="0"/>
          <w:numId w:val="11"/>
        </w:numPr>
        <w:rPr>
          <w:color w:val="auto"/>
          <w:sz w:val="23"/>
          <w:szCs w:val="23"/>
        </w:rPr>
      </w:pPr>
      <w:r w:rsidRPr="003A5AAA">
        <w:rPr>
          <w:b/>
          <w:bCs/>
          <w:color w:val="auto"/>
          <w:sz w:val="23"/>
          <w:szCs w:val="23"/>
        </w:rPr>
        <w:lastRenderedPageBreak/>
        <w:t>#/% of participants housed</w:t>
      </w:r>
      <w:r w:rsidR="00F007F8">
        <w:rPr>
          <w:b/>
          <w:bCs/>
          <w:sz w:val="23"/>
          <w:szCs w:val="23"/>
        </w:rPr>
        <w:t xml:space="preserve">: </w:t>
      </w:r>
      <w:r w:rsidR="00F007F8">
        <w:rPr>
          <w:color w:val="auto"/>
          <w:sz w:val="23"/>
          <w:szCs w:val="23"/>
        </w:rPr>
        <w:t xml:space="preserve">“Housed” is defined as living in transitional or permanent housing, whether in a congregate or individual living situation, such as a transitional housing program, residential treatment program, residential care facility, room and board, or independent apartment or house. Shelters or “couch surfing” do not qualify. Housing data will be entered into Watson Care Manager Integrated Data Hub.  </w:t>
      </w:r>
    </w:p>
    <w:p w14:paraId="0D74FD0C" w14:textId="77777777" w:rsidR="00F007F8" w:rsidRPr="002D3FF1" w:rsidRDefault="00F007F8" w:rsidP="00F007F8">
      <w:pPr>
        <w:pStyle w:val="ListParagraph"/>
        <w:autoSpaceDE w:val="0"/>
        <w:autoSpaceDN w:val="0"/>
        <w:adjustRightInd w:val="0"/>
        <w:spacing w:after="0" w:line="240" w:lineRule="auto"/>
        <w:rPr>
          <w:rFonts w:ascii="Arial" w:hAnsi="Arial" w:cs="Arial"/>
          <w:color w:val="2F5496" w:themeColor="accent1" w:themeShade="BF"/>
          <w:sz w:val="23"/>
          <w:szCs w:val="23"/>
        </w:rPr>
      </w:pPr>
    </w:p>
    <w:p w14:paraId="5C1C66E3" w14:textId="3E5AD1DB" w:rsidR="00F007F8" w:rsidRPr="00FE02A1" w:rsidRDefault="00F007F8" w:rsidP="000069CE">
      <w:pPr>
        <w:autoSpaceDE w:val="0"/>
        <w:autoSpaceDN w:val="0"/>
        <w:adjustRightInd w:val="0"/>
        <w:spacing w:after="0" w:line="240" w:lineRule="auto"/>
        <w:ind w:left="720"/>
        <w:rPr>
          <w:rFonts w:ascii="Arial" w:hAnsi="Arial" w:cs="Arial"/>
          <w:sz w:val="23"/>
          <w:szCs w:val="23"/>
        </w:rPr>
      </w:pPr>
      <w:r w:rsidRPr="00FE02A1">
        <w:rPr>
          <w:rFonts w:ascii="Arial" w:hAnsi="Arial" w:cs="Arial"/>
          <w:sz w:val="23"/>
          <w:szCs w:val="23"/>
        </w:rPr>
        <w:t>• How often will the data be collected?</w:t>
      </w:r>
    </w:p>
    <w:p w14:paraId="4A22158B" w14:textId="77777777" w:rsidR="00F007F8" w:rsidRPr="003A5AAA" w:rsidRDefault="00F007F8" w:rsidP="00277E01">
      <w:pPr>
        <w:spacing w:after="0" w:line="240" w:lineRule="auto"/>
        <w:rPr>
          <w:sz w:val="18"/>
          <w:szCs w:val="18"/>
        </w:rPr>
      </w:pPr>
    </w:p>
    <w:p w14:paraId="7F948D21" w14:textId="5067A023" w:rsidR="00FA12B2" w:rsidRDefault="00FA12B2" w:rsidP="00FA12B2">
      <w:pPr>
        <w:pStyle w:val="Default"/>
        <w:ind w:left="720"/>
        <w:rPr>
          <w:color w:val="auto"/>
          <w:sz w:val="23"/>
          <w:szCs w:val="23"/>
        </w:rPr>
      </w:pPr>
      <w:r>
        <w:rPr>
          <w:b/>
          <w:bCs/>
          <w:color w:val="auto"/>
          <w:sz w:val="23"/>
          <w:szCs w:val="23"/>
        </w:rPr>
        <w:t>Implementation/service/activity data will be collected d</w:t>
      </w:r>
      <w:r w:rsidR="005A6CD0" w:rsidRPr="003A5AAA">
        <w:rPr>
          <w:b/>
          <w:bCs/>
          <w:color w:val="auto"/>
          <w:sz w:val="23"/>
          <w:szCs w:val="23"/>
        </w:rPr>
        <w:t>aily</w:t>
      </w:r>
      <w:r>
        <w:rPr>
          <w:b/>
          <w:bCs/>
          <w:color w:val="auto"/>
          <w:sz w:val="23"/>
          <w:szCs w:val="23"/>
        </w:rPr>
        <w:t xml:space="preserve"> or </w:t>
      </w:r>
      <w:r w:rsidR="005A6CD0" w:rsidRPr="003A5AAA">
        <w:rPr>
          <w:b/>
          <w:bCs/>
          <w:color w:val="auto"/>
          <w:sz w:val="23"/>
          <w:szCs w:val="23"/>
        </w:rPr>
        <w:t xml:space="preserve">as needed: </w:t>
      </w:r>
      <w:r w:rsidR="008B4DA4">
        <w:rPr>
          <w:color w:val="auto"/>
          <w:sz w:val="23"/>
          <w:szCs w:val="23"/>
        </w:rPr>
        <w:t xml:space="preserve">The two program staff will enter participant data in Watson Care Manager </w:t>
      </w:r>
      <w:r w:rsidR="00847AD2">
        <w:rPr>
          <w:color w:val="auto"/>
          <w:sz w:val="23"/>
          <w:szCs w:val="23"/>
        </w:rPr>
        <w:t xml:space="preserve">during </w:t>
      </w:r>
      <w:r w:rsidR="00847AD2" w:rsidRPr="005A6CD0">
        <w:rPr>
          <w:color w:val="auto"/>
          <w:sz w:val="23"/>
          <w:szCs w:val="23"/>
        </w:rPr>
        <w:t xml:space="preserve">intake and as needed to record </w:t>
      </w:r>
      <w:r w:rsidR="00B15CDC" w:rsidRPr="005A6CD0">
        <w:rPr>
          <w:color w:val="auto"/>
          <w:sz w:val="23"/>
          <w:szCs w:val="23"/>
        </w:rPr>
        <w:t xml:space="preserve">all </w:t>
      </w:r>
      <w:r w:rsidR="00847AD2" w:rsidRPr="005A6CD0">
        <w:rPr>
          <w:color w:val="auto"/>
          <w:sz w:val="23"/>
          <w:szCs w:val="23"/>
        </w:rPr>
        <w:t>visits, events, and service activities</w:t>
      </w:r>
      <w:r w:rsidR="008B4DA4" w:rsidRPr="005A6CD0">
        <w:rPr>
          <w:color w:val="auto"/>
          <w:sz w:val="23"/>
          <w:szCs w:val="23"/>
        </w:rPr>
        <w:t xml:space="preserve">.  </w:t>
      </w:r>
    </w:p>
    <w:p w14:paraId="32773D20" w14:textId="77777777" w:rsidR="000069CE" w:rsidRDefault="000069CE" w:rsidP="00FA12B2">
      <w:pPr>
        <w:pStyle w:val="Default"/>
        <w:ind w:left="720"/>
        <w:rPr>
          <w:color w:val="auto"/>
          <w:sz w:val="23"/>
          <w:szCs w:val="23"/>
        </w:rPr>
      </w:pPr>
    </w:p>
    <w:p w14:paraId="248AA28B" w14:textId="44579279" w:rsidR="00EF2535" w:rsidRPr="00EF2535" w:rsidRDefault="00FA12B2" w:rsidP="00FA12B2">
      <w:pPr>
        <w:pStyle w:val="Default"/>
        <w:ind w:left="720"/>
        <w:rPr>
          <w:color w:val="auto"/>
          <w:sz w:val="23"/>
          <w:szCs w:val="23"/>
        </w:rPr>
      </w:pPr>
      <w:r w:rsidRPr="003A5AAA">
        <w:rPr>
          <w:b/>
          <w:bCs/>
          <w:color w:val="auto"/>
          <w:sz w:val="23"/>
          <w:szCs w:val="23"/>
        </w:rPr>
        <w:t>Data quality management and review will occur q</w:t>
      </w:r>
      <w:r w:rsidR="00F007F8" w:rsidRPr="003A5AAA">
        <w:rPr>
          <w:b/>
          <w:bCs/>
          <w:color w:val="auto"/>
          <w:sz w:val="23"/>
          <w:szCs w:val="23"/>
        </w:rPr>
        <w:t>uarterly, or more frequently</w:t>
      </w:r>
      <w:r>
        <w:rPr>
          <w:b/>
          <w:bCs/>
          <w:color w:val="auto"/>
          <w:sz w:val="23"/>
          <w:szCs w:val="23"/>
        </w:rPr>
        <w:t>:</w:t>
      </w:r>
      <w:r w:rsidR="00F007F8">
        <w:rPr>
          <w:color w:val="auto"/>
          <w:sz w:val="23"/>
          <w:szCs w:val="23"/>
        </w:rPr>
        <w:t xml:space="preserve"> Watson Care Manager participant data will be downloaded into a reporting spreadsheet and reviewed for accuracy and to assess trends in service participation, arrests, and housing for continuous program quality improvement.</w:t>
      </w:r>
    </w:p>
    <w:p w14:paraId="38C1A910" w14:textId="77777777" w:rsidR="00EF2535" w:rsidRDefault="00EF2535" w:rsidP="003A5AAA">
      <w:pPr>
        <w:pStyle w:val="Default"/>
        <w:rPr>
          <w:b/>
          <w:bCs/>
          <w:color w:val="auto"/>
          <w:sz w:val="23"/>
          <w:szCs w:val="23"/>
        </w:rPr>
      </w:pPr>
    </w:p>
    <w:p w14:paraId="54E7EB91" w14:textId="7C2BF88E" w:rsidR="00F007F8" w:rsidRDefault="00FA12B2" w:rsidP="00B15CDC">
      <w:pPr>
        <w:pStyle w:val="Default"/>
        <w:ind w:left="720"/>
        <w:rPr>
          <w:color w:val="auto"/>
          <w:sz w:val="23"/>
          <w:szCs w:val="23"/>
        </w:rPr>
      </w:pPr>
      <w:r>
        <w:rPr>
          <w:b/>
          <w:bCs/>
          <w:color w:val="auto"/>
          <w:sz w:val="23"/>
          <w:szCs w:val="23"/>
        </w:rPr>
        <w:t xml:space="preserve">Justice data will be requested </w:t>
      </w:r>
      <w:r w:rsidR="00FD162F">
        <w:rPr>
          <w:b/>
          <w:bCs/>
          <w:color w:val="auto"/>
          <w:sz w:val="23"/>
          <w:szCs w:val="23"/>
        </w:rPr>
        <w:t>at the end of the project</w:t>
      </w:r>
      <w:r w:rsidR="007605F4">
        <w:rPr>
          <w:b/>
          <w:bCs/>
          <w:color w:val="auto"/>
          <w:sz w:val="23"/>
          <w:szCs w:val="23"/>
        </w:rPr>
        <w:t>:</w:t>
      </w:r>
      <w:r w:rsidRPr="003A5AAA">
        <w:rPr>
          <w:color w:val="auto"/>
          <w:sz w:val="23"/>
          <w:szCs w:val="23"/>
        </w:rPr>
        <w:t xml:space="preserve"> W</w:t>
      </w:r>
      <w:r w:rsidR="00F007F8" w:rsidRPr="00FA12B2">
        <w:rPr>
          <w:color w:val="auto"/>
          <w:sz w:val="23"/>
          <w:szCs w:val="23"/>
        </w:rPr>
        <w:t>e</w:t>
      </w:r>
      <w:r w:rsidR="00F007F8">
        <w:rPr>
          <w:color w:val="auto"/>
          <w:sz w:val="23"/>
          <w:szCs w:val="23"/>
        </w:rPr>
        <w:t xml:space="preserve"> will </w:t>
      </w:r>
      <w:r>
        <w:rPr>
          <w:color w:val="auto"/>
          <w:sz w:val="23"/>
          <w:szCs w:val="23"/>
        </w:rPr>
        <w:t>collect pre/post arrest</w:t>
      </w:r>
      <w:r w:rsidR="00F007F8">
        <w:rPr>
          <w:color w:val="auto"/>
          <w:sz w:val="23"/>
          <w:szCs w:val="23"/>
        </w:rPr>
        <w:t xml:space="preserve"> </w:t>
      </w:r>
      <w:r w:rsidR="00FD162F">
        <w:rPr>
          <w:color w:val="auto"/>
          <w:sz w:val="23"/>
          <w:szCs w:val="23"/>
        </w:rPr>
        <w:t xml:space="preserve">and conviction </w:t>
      </w:r>
      <w:r w:rsidR="00B15CDC">
        <w:rPr>
          <w:color w:val="auto"/>
          <w:sz w:val="23"/>
          <w:szCs w:val="23"/>
        </w:rPr>
        <w:t xml:space="preserve">data </w:t>
      </w:r>
      <w:r w:rsidR="00F007F8">
        <w:rPr>
          <w:color w:val="auto"/>
          <w:sz w:val="23"/>
          <w:szCs w:val="23"/>
        </w:rPr>
        <w:t>for</w:t>
      </w:r>
      <w:r w:rsidR="00F66E67">
        <w:rPr>
          <w:color w:val="auto"/>
          <w:sz w:val="23"/>
          <w:szCs w:val="23"/>
        </w:rPr>
        <w:t xml:space="preserve"> program</w:t>
      </w:r>
      <w:r w:rsidR="00F007F8">
        <w:rPr>
          <w:color w:val="auto"/>
          <w:sz w:val="23"/>
          <w:szCs w:val="23"/>
        </w:rPr>
        <w:t xml:space="preserve"> participants </w:t>
      </w:r>
      <w:r w:rsidR="00EF2535">
        <w:rPr>
          <w:color w:val="auto"/>
          <w:sz w:val="23"/>
          <w:szCs w:val="23"/>
        </w:rPr>
        <w:t xml:space="preserve">enrolled </w:t>
      </w:r>
      <w:r w:rsidR="00F66E67">
        <w:rPr>
          <w:color w:val="auto"/>
          <w:sz w:val="23"/>
          <w:szCs w:val="23"/>
        </w:rPr>
        <w:t>three years prior to program enrollment</w:t>
      </w:r>
      <w:r w:rsidR="00EF2535">
        <w:rPr>
          <w:color w:val="auto"/>
          <w:sz w:val="23"/>
          <w:szCs w:val="23"/>
        </w:rPr>
        <w:t xml:space="preserve"> </w:t>
      </w:r>
      <w:r w:rsidR="00F007F8">
        <w:rPr>
          <w:color w:val="auto"/>
          <w:sz w:val="23"/>
          <w:szCs w:val="23"/>
        </w:rPr>
        <w:t>to assess</w:t>
      </w:r>
      <w:r w:rsidR="00B15CDC">
        <w:rPr>
          <w:color w:val="auto"/>
          <w:sz w:val="23"/>
          <w:szCs w:val="23"/>
        </w:rPr>
        <w:t xml:space="preserve"> </w:t>
      </w:r>
      <w:r w:rsidR="00F66E67">
        <w:rPr>
          <w:color w:val="auto"/>
          <w:sz w:val="23"/>
          <w:szCs w:val="23"/>
        </w:rPr>
        <w:t>recidivism</w:t>
      </w:r>
      <w:r w:rsidR="008F7322">
        <w:rPr>
          <w:color w:val="auto"/>
          <w:sz w:val="23"/>
          <w:szCs w:val="23"/>
        </w:rPr>
        <w:t>.</w:t>
      </w:r>
    </w:p>
    <w:p w14:paraId="2BF6FBDF" w14:textId="4B62E05B" w:rsidR="00B15CDC" w:rsidRPr="003A5AAA" w:rsidRDefault="00B15CDC" w:rsidP="00B15CDC">
      <w:pPr>
        <w:pStyle w:val="Default"/>
        <w:ind w:left="720"/>
        <w:rPr>
          <w:b/>
          <w:bCs/>
          <w:color w:val="auto"/>
          <w:sz w:val="23"/>
          <w:szCs w:val="23"/>
        </w:rPr>
      </w:pPr>
    </w:p>
    <w:p w14:paraId="2B45D58E" w14:textId="26B70919" w:rsidR="00F007F8" w:rsidRDefault="00F007F8" w:rsidP="00B15CDC">
      <w:pPr>
        <w:pStyle w:val="Default"/>
        <w:ind w:left="720"/>
        <w:rPr>
          <w:color w:val="auto"/>
          <w:sz w:val="23"/>
          <w:szCs w:val="23"/>
        </w:rPr>
      </w:pPr>
      <w:r w:rsidRPr="003A5AAA">
        <w:rPr>
          <w:b/>
          <w:bCs/>
          <w:color w:val="auto"/>
          <w:sz w:val="23"/>
          <w:szCs w:val="23"/>
        </w:rPr>
        <w:t xml:space="preserve">At project </w:t>
      </w:r>
      <w:r w:rsidR="005A6CD0" w:rsidRPr="003A5AAA">
        <w:rPr>
          <w:b/>
          <w:bCs/>
          <w:color w:val="auto"/>
          <w:sz w:val="23"/>
          <w:szCs w:val="23"/>
        </w:rPr>
        <w:t>conclusion</w:t>
      </w:r>
      <w:r w:rsidRPr="003A5AAA">
        <w:rPr>
          <w:b/>
          <w:bCs/>
          <w:color w:val="auto"/>
          <w:sz w:val="23"/>
          <w:szCs w:val="23"/>
        </w:rPr>
        <w:t>,</w:t>
      </w:r>
      <w:r w:rsidR="005A6CD0">
        <w:rPr>
          <w:color w:val="auto"/>
          <w:sz w:val="23"/>
          <w:szCs w:val="23"/>
        </w:rPr>
        <w:t xml:space="preserve"> we will examine the outcomes for all project participants across years including participation in services, pre/post arrest rates, pre/post recidivism rates, </w:t>
      </w:r>
      <w:r w:rsidR="00FA12B2">
        <w:rPr>
          <w:color w:val="auto"/>
          <w:sz w:val="23"/>
          <w:szCs w:val="23"/>
        </w:rPr>
        <w:t xml:space="preserve">and </w:t>
      </w:r>
      <w:r w:rsidR="008F7322">
        <w:rPr>
          <w:color w:val="auto"/>
          <w:sz w:val="23"/>
          <w:szCs w:val="23"/>
        </w:rPr>
        <w:t>the number</w:t>
      </w:r>
      <w:r w:rsidR="005A6CD0">
        <w:rPr>
          <w:color w:val="auto"/>
          <w:sz w:val="23"/>
          <w:szCs w:val="23"/>
        </w:rPr>
        <w:t>/</w:t>
      </w:r>
      <w:r w:rsidR="008F7322">
        <w:rPr>
          <w:color w:val="auto"/>
          <w:sz w:val="23"/>
          <w:szCs w:val="23"/>
        </w:rPr>
        <w:t xml:space="preserve">percent of </w:t>
      </w:r>
      <w:r w:rsidR="0013731F">
        <w:rPr>
          <w:color w:val="auto"/>
          <w:sz w:val="23"/>
          <w:szCs w:val="23"/>
        </w:rPr>
        <w:t>participants</w:t>
      </w:r>
      <w:r w:rsidR="005A6CD0">
        <w:rPr>
          <w:color w:val="auto"/>
          <w:sz w:val="23"/>
          <w:szCs w:val="23"/>
        </w:rPr>
        <w:t xml:space="preserve"> housed</w:t>
      </w:r>
      <w:r w:rsidR="0013731F">
        <w:rPr>
          <w:color w:val="auto"/>
          <w:sz w:val="23"/>
          <w:szCs w:val="23"/>
        </w:rPr>
        <w:t>.</w:t>
      </w:r>
      <w:r>
        <w:rPr>
          <w:color w:val="auto"/>
          <w:sz w:val="23"/>
          <w:szCs w:val="23"/>
        </w:rPr>
        <w:t xml:space="preserve"> </w:t>
      </w:r>
    </w:p>
    <w:p w14:paraId="00EED564" w14:textId="45E4F88B" w:rsidR="0015748C" w:rsidRPr="00511917" w:rsidRDefault="008B4DA4" w:rsidP="0096218D">
      <w:pPr>
        <w:pStyle w:val="Default"/>
        <w:ind w:left="720"/>
        <w:rPr>
          <w:color w:val="2F5496" w:themeColor="accent1" w:themeShade="BF"/>
          <w:sz w:val="23"/>
          <w:szCs w:val="23"/>
        </w:rPr>
      </w:pPr>
      <w:r>
        <w:rPr>
          <w:color w:val="auto"/>
          <w:sz w:val="23"/>
          <w:szCs w:val="23"/>
        </w:rPr>
        <w:t xml:space="preserve">  </w:t>
      </w:r>
      <w:r w:rsidR="0015748C" w:rsidRPr="00511917">
        <w:rPr>
          <w:color w:val="2F5496" w:themeColor="accent1" w:themeShade="BF"/>
          <w:sz w:val="23"/>
          <w:szCs w:val="23"/>
        </w:rPr>
        <w:t xml:space="preserve"> </w:t>
      </w:r>
    </w:p>
    <w:p w14:paraId="657D11C7" w14:textId="7AE94A6E" w:rsidR="0015748C" w:rsidRPr="00FE02A1" w:rsidRDefault="0015748C" w:rsidP="000069CE">
      <w:pPr>
        <w:pStyle w:val="Default"/>
        <w:ind w:left="720"/>
        <w:rPr>
          <w:color w:val="auto"/>
          <w:sz w:val="23"/>
          <w:szCs w:val="23"/>
        </w:rPr>
      </w:pPr>
      <w:r w:rsidRPr="00FE02A1">
        <w:rPr>
          <w:color w:val="auto"/>
          <w:sz w:val="23"/>
          <w:szCs w:val="23"/>
        </w:rPr>
        <w:t xml:space="preserve">• How will you know that the change was due to the project, and are there any limitations to your approach? </w:t>
      </w:r>
    </w:p>
    <w:p w14:paraId="073717DB" w14:textId="77777777" w:rsidR="00847AD2" w:rsidRDefault="00847AD2" w:rsidP="0096218D">
      <w:pPr>
        <w:pStyle w:val="Default"/>
        <w:ind w:left="720"/>
        <w:rPr>
          <w:color w:val="auto"/>
          <w:sz w:val="23"/>
          <w:szCs w:val="23"/>
        </w:rPr>
      </w:pPr>
    </w:p>
    <w:p w14:paraId="52392484" w14:textId="08C9383E" w:rsidR="00B15CDC" w:rsidRDefault="00C218F2" w:rsidP="0096218D">
      <w:pPr>
        <w:pStyle w:val="Default"/>
        <w:ind w:left="720"/>
        <w:rPr>
          <w:color w:val="auto"/>
          <w:sz w:val="23"/>
          <w:szCs w:val="23"/>
        </w:rPr>
      </w:pPr>
      <w:r>
        <w:rPr>
          <w:color w:val="auto"/>
          <w:sz w:val="23"/>
          <w:szCs w:val="23"/>
        </w:rPr>
        <w:t>For each project goal, we will assess program impact in the following ways:</w:t>
      </w:r>
    </w:p>
    <w:p w14:paraId="7BCAE251" w14:textId="06AF0D13" w:rsidR="00832A8F" w:rsidRPr="003A5AAA" w:rsidRDefault="00C218F2" w:rsidP="00B15CDC">
      <w:pPr>
        <w:pStyle w:val="Default"/>
        <w:numPr>
          <w:ilvl w:val="0"/>
          <w:numId w:val="5"/>
        </w:numPr>
        <w:rPr>
          <w:color w:val="auto"/>
          <w:sz w:val="23"/>
          <w:szCs w:val="23"/>
        </w:rPr>
      </w:pPr>
      <w:r w:rsidRPr="00A30E7F">
        <w:rPr>
          <w:b/>
          <w:bCs/>
          <w:sz w:val="23"/>
          <w:szCs w:val="23"/>
        </w:rPr>
        <w:t>Goal: Provide access to transition support services for individuals in the justice system with</w:t>
      </w:r>
      <w:r w:rsidRPr="00A30E7F">
        <w:rPr>
          <w:b/>
          <w:bCs/>
          <w:spacing w:val="-4"/>
          <w:sz w:val="23"/>
          <w:szCs w:val="23"/>
        </w:rPr>
        <w:t xml:space="preserve"> </w:t>
      </w:r>
      <w:r w:rsidR="0013731F">
        <w:rPr>
          <w:b/>
          <w:bCs/>
          <w:spacing w:val="-4"/>
          <w:sz w:val="23"/>
          <w:szCs w:val="23"/>
        </w:rPr>
        <w:t>SMI</w:t>
      </w:r>
      <w:r w:rsidRPr="00A30E7F">
        <w:rPr>
          <w:b/>
          <w:bCs/>
          <w:spacing w:val="-4"/>
          <w:sz w:val="23"/>
          <w:szCs w:val="23"/>
        </w:rPr>
        <w:t xml:space="preserve"> </w:t>
      </w:r>
      <w:r w:rsidRPr="00A30E7F">
        <w:rPr>
          <w:b/>
          <w:bCs/>
          <w:sz w:val="23"/>
          <w:szCs w:val="23"/>
        </w:rPr>
        <w:t>and/or</w:t>
      </w:r>
      <w:r w:rsidRPr="00A30E7F">
        <w:rPr>
          <w:b/>
          <w:bCs/>
          <w:spacing w:val="-4"/>
          <w:sz w:val="23"/>
          <w:szCs w:val="23"/>
        </w:rPr>
        <w:t xml:space="preserve"> </w:t>
      </w:r>
      <w:r w:rsidR="0013731F">
        <w:rPr>
          <w:b/>
          <w:bCs/>
          <w:sz w:val="23"/>
          <w:szCs w:val="23"/>
        </w:rPr>
        <w:t>SUD</w:t>
      </w:r>
      <w:r w:rsidRPr="00A30E7F">
        <w:rPr>
          <w:b/>
          <w:bCs/>
          <w:sz w:val="23"/>
          <w:szCs w:val="23"/>
        </w:rPr>
        <w:t>s</w:t>
      </w:r>
      <w:r w:rsidRPr="00A30E7F">
        <w:rPr>
          <w:b/>
          <w:bCs/>
          <w:spacing w:val="-4"/>
          <w:sz w:val="23"/>
          <w:szCs w:val="23"/>
        </w:rPr>
        <w:t xml:space="preserve"> </w:t>
      </w:r>
      <w:r w:rsidRPr="00A30E7F">
        <w:rPr>
          <w:b/>
          <w:bCs/>
          <w:sz w:val="23"/>
          <w:szCs w:val="23"/>
        </w:rPr>
        <w:t>who</w:t>
      </w:r>
      <w:r w:rsidRPr="00A30E7F">
        <w:rPr>
          <w:b/>
          <w:bCs/>
          <w:spacing w:val="-4"/>
          <w:sz w:val="23"/>
          <w:szCs w:val="23"/>
        </w:rPr>
        <w:t xml:space="preserve"> </w:t>
      </w:r>
      <w:r w:rsidRPr="00A30E7F">
        <w:rPr>
          <w:b/>
          <w:bCs/>
          <w:sz w:val="23"/>
          <w:szCs w:val="23"/>
        </w:rPr>
        <w:t>have</w:t>
      </w:r>
      <w:r w:rsidRPr="00A30E7F">
        <w:rPr>
          <w:b/>
          <w:bCs/>
          <w:spacing w:val="-4"/>
          <w:sz w:val="23"/>
          <w:szCs w:val="23"/>
        </w:rPr>
        <w:t xml:space="preserve"> </w:t>
      </w:r>
      <w:r w:rsidRPr="00A30E7F">
        <w:rPr>
          <w:b/>
          <w:bCs/>
          <w:sz w:val="23"/>
          <w:szCs w:val="23"/>
        </w:rPr>
        <w:t>been</w:t>
      </w:r>
      <w:r w:rsidRPr="00A30E7F">
        <w:rPr>
          <w:b/>
          <w:bCs/>
          <w:spacing w:val="-4"/>
          <w:sz w:val="23"/>
          <w:szCs w:val="23"/>
        </w:rPr>
        <w:t xml:space="preserve"> </w:t>
      </w:r>
      <w:r w:rsidRPr="00A30E7F">
        <w:rPr>
          <w:b/>
          <w:bCs/>
          <w:sz w:val="23"/>
          <w:szCs w:val="23"/>
        </w:rPr>
        <w:t>precariously</w:t>
      </w:r>
      <w:r w:rsidRPr="00A30E7F">
        <w:rPr>
          <w:b/>
          <w:bCs/>
          <w:spacing w:val="-4"/>
          <w:sz w:val="23"/>
          <w:szCs w:val="23"/>
        </w:rPr>
        <w:t xml:space="preserve"> </w:t>
      </w:r>
      <w:r w:rsidRPr="00A30E7F">
        <w:rPr>
          <w:b/>
          <w:bCs/>
          <w:sz w:val="23"/>
          <w:szCs w:val="23"/>
        </w:rPr>
        <w:t>housed.</w:t>
      </w:r>
      <w:r w:rsidR="00547312" w:rsidRPr="00B15CDC">
        <w:rPr>
          <w:sz w:val="23"/>
          <w:szCs w:val="23"/>
        </w:rPr>
        <w:t xml:space="preserve"> </w:t>
      </w:r>
      <w:r>
        <w:rPr>
          <w:sz w:val="23"/>
          <w:szCs w:val="23"/>
        </w:rPr>
        <w:t>T</w:t>
      </w:r>
      <w:r w:rsidR="00547312" w:rsidRPr="00B15CDC">
        <w:rPr>
          <w:sz w:val="23"/>
          <w:szCs w:val="23"/>
        </w:rPr>
        <w:t>he target population</w:t>
      </w:r>
      <w:r w:rsidR="00B15CDC" w:rsidRPr="00B15CDC">
        <w:rPr>
          <w:sz w:val="23"/>
          <w:szCs w:val="23"/>
        </w:rPr>
        <w:t xml:space="preserve"> has </w:t>
      </w:r>
      <w:r w:rsidR="005C64EE">
        <w:rPr>
          <w:sz w:val="23"/>
          <w:szCs w:val="23"/>
        </w:rPr>
        <w:t xml:space="preserve">historically </w:t>
      </w:r>
      <w:r w:rsidR="00832A8F">
        <w:rPr>
          <w:sz w:val="23"/>
          <w:szCs w:val="23"/>
        </w:rPr>
        <w:t>had difficulty engaging in</w:t>
      </w:r>
      <w:r w:rsidR="00B15CDC" w:rsidRPr="00B15CDC">
        <w:rPr>
          <w:sz w:val="23"/>
          <w:szCs w:val="23"/>
        </w:rPr>
        <w:t xml:space="preserve"> services</w:t>
      </w:r>
      <w:r>
        <w:rPr>
          <w:sz w:val="23"/>
          <w:szCs w:val="23"/>
        </w:rPr>
        <w:t>. If more than half (at least 60% of participants) successfully</w:t>
      </w:r>
      <w:r w:rsidR="00832A8F">
        <w:rPr>
          <w:sz w:val="23"/>
          <w:szCs w:val="23"/>
        </w:rPr>
        <w:t xml:space="preserve"> connect to services</w:t>
      </w:r>
      <w:r w:rsidR="005C64EE">
        <w:rPr>
          <w:sz w:val="23"/>
          <w:szCs w:val="23"/>
        </w:rPr>
        <w:t xml:space="preserve"> after </w:t>
      </w:r>
      <w:r>
        <w:rPr>
          <w:sz w:val="23"/>
          <w:szCs w:val="23"/>
        </w:rPr>
        <w:t xml:space="preserve">intensive </w:t>
      </w:r>
      <w:r w:rsidR="005C64EE">
        <w:rPr>
          <w:sz w:val="23"/>
          <w:szCs w:val="23"/>
        </w:rPr>
        <w:t>intervention</w:t>
      </w:r>
      <w:r>
        <w:rPr>
          <w:sz w:val="23"/>
          <w:szCs w:val="23"/>
        </w:rPr>
        <w:t xml:space="preserve">, we will conclude that this outcome was due to </w:t>
      </w:r>
      <w:r w:rsidR="00832A8F">
        <w:rPr>
          <w:sz w:val="23"/>
          <w:szCs w:val="23"/>
        </w:rPr>
        <w:t xml:space="preserve">program </w:t>
      </w:r>
      <w:r w:rsidR="005C64EE">
        <w:rPr>
          <w:sz w:val="23"/>
          <w:szCs w:val="23"/>
        </w:rPr>
        <w:t xml:space="preserve">staff </w:t>
      </w:r>
      <w:r w:rsidR="00832A8F">
        <w:rPr>
          <w:sz w:val="23"/>
          <w:szCs w:val="23"/>
        </w:rPr>
        <w:t xml:space="preserve">engagement </w:t>
      </w:r>
      <w:r w:rsidR="005C64EE">
        <w:rPr>
          <w:sz w:val="23"/>
          <w:szCs w:val="23"/>
        </w:rPr>
        <w:t>efforts</w:t>
      </w:r>
      <w:r>
        <w:rPr>
          <w:sz w:val="23"/>
          <w:szCs w:val="23"/>
        </w:rPr>
        <w:t>, and not likely due to chance or other circumstances</w:t>
      </w:r>
      <w:r w:rsidR="00B15CDC" w:rsidRPr="00B15CDC">
        <w:rPr>
          <w:sz w:val="23"/>
          <w:szCs w:val="23"/>
        </w:rPr>
        <w:t xml:space="preserve">.  </w:t>
      </w:r>
    </w:p>
    <w:p w14:paraId="62D94E47" w14:textId="454B5713" w:rsidR="008B4DA4" w:rsidRPr="00066632" w:rsidRDefault="00C218F2">
      <w:pPr>
        <w:pStyle w:val="Default"/>
        <w:numPr>
          <w:ilvl w:val="0"/>
          <w:numId w:val="5"/>
        </w:numPr>
        <w:rPr>
          <w:color w:val="auto"/>
          <w:sz w:val="23"/>
          <w:szCs w:val="23"/>
        </w:rPr>
      </w:pPr>
      <w:r w:rsidRPr="00A30E7F">
        <w:rPr>
          <w:b/>
          <w:bCs/>
          <w:sz w:val="23"/>
          <w:szCs w:val="23"/>
        </w:rPr>
        <w:t>Goal: Decrease participant engagement in criminal activity</w:t>
      </w:r>
      <w:r w:rsidR="0013731F">
        <w:rPr>
          <w:b/>
          <w:bCs/>
          <w:sz w:val="23"/>
          <w:szCs w:val="23"/>
        </w:rPr>
        <w:t>.</w:t>
      </w:r>
      <w:r w:rsidRPr="00B15CDC">
        <w:rPr>
          <w:sz w:val="23"/>
          <w:szCs w:val="23"/>
        </w:rPr>
        <w:t xml:space="preserve"> </w:t>
      </w:r>
      <w:r>
        <w:rPr>
          <w:sz w:val="23"/>
          <w:szCs w:val="23"/>
        </w:rPr>
        <w:t>To assess program impacts on this outcome, we will use a pre-post comparison</w:t>
      </w:r>
      <w:r w:rsidR="00A84425">
        <w:rPr>
          <w:sz w:val="23"/>
          <w:szCs w:val="23"/>
        </w:rPr>
        <w:t xml:space="preserve"> in arrest activity among participants who received more than a one-time intervention service. </w:t>
      </w:r>
      <w:r w:rsidR="003C2116">
        <w:rPr>
          <w:sz w:val="23"/>
          <w:szCs w:val="23"/>
        </w:rPr>
        <w:t>We will conclude that the program was successful in reducing arrests if the</w:t>
      </w:r>
      <w:r w:rsidR="00A84425">
        <w:rPr>
          <w:sz w:val="23"/>
          <w:szCs w:val="23"/>
        </w:rPr>
        <w:t xml:space="preserve"> </w:t>
      </w:r>
      <w:r w:rsidR="005A6CD0">
        <w:rPr>
          <w:sz w:val="23"/>
          <w:szCs w:val="23"/>
        </w:rPr>
        <w:t>rearrest rate in the year after program enrollment is at least 30% lower than the year prior to enrollment. The pre/post arrest rates will be calculated by dividing the number of participant arrests by the number of program participants and multiplying by 100,000.</w:t>
      </w:r>
    </w:p>
    <w:p w14:paraId="003AC6D4" w14:textId="77777777" w:rsidR="00066632" w:rsidRPr="003A5AAA" w:rsidRDefault="00066632" w:rsidP="00066632">
      <w:pPr>
        <w:pStyle w:val="Default"/>
        <w:ind w:left="1440"/>
        <w:rPr>
          <w:color w:val="auto"/>
          <w:sz w:val="23"/>
          <w:szCs w:val="23"/>
        </w:rPr>
      </w:pPr>
    </w:p>
    <w:tbl>
      <w:tblPr>
        <w:tblStyle w:val="TableGrid"/>
        <w:tblW w:w="0" w:type="auto"/>
        <w:tblInd w:w="1440" w:type="dxa"/>
        <w:tblLook w:val="04A0" w:firstRow="1" w:lastRow="0" w:firstColumn="1" w:lastColumn="0" w:noHBand="0" w:noVBand="1"/>
      </w:tblPr>
      <w:tblGrid>
        <w:gridCol w:w="4685"/>
        <w:gridCol w:w="4686"/>
      </w:tblGrid>
      <w:tr w:rsidR="003C2116" w14:paraId="2F73DDDD" w14:textId="77777777" w:rsidTr="00444699">
        <w:tc>
          <w:tcPr>
            <w:tcW w:w="9371" w:type="dxa"/>
            <w:gridSpan w:val="2"/>
          </w:tcPr>
          <w:p w14:paraId="1ECCBCCE" w14:textId="7BB086F6" w:rsidR="003C2116" w:rsidRPr="003A5AAA" w:rsidRDefault="003C2116" w:rsidP="003A5AAA">
            <w:pPr>
              <w:pStyle w:val="Default"/>
              <w:jc w:val="center"/>
              <w:rPr>
                <w:b/>
                <w:bCs/>
                <w:color w:val="auto"/>
                <w:sz w:val="23"/>
                <w:szCs w:val="23"/>
              </w:rPr>
            </w:pPr>
            <w:r w:rsidRPr="003A5AAA">
              <w:rPr>
                <w:b/>
                <w:bCs/>
                <w:color w:val="auto"/>
                <w:sz w:val="23"/>
                <w:szCs w:val="23"/>
              </w:rPr>
              <w:t>Data to be assessed</w:t>
            </w:r>
          </w:p>
        </w:tc>
      </w:tr>
      <w:tr w:rsidR="00B01A84" w14:paraId="58C0BE89" w14:textId="77777777" w:rsidTr="00A84425">
        <w:tc>
          <w:tcPr>
            <w:tcW w:w="4685" w:type="dxa"/>
          </w:tcPr>
          <w:p w14:paraId="566938A4" w14:textId="4B5EEB56" w:rsidR="00B01A84" w:rsidRPr="003A5AAA" w:rsidRDefault="00B01A84" w:rsidP="00B01A84">
            <w:pPr>
              <w:pStyle w:val="Default"/>
              <w:rPr>
                <w:i/>
                <w:iCs/>
                <w:color w:val="auto"/>
                <w:sz w:val="23"/>
                <w:szCs w:val="23"/>
              </w:rPr>
            </w:pPr>
            <w:r w:rsidRPr="003A5AAA">
              <w:rPr>
                <w:i/>
                <w:iCs/>
                <w:color w:val="auto"/>
                <w:sz w:val="23"/>
                <w:szCs w:val="23"/>
              </w:rPr>
              <w:t xml:space="preserve">Records from </w:t>
            </w:r>
            <w:r w:rsidRPr="003A5AAA">
              <w:rPr>
                <w:b/>
                <w:bCs/>
                <w:i/>
                <w:iCs/>
                <w:color w:val="auto"/>
                <w:sz w:val="23"/>
                <w:szCs w:val="23"/>
                <w:u w:val="single"/>
              </w:rPr>
              <w:t>one year</w:t>
            </w:r>
            <w:r w:rsidRPr="003A5AAA">
              <w:rPr>
                <w:i/>
                <w:iCs/>
                <w:color w:val="auto"/>
                <w:sz w:val="23"/>
                <w:szCs w:val="23"/>
                <w:u w:val="single"/>
              </w:rPr>
              <w:t xml:space="preserve"> </w:t>
            </w:r>
            <w:r w:rsidRPr="003A5AAA">
              <w:rPr>
                <w:b/>
                <w:bCs/>
                <w:i/>
                <w:iCs/>
                <w:color w:val="auto"/>
                <w:sz w:val="23"/>
                <w:szCs w:val="23"/>
                <w:u w:val="single"/>
              </w:rPr>
              <w:t>prior</w:t>
            </w:r>
            <w:r w:rsidRPr="003A5AAA">
              <w:rPr>
                <w:i/>
                <w:iCs/>
                <w:color w:val="auto"/>
                <w:sz w:val="23"/>
                <w:szCs w:val="23"/>
                <w:u w:val="single"/>
              </w:rPr>
              <w:t xml:space="preserve"> to arrest for misdemeanor or felony that led to program participation</w:t>
            </w:r>
            <w:r w:rsidR="003C2116" w:rsidRPr="003A5AAA">
              <w:rPr>
                <w:i/>
                <w:iCs/>
                <w:color w:val="auto"/>
                <w:sz w:val="23"/>
                <w:szCs w:val="23"/>
              </w:rPr>
              <w:t xml:space="preserve"> </w:t>
            </w:r>
            <w:r w:rsidR="003C2116" w:rsidRPr="003A5AAA">
              <w:rPr>
                <w:i/>
                <w:iCs/>
                <w:sz w:val="23"/>
                <w:szCs w:val="23"/>
              </w:rPr>
              <w:t>among participants who received more than a one-time intervention service</w:t>
            </w:r>
          </w:p>
        </w:tc>
        <w:tc>
          <w:tcPr>
            <w:tcW w:w="4686" w:type="dxa"/>
          </w:tcPr>
          <w:p w14:paraId="1DAEDF7F" w14:textId="3E367CCF" w:rsidR="00B01A84" w:rsidRPr="003A5AAA" w:rsidRDefault="00B01A84" w:rsidP="00B01A84">
            <w:pPr>
              <w:pStyle w:val="Default"/>
              <w:rPr>
                <w:i/>
                <w:iCs/>
                <w:color w:val="auto"/>
                <w:sz w:val="23"/>
                <w:szCs w:val="23"/>
              </w:rPr>
            </w:pPr>
            <w:r w:rsidRPr="003A5AAA">
              <w:rPr>
                <w:i/>
                <w:iCs/>
                <w:color w:val="auto"/>
                <w:sz w:val="23"/>
                <w:szCs w:val="23"/>
              </w:rPr>
              <w:t>Records from</w:t>
            </w:r>
            <w:r w:rsidRPr="003A5AAA">
              <w:rPr>
                <w:i/>
                <w:iCs/>
                <w:color w:val="auto"/>
                <w:sz w:val="23"/>
                <w:szCs w:val="23"/>
                <w:u w:val="single"/>
              </w:rPr>
              <w:t xml:space="preserve"> </w:t>
            </w:r>
            <w:r w:rsidRPr="003A5AAA">
              <w:rPr>
                <w:b/>
                <w:bCs/>
                <w:i/>
                <w:iCs/>
                <w:color w:val="auto"/>
                <w:sz w:val="23"/>
                <w:szCs w:val="23"/>
                <w:u w:val="single"/>
              </w:rPr>
              <w:t>one year</w:t>
            </w:r>
            <w:r w:rsidRPr="003A5AAA">
              <w:rPr>
                <w:i/>
                <w:iCs/>
                <w:color w:val="auto"/>
                <w:sz w:val="23"/>
                <w:szCs w:val="23"/>
                <w:u w:val="single"/>
              </w:rPr>
              <w:t xml:space="preserve"> </w:t>
            </w:r>
            <w:r w:rsidRPr="003A5AAA">
              <w:rPr>
                <w:b/>
                <w:bCs/>
                <w:i/>
                <w:iCs/>
                <w:color w:val="auto"/>
                <w:sz w:val="23"/>
                <w:szCs w:val="23"/>
                <w:u w:val="single"/>
              </w:rPr>
              <w:t>after</w:t>
            </w:r>
            <w:r w:rsidRPr="003A5AAA">
              <w:rPr>
                <w:i/>
                <w:iCs/>
                <w:color w:val="auto"/>
                <w:sz w:val="23"/>
                <w:szCs w:val="23"/>
                <w:u w:val="single"/>
              </w:rPr>
              <w:t xml:space="preserve"> for misdemeanor or felony arrest that led to program participation </w:t>
            </w:r>
            <w:r w:rsidR="003C2116" w:rsidRPr="003A5AAA">
              <w:rPr>
                <w:i/>
                <w:iCs/>
                <w:sz w:val="23"/>
                <w:szCs w:val="23"/>
              </w:rPr>
              <w:t>among participants who received more than a one-time intervention service</w:t>
            </w:r>
          </w:p>
        </w:tc>
      </w:tr>
      <w:tr w:rsidR="00B01A84" w14:paraId="1AF64C77" w14:textId="77777777" w:rsidTr="00A84425">
        <w:tc>
          <w:tcPr>
            <w:tcW w:w="4685" w:type="dxa"/>
          </w:tcPr>
          <w:p w14:paraId="3030E3EC" w14:textId="0DFD59E2" w:rsidR="00A84425" w:rsidRDefault="00A84425" w:rsidP="00A84425">
            <w:pPr>
              <w:pStyle w:val="Default"/>
              <w:numPr>
                <w:ilvl w:val="0"/>
                <w:numId w:val="7"/>
              </w:numPr>
              <w:rPr>
                <w:color w:val="auto"/>
                <w:sz w:val="23"/>
                <w:szCs w:val="23"/>
              </w:rPr>
            </w:pPr>
            <w:r>
              <w:rPr>
                <w:color w:val="auto"/>
                <w:sz w:val="23"/>
                <w:szCs w:val="23"/>
              </w:rPr>
              <w:t># of prior arrests</w:t>
            </w:r>
          </w:p>
          <w:p w14:paraId="755A7ED5" w14:textId="6A5FF532" w:rsidR="00B01A84" w:rsidRDefault="00A84425" w:rsidP="003A5AAA">
            <w:pPr>
              <w:pStyle w:val="Default"/>
              <w:numPr>
                <w:ilvl w:val="0"/>
                <w:numId w:val="7"/>
              </w:numPr>
              <w:rPr>
                <w:color w:val="auto"/>
                <w:sz w:val="23"/>
                <w:szCs w:val="23"/>
              </w:rPr>
            </w:pPr>
            <w:r>
              <w:rPr>
                <w:color w:val="auto"/>
                <w:sz w:val="23"/>
                <w:szCs w:val="23"/>
              </w:rPr>
              <w:lastRenderedPageBreak/>
              <w:t>#/</w:t>
            </w:r>
            <w:r w:rsidR="00B01A84">
              <w:rPr>
                <w:color w:val="auto"/>
                <w:sz w:val="23"/>
                <w:szCs w:val="23"/>
              </w:rPr>
              <w:t xml:space="preserve">% of participants with prior </w:t>
            </w:r>
            <w:r>
              <w:rPr>
                <w:color w:val="auto"/>
                <w:sz w:val="23"/>
                <w:szCs w:val="23"/>
              </w:rPr>
              <w:t>arrests</w:t>
            </w:r>
            <w:r w:rsidR="00B01A84">
              <w:rPr>
                <w:color w:val="auto"/>
                <w:sz w:val="23"/>
                <w:szCs w:val="23"/>
              </w:rPr>
              <w:t xml:space="preserve"> one year period before program participation</w:t>
            </w:r>
          </w:p>
        </w:tc>
        <w:tc>
          <w:tcPr>
            <w:tcW w:w="4686" w:type="dxa"/>
          </w:tcPr>
          <w:p w14:paraId="1769CAB9" w14:textId="63CB4B80" w:rsidR="00A84425" w:rsidRDefault="00A84425" w:rsidP="003A5AAA">
            <w:pPr>
              <w:pStyle w:val="Default"/>
              <w:numPr>
                <w:ilvl w:val="0"/>
                <w:numId w:val="7"/>
              </w:numPr>
              <w:rPr>
                <w:color w:val="auto"/>
                <w:sz w:val="23"/>
                <w:szCs w:val="23"/>
              </w:rPr>
            </w:pPr>
            <w:r>
              <w:rPr>
                <w:color w:val="auto"/>
                <w:sz w:val="23"/>
                <w:szCs w:val="23"/>
              </w:rPr>
              <w:lastRenderedPageBreak/>
              <w:t># of subsequent arrests</w:t>
            </w:r>
          </w:p>
          <w:p w14:paraId="1DE26DA2" w14:textId="77777777" w:rsidR="00B01A84" w:rsidRDefault="00B01A84" w:rsidP="00A84425">
            <w:pPr>
              <w:pStyle w:val="Default"/>
              <w:numPr>
                <w:ilvl w:val="0"/>
                <w:numId w:val="7"/>
              </w:numPr>
              <w:rPr>
                <w:color w:val="auto"/>
                <w:sz w:val="23"/>
                <w:szCs w:val="23"/>
              </w:rPr>
            </w:pPr>
            <w:r>
              <w:rPr>
                <w:color w:val="auto"/>
                <w:sz w:val="23"/>
                <w:szCs w:val="23"/>
              </w:rPr>
              <w:lastRenderedPageBreak/>
              <w:t xml:space="preserve">#/% of participants with subsequent </w:t>
            </w:r>
            <w:r w:rsidR="00A84425">
              <w:rPr>
                <w:color w:val="auto"/>
                <w:sz w:val="23"/>
                <w:szCs w:val="23"/>
              </w:rPr>
              <w:t xml:space="preserve">arrests </w:t>
            </w:r>
            <w:proofErr w:type="gramStart"/>
            <w:r>
              <w:rPr>
                <w:color w:val="auto"/>
                <w:sz w:val="23"/>
                <w:szCs w:val="23"/>
              </w:rPr>
              <w:t>during</w:t>
            </w:r>
            <w:proofErr w:type="gramEnd"/>
            <w:r>
              <w:rPr>
                <w:color w:val="auto"/>
                <w:sz w:val="23"/>
                <w:szCs w:val="23"/>
              </w:rPr>
              <w:t xml:space="preserve"> one year period after program participation</w:t>
            </w:r>
          </w:p>
          <w:p w14:paraId="2BC0B541" w14:textId="33841178" w:rsidR="00A84425" w:rsidRDefault="00A84425" w:rsidP="003A5AAA">
            <w:pPr>
              <w:pStyle w:val="Default"/>
              <w:ind w:left="1440"/>
              <w:rPr>
                <w:color w:val="auto"/>
                <w:sz w:val="23"/>
                <w:szCs w:val="23"/>
              </w:rPr>
            </w:pPr>
          </w:p>
        </w:tc>
      </w:tr>
    </w:tbl>
    <w:p w14:paraId="1798A66A" w14:textId="2FA9F13F" w:rsidR="003C2116" w:rsidRDefault="003C2116">
      <w:pPr>
        <w:pStyle w:val="Default"/>
        <w:rPr>
          <w:color w:val="auto"/>
          <w:sz w:val="23"/>
          <w:szCs w:val="23"/>
        </w:rPr>
      </w:pPr>
    </w:p>
    <w:p w14:paraId="1CCBA03B" w14:textId="5B73D4EE" w:rsidR="00A955DB" w:rsidRDefault="00A955DB" w:rsidP="005A6CD0">
      <w:pPr>
        <w:pStyle w:val="Default"/>
        <w:ind w:left="1440"/>
        <w:rPr>
          <w:color w:val="auto"/>
          <w:sz w:val="23"/>
          <w:szCs w:val="23"/>
        </w:rPr>
      </w:pPr>
      <w:r>
        <w:rPr>
          <w:color w:val="auto"/>
          <w:sz w:val="23"/>
          <w:szCs w:val="23"/>
        </w:rPr>
        <w:t>At project conclusion, r</w:t>
      </w:r>
      <w:r w:rsidR="005A6CD0">
        <w:rPr>
          <w:color w:val="auto"/>
          <w:sz w:val="23"/>
          <w:szCs w:val="23"/>
        </w:rPr>
        <w:t>ecidivism rates will be examined in a similar pre-post methodology</w:t>
      </w:r>
      <w:r>
        <w:rPr>
          <w:color w:val="auto"/>
          <w:sz w:val="23"/>
          <w:szCs w:val="23"/>
        </w:rPr>
        <w:t xml:space="preserve"> to assess impact, but looking three years prior to enrollment and up to three years after enrollment for any prior or subsequent misdemeanor or felony convictions.</w:t>
      </w:r>
    </w:p>
    <w:p w14:paraId="2598D58E" w14:textId="10DD81DC" w:rsidR="005A6CD0" w:rsidRPr="003A5AAA" w:rsidRDefault="005A6CD0" w:rsidP="003A5AAA">
      <w:pPr>
        <w:pStyle w:val="Default"/>
        <w:ind w:left="1440"/>
        <w:rPr>
          <w:color w:val="auto"/>
          <w:sz w:val="23"/>
          <w:szCs w:val="23"/>
        </w:rPr>
      </w:pPr>
      <w:r>
        <w:rPr>
          <w:color w:val="auto"/>
          <w:sz w:val="23"/>
          <w:szCs w:val="23"/>
        </w:rPr>
        <w:t xml:space="preserve">  </w:t>
      </w:r>
    </w:p>
    <w:p w14:paraId="2A5B7FA3" w14:textId="3271A66E" w:rsidR="00251200" w:rsidRPr="00277E01" w:rsidRDefault="00A84425" w:rsidP="00277E01">
      <w:pPr>
        <w:pStyle w:val="Default"/>
        <w:numPr>
          <w:ilvl w:val="0"/>
          <w:numId w:val="7"/>
        </w:numPr>
        <w:rPr>
          <w:color w:val="auto"/>
          <w:sz w:val="23"/>
          <w:szCs w:val="23"/>
        </w:rPr>
      </w:pPr>
      <w:r w:rsidRPr="00A30E7F">
        <w:rPr>
          <w:b/>
          <w:bCs/>
          <w:sz w:val="23"/>
          <w:szCs w:val="23"/>
        </w:rPr>
        <w:t>Goal:</w:t>
      </w:r>
      <w:r w:rsidRPr="00A30E7F">
        <w:rPr>
          <w:b/>
          <w:bCs/>
          <w:spacing w:val="-4"/>
          <w:sz w:val="23"/>
          <w:szCs w:val="23"/>
        </w:rPr>
        <w:t xml:space="preserve"> </w:t>
      </w:r>
      <w:r w:rsidRPr="00A30E7F">
        <w:rPr>
          <w:b/>
          <w:bCs/>
          <w:sz w:val="23"/>
          <w:szCs w:val="23"/>
        </w:rPr>
        <w:t>Increase</w:t>
      </w:r>
      <w:r w:rsidRPr="00A30E7F">
        <w:rPr>
          <w:b/>
          <w:bCs/>
          <w:spacing w:val="-4"/>
          <w:sz w:val="23"/>
          <w:szCs w:val="23"/>
        </w:rPr>
        <w:t xml:space="preserve"> </w:t>
      </w:r>
      <w:r w:rsidRPr="00A30E7F">
        <w:rPr>
          <w:b/>
          <w:bCs/>
          <w:sz w:val="23"/>
          <w:szCs w:val="23"/>
        </w:rPr>
        <w:t>the</w:t>
      </w:r>
      <w:r w:rsidRPr="00A30E7F">
        <w:rPr>
          <w:b/>
          <w:bCs/>
          <w:spacing w:val="-4"/>
          <w:sz w:val="23"/>
          <w:szCs w:val="23"/>
        </w:rPr>
        <w:t xml:space="preserve"> </w:t>
      </w:r>
      <w:r w:rsidRPr="00A30E7F">
        <w:rPr>
          <w:b/>
          <w:bCs/>
          <w:sz w:val="23"/>
          <w:szCs w:val="23"/>
        </w:rPr>
        <w:t>number</w:t>
      </w:r>
      <w:r w:rsidRPr="00A30E7F">
        <w:rPr>
          <w:b/>
          <w:bCs/>
          <w:spacing w:val="-4"/>
          <w:sz w:val="23"/>
          <w:szCs w:val="23"/>
        </w:rPr>
        <w:t xml:space="preserve"> </w:t>
      </w:r>
      <w:r w:rsidRPr="00A30E7F">
        <w:rPr>
          <w:b/>
          <w:bCs/>
          <w:sz w:val="23"/>
          <w:szCs w:val="23"/>
        </w:rPr>
        <w:t>of</w:t>
      </w:r>
      <w:r w:rsidRPr="00A30E7F">
        <w:rPr>
          <w:b/>
          <w:bCs/>
          <w:spacing w:val="-4"/>
          <w:sz w:val="23"/>
          <w:szCs w:val="23"/>
        </w:rPr>
        <w:t xml:space="preserve"> </w:t>
      </w:r>
      <w:r w:rsidRPr="00A30E7F">
        <w:rPr>
          <w:b/>
          <w:bCs/>
          <w:sz w:val="23"/>
          <w:szCs w:val="23"/>
        </w:rPr>
        <w:t>participants</w:t>
      </w:r>
      <w:r w:rsidRPr="00A30E7F">
        <w:rPr>
          <w:b/>
          <w:bCs/>
          <w:spacing w:val="-4"/>
          <w:sz w:val="23"/>
          <w:szCs w:val="23"/>
        </w:rPr>
        <w:t xml:space="preserve"> </w:t>
      </w:r>
      <w:r w:rsidRPr="00A30E7F">
        <w:rPr>
          <w:b/>
          <w:bCs/>
          <w:sz w:val="23"/>
          <w:szCs w:val="23"/>
        </w:rPr>
        <w:t>who</w:t>
      </w:r>
      <w:r w:rsidRPr="00A30E7F">
        <w:rPr>
          <w:b/>
          <w:bCs/>
          <w:spacing w:val="-4"/>
          <w:sz w:val="23"/>
          <w:szCs w:val="23"/>
        </w:rPr>
        <w:t xml:space="preserve"> </w:t>
      </w:r>
      <w:r w:rsidRPr="00A30E7F">
        <w:rPr>
          <w:b/>
          <w:bCs/>
          <w:sz w:val="23"/>
          <w:szCs w:val="23"/>
        </w:rPr>
        <w:t>access</w:t>
      </w:r>
      <w:r w:rsidRPr="00A30E7F">
        <w:rPr>
          <w:b/>
          <w:bCs/>
          <w:spacing w:val="-4"/>
          <w:sz w:val="23"/>
          <w:szCs w:val="23"/>
        </w:rPr>
        <w:t xml:space="preserve"> </w:t>
      </w:r>
      <w:r w:rsidRPr="00A30E7F">
        <w:rPr>
          <w:b/>
          <w:bCs/>
          <w:sz w:val="23"/>
          <w:szCs w:val="23"/>
        </w:rPr>
        <w:t>community</w:t>
      </w:r>
      <w:r w:rsidRPr="00A30E7F">
        <w:rPr>
          <w:b/>
          <w:bCs/>
          <w:spacing w:val="-4"/>
          <w:sz w:val="23"/>
          <w:szCs w:val="23"/>
        </w:rPr>
        <w:t xml:space="preserve"> </w:t>
      </w:r>
      <w:r w:rsidRPr="00A30E7F">
        <w:rPr>
          <w:b/>
          <w:bCs/>
          <w:sz w:val="23"/>
          <w:szCs w:val="23"/>
        </w:rPr>
        <w:t>resources</w:t>
      </w:r>
      <w:r w:rsidRPr="00A30E7F">
        <w:rPr>
          <w:b/>
          <w:bCs/>
          <w:spacing w:val="-4"/>
          <w:sz w:val="23"/>
          <w:szCs w:val="23"/>
        </w:rPr>
        <w:t xml:space="preserve"> </w:t>
      </w:r>
      <w:r w:rsidRPr="00A30E7F">
        <w:rPr>
          <w:b/>
          <w:bCs/>
          <w:sz w:val="23"/>
          <w:szCs w:val="23"/>
        </w:rPr>
        <w:t>to maintain stable residence in the community</w:t>
      </w:r>
      <w:r w:rsidR="0013731F">
        <w:rPr>
          <w:b/>
          <w:bCs/>
          <w:sz w:val="23"/>
          <w:szCs w:val="23"/>
        </w:rPr>
        <w:t>.</w:t>
      </w:r>
      <w:r w:rsidR="00277E01">
        <w:rPr>
          <w:color w:val="auto"/>
          <w:sz w:val="23"/>
          <w:szCs w:val="23"/>
        </w:rPr>
        <w:t xml:space="preserve"> </w:t>
      </w:r>
      <w:r w:rsidR="003C2116" w:rsidRPr="00277E01">
        <w:rPr>
          <w:color w:val="auto"/>
          <w:sz w:val="23"/>
          <w:szCs w:val="23"/>
        </w:rPr>
        <w:t xml:space="preserve">Changes in the percent of </w:t>
      </w:r>
      <w:r w:rsidR="00251200" w:rsidRPr="00277E01">
        <w:rPr>
          <w:color w:val="auto"/>
          <w:sz w:val="23"/>
          <w:szCs w:val="23"/>
        </w:rPr>
        <w:t xml:space="preserve">participants </w:t>
      </w:r>
      <w:r w:rsidR="00A955DB" w:rsidRPr="00277E01">
        <w:rPr>
          <w:color w:val="auto"/>
          <w:sz w:val="23"/>
          <w:szCs w:val="23"/>
        </w:rPr>
        <w:t xml:space="preserve">housed and/or </w:t>
      </w:r>
      <w:r w:rsidR="00251200" w:rsidRPr="00277E01">
        <w:rPr>
          <w:color w:val="auto"/>
          <w:sz w:val="23"/>
          <w:szCs w:val="23"/>
        </w:rPr>
        <w:t xml:space="preserve">engaged in different types of </w:t>
      </w:r>
      <w:r w:rsidR="00A955DB" w:rsidRPr="00277E01">
        <w:rPr>
          <w:color w:val="auto"/>
          <w:sz w:val="23"/>
          <w:szCs w:val="23"/>
        </w:rPr>
        <w:t>community resources to support this goal</w:t>
      </w:r>
      <w:r w:rsidR="00251200" w:rsidRPr="00277E01">
        <w:rPr>
          <w:color w:val="auto"/>
          <w:sz w:val="23"/>
          <w:szCs w:val="23"/>
        </w:rPr>
        <w:t xml:space="preserve"> will be tracked over time by program staff in Watson Care Manager and the quarterly excel reporting sheet. Quarterly, </w:t>
      </w:r>
      <w:r w:rsidR="00FA12B2" w:rsidRPr="00277E01">
        <w:rPr>
          <w:color w:val="auto"/>
          <w:sz w:val="23"/>
          <w:szCs w:val="23"/>
        </w:rPr>
        <w:t>annually,</w:t>
      </w:r>
      <w:r w:rsidR="00A955DB" w:rsidRPr="00277E01">
        <w:rPr>
          <w:color w:val="auto"/>
          <w:sz w:val="23"/>
          <w:szCs w:val="23"/>
        </w:rPr>
        <w:t xml:space="preserve"> </w:t>
      </w:r>
      <w:r w:rsidR="00FA12B2" w:rsidRPr="00277E01">
        <w:rPr>
          <w:color w:val="auto"/>
          <w:sz w:val="23"/>
          <w:szCs w:val="23"/>
        </w:rPr>
        <w:t xml:space="preserve">mid-implementation </w:t>
      </w:r>
      <w:r w:rsidR="00A955DB" w:rsidRPr="00277E01">
        <w:rPr>
          <w:color w:val="auto"/>
          <w:sz w:val="23"/>
          <w:szCs w:val="23"/>
        </w:rPr>
        <w:t xml:space="preserve">and at project conclusion, </w:t>
      </w:r>
      <w:r w:rsidR="00251200" w:rsidRPr="00277E01">
        <w:rPr>
          <w:color w:val="auto"/>
          <w:sz w:val="23"/>
          <w:szCs w:val="23"/>
        </w:rPr>
        <w:t>we will assess the proportion of participants enrolled in different types of services. Our goal is that:</w:t>
      </w:r>
    </w:p>
    <w:p w14:paraId="323272C9" w14:textId="4FE290F0" w:rsidR="00A955DB" w:rsidRPr="003A5AAA" w:rsidRDefault="00C40BE2" w:rsidP="00A955DB">
      <w:pPr>
        <w:pStyle w:val="Default"/>
        <w:numPr>
          <w:ilvl w:val="1"/>
          <w:numId w:val="7"/>
        </w:numPr>
        <w:rPr>
          <w:color w:val="auto"/>
          <w:sz w:val="23"/>
          <w:szCs w:val="23"/>
        </w:rPr>
      </w:pPr>
      <w:r>
        <w:rPr>
          <w:sz w:val="23"/>
          <w:szCs w:val="23"/>
        </w:rPr>
        <w:t>a</w:t>
      </w:r>
      <w:r w:rsidRPr="003A5AAA">
        <w:rPr>
          <w:sz w:val="23"/>
          <w:szCs w:val="23"/>
        </w:rPr>
        <w:t xml:space="preserve">t </w:t>
      </w:r>
      <w:r w:rsidR="00A955DB" w:rsidRPr="003A5AAA">
        <w:rPr>
          <w:sz w:val="23"/>
          <w:szCs w:val="23"/>
        </w:rPr>
        <w:t>least 15% of participants will access permanent, transitional and/or supported housing</w:t>
      </w:r>
      <w:r w:rsidR="0013731F">
        <w:rPr>
          <w:sz w:val="23"/>
          <w:szCs w:val="23"/>
        </w:rPr>
        <w:t>;</w:t>
      </w:r>
    </w:p>
    <w:p w14:paraId="222E354E" w14:textId="13B3D233" w:rsidR="00251200" w:rsidRPr="003A5AAA" w:rsidRDefault="00C40BE2" w:rsidP="00251200">
      <w:pPr>
        <w:pStyle w:val="Default"/>
        <w:numPr>
          <w:ilvl w:val="1"/>
          <w:numId w:val="7"/>
        </w:numPr>
        <w:rPr>
          <w:color w:val="auto"/>
          <w:sz w:val="23"/>
          <w:szCs w:val="23"/>
        </w:rPr>
      </w:pPr>
      <w:r>
        <w:rPr>
          <w:color w:val="auto"/>
          <w:sz w:val="23"/>
          <w:szCs w:val="23"/>
        </w:rPr>
        <w:t xml:space="preserve">at </w:t>
      </w:r>
      <w:r w:rsidR="00251200">
        <w:rPr>
          <w:color w:val="auto"/>
          <w:sz w:val="23"/>
          <w:szCs w:val="23"/>
        </w:rPr>
        <w:t xml:space="preserve">least </w:t>
      </w:r>
      <w:r w:rsidR="00251200" w:rsidRPr="003A5AAA">
        <w:rPr>
          <w:sz w:val="23"/>
          <w:szCs w:val="23"/>
        </w:rPr>
        <w:t>65%</w:t>
      </w:r>
      <w:r w:rsidR="00251200" w:rsidRPr="003A5AAA">
        <w:rPr>
          <w:spacing w:val="-4"/>
          <w:sz w:val="23"/>
          <w:szCs w:val="23"/>
        </w:rPr>
        <w:t xml:space="preserve"> of participants will </w:t>
      </w:r>
      <w:r w:rsidR="00251200" w:rsidRPr="003A5AAA">
        <w:rPr>
          <w:sz w:val="23"/>
          <w:szCs w:val="23"/>
        </w:rPr>
        <w:t>access</w:t>
      </w:r>
      <w:r w:rsidR="00251200" w:rsidRPr="003A5AAA">
        <w:rPr>
          <w:spacing w:val="-4"/>
          <w:sz w:val="23"/>
          <w:szCs w:val="23"/>
        </w:rPr>
        <w:t xml:space="preserve"> </w:t>
      </w:r>
      <w:r w:rsidR="00251200" w:rsidRPr="003A5AAA">
        <w:rPr>
          <w:sz w:val="23"/>
          <w:szCs w:val="23"/>
        </w:rPr>
        <w:t>entitlements</w:t>
      </w:r>
      <w:r w:rsidR="009C69D4">
        <w:rPr>
          <w:sz w:val="23"/>
          <w:szCs w:val="23"/>
        </w:rPr>
        <w:t xml:space="preserve"> for which they are eligible</w:t>
      </w:r>
      <w:r w:rsidR="00251200" w:rsidRPr="003A5AAA">
        <w:rPr>
          <w:sz w:val="23"/>
          <w:szCs w:val="23"/>
        </w:rPr>
        <w:t>,</w:t>
      </w:r>
      <w:r w:rsidR="00251200" w:rsidRPr="003A5AAA">
        <w:rPr>
          <w:spacing w:val="-5"/>
          <w:sz w:val="23"/>
          <w:szCs w:val="23"/>
        </w:rPr>
        <w:t xml:space="preserve"> </w:t>
      </w:r>
      <w:r w:rsidR="00251200" w:rsidRPr="003A5AAA">
        <w:rPr>
          <w:sz w:val="23"/>
          <w:szCs w:val="23"/>
        </w:rPr>
        <w:t>including</w:t>
      </w:r>
      <w:r w:rsidR="00251200" w:rsidRPr="003A5AAA">
        <w:rPr>
          <w:spacing w:val="-4"/>
          <w:sz w:val="23"/>
          <w:szCs w:val="23"/>
        </w:rPr>
        <w:t xml:space="preserve"> </w:t>
      </w:r>
      <w:r w:rsidR="00251200" w:rsidRPr="003A5AAA">
        <w:rPr>
          <w:sz w:val="23"/>
          <w:szCs w:val="23"/>
        </w:rPr>
        <w:t>Drug</w:t>
      </w:r>
      <w:r w:rsidR="00251200" w:rsidRPr="003A5AAA">
        <w:rPr>
          <w:spacing w:val="-4"/>
          <w:sz w:val="23"/>
          <w:szCs w:val="23"/>
        </w:rPr>
        <w:t xml:space="preserve"> </w:t>
      </w:r>
      <w:r w:rsidR="00251200" w:rsidRPr="003A5AAA">
        <w:rPr>
          <w:sz w:val="23"/>
          <w:szCs w:val="23"/>
        </w:rPr>
        <w:t>Medi-Cal</w:t>
      </w:r>
      <w:r w:rsidR="00251200" w:rsidRPr="003A5AAA">
        <w:rPr>
          <w:spacing w:val="-4"/>
          <w:sz w:val="23"/>
          <w:szCs w:val="23"/>
        </w:rPr>
        <w:t xml:space="preserve"> </w:t>
      </w:r>
      <w:r w:rsidR="00251200" w:rsidRPr="003A5AAA">
        <w:rPr>
          <w:sz w:val="23"/>
          <w:szCs w:val="23"/>
        </w:rPr>
        <w:t>Treatment,</w:t>
      </w:r>
      <w:r w:rsidR="00251200" w:rsidRPr="003A5AAA">
        <w:rPr>
          <w:spacing w:val="-5"/>
          <w:sz w:val="23"/>
          <w:szCs w:val="23"/>
        </w:rPr>
        <w:t xml:space="preserve"> </w:t>
      </w:r>
      <w:r w:rsidR="00251200" w:rsidRPr="003A5AAA">
        <w:rPr>
          <w:sz w:val="23"/>
          <w:szCs w:val="23"/>
        </w:rPr>
        <w:t xml:space="preserve">MHSA, HUD funded housing supports, VA Supportive Services for Veteran Families, </w:t>
      </w:r>
      <w:proofErr w:type="spellStart"/>
      <w:r w:rsidR="00251200" w:rsidRPr="003A5AAA">
        <w:rPr>
          <w:sz w:val="23"/>
          <w:szCs w:val="23"/>
        </w:rPr>
        <w:t>CalWorks</w:t>
      </w:r>
      <w:proofErr w:type="spellEnd"/>
      <w:r w:rsidR="00251200" w:rsidRPr="003A5AAA">
        <w:rPr>
          <w:sz w:val="23"/>
          <w:szCs w:val="23"/>
        </w:rPr>
        <w:t>, GA, SNAP, and SSI</w:t>
      </w:r>
      <w:r w:rsidR="0013731F">
        <w:rPr>
          <w:sz w:val="23"/>
          <w:szCs w:val="23"/>
        </w:rPr>
        <w:t>;</w:t>
      </w:r>
    </w:p>
    <w:p w14:paraId="7662C901" w14:textId="505A3A95" w:rsidR="00251200" w:rsidRPr="003A5AAA" w:rsidRDefault="00C40BE2" w:rsidP="003A5AAA">
      <w:pPr>
        <w:pStyle w:val="Default"/>
        <w:numPr>
          <w:ilvl w:val="1"/>
          <w:numId w:val="7"/>
        </w:numPr>
        <w:rPr>
          <w:sz w:val="23"/>
          <w:szCs w:val="23"/>
        </w:rPr>
      </w:pPr>
      <w:r>
        <w:rPr>
          <w:sz w:val="23"/>
          <w:szCs w:val="23"/>
        </w:rPr>
        <w:t xml:space="preserve">at </w:t>
      </w:r>
      <w:r w:rsidR="00251200">
        <w:rPr>
          <w:sz w:val="23"/>
          <w:szCs w:val="23"/>
        </w:rPr>
        <w:t xml:space="preserve">least </w:t>
      </w:r>
      <w:r w:rsidR="00251200" w:rsidRPr="003A5AAA">
        <w:rPr>
          <w:sz w:val="23"/>
          <w:szCs w:val="23"/>
        </w:rPr>
        <w:t xml:space="preserve">25% </w:t>
      </w:r>
      <w:r w:rsidR="00251200">
        <w:rPr>
          <w:sz w:val="23"/>
          <w:szCs w:val="23"/>
        </w:rPr>
        <w:t xml:space="preserve">of participants will </w:t>
      </w:r>
      <w:r w:rsidR="00251200" w:rsidRPr="003A5AAA">
        <w:rPr>
          <w:sz w:val="23"/>
          <w:szCs w:val="23"/>
        </w:rPr>
        <w:t>participate</w:t>
      </w:r>
      <w:r w:rsidR="00251200" w:rsidRPr="003A5AAA">
        <w:rPr>
          <w:spacing w:val="-4"/>
          <w:sz w:val="23"/>
          <w:szCs w:val="23"/>
        </w:rPr>
        <w:t xml:space="preserve"> </w:t>
      </w:r>
      <w:r w:rsidR="00251200" w:rsidRPr="003A5AAA">
        <w:rPr>
          <w:sz w:val="23"/>
          <w:szCs w:val="23"/>
        </w:rPr>
        <w:t>in</w:t>
      </w:r>
      <w:r w:rsidR="00251200" w:rsidRPr="003A5AAA">
        <w:rPr>
          <w:spacing w:val="-4"/>
          <w:sz w:val="23"/>
          <w:szCs w:val="23"/>
        </w:rPr>
        <w:t xml:space="preserve"> </w:t>
      </w:r>
      <w:r w:rsidR="00251200" w:rsidRPr="003A5AAA">
        <w:rPr>
          <w:sz w:val="23"/>
          <w:szCs w:val="23"/>
        </w:rPr>
        <w:t>civil</w:t>
      </w:r>
      <w:r w:rsidR="00251200" w:rsidRPr="003A5AAA">
        <w:rPr>
          <w:spacing w:val="-4"/>
          <w:sz w:val="23"/>
          <w:szCs w:val="23"/>
        </w:rPr>
        <w:t xml:space="preserve"> </w:t>
      </w:r>
      <w:r w:rsidR="00251200" w:rsidRPr="003A5AAA">
        <w:rPr>
          <w:sz w:val="23"/>
          <w:szCs w:val="23"/>
        </w:rPr>
        <w:t>legal</w:t>
      </w:r>
      <w:r w:rsidR="00251200" w:rsidRPr="003A5AAA">
        <w:rPr>
          <w:spacing w:val="-4"/>
          <w:sz w:val="23"/>
          <w:szCs w:val="23"/>
        </w:rPr>
        <w:t xml:space="preserve"> </w:t>
      </w:r>
      <w:r w:rsidR="00251200" w:rsidRPr="003A5AAA">
        <w:rPr>
          <w:sz w:val="23"/>
          <w:szCs w:val="23"/>
        </w:rPr>
        <w:t>services,</w:t>
      </w:r>
      <w:r w:rsidR="00251200" w:rsidRPr="003A5AAA">
        <w:rPr>
          <w:spacing w:val="-4"/>
          <w:sz w:val="23"/>
          <w:szCs w:val="23"/>
        </w:rPr>
        <w:t xml:space="preserve"> </w:t>
      </w:r>
      <w:r w:rsidR="00251200" w:rsidRPr="003A5AAA">
        <w:rPr>
          <w:sz w:val="23"/>
          <w:szCs w:val="23"/>
        </w:rPr>
        <w:t>including</w:t>
      </w:r>
      <w:r w:rsidR="00251200" w:rsidRPr="003A5AAA">
        <w:rPr>
          <w:spacing w:val="-4"/>
          <w:sz w:val="23"/>
          <w:szCs w:val="23"/>
        </w:rPr>
        <w:t xml:space="preserve"> </w:t>
      </w:r>
      <w:r w:rsidR="00251200" w:rsidRPr="003A5AAA">
        <w:rPr>
          <w:sz w:val="23"/>
          <w:szCs w:val="23"/>
        </w:rPr>
        <w:t>expungement,</w:t>
      </w:r>
      <w:r w:rsidR="00251200" w:rsidRPr="003A5AAA">
        <w:rPr>
          <w:spacing w:val="-4"/>
          <w:sz w:val="23"/>
          <w:szCs w:val="23"/>
        </w:rPr>
        <w:t xml:space="preserve"> </w:t>
      </w:r>
      <w:r w:rsidR="00251200" w:rsidRPr="003A5AAA">
        <w:rPr>
          <w:sz w:val="23"/>
          <w:szCs w:val="23"/>
        </w:rPr>
        <w:t>fair</w:t>
      </w:r>
      <w:r w:rsidR="00251200" w:rsidRPr="003A5AAA">
        <w:rPr>
          <w:spacing w:val="-4"/>
          <w:sz w:val="23"/>
          <w:szCs w:val="23"/>
        </w:rPr>
        <w:t xml:space="preserve"> </w:t>
      </w:r>
      <w:r w:rsidR="00251200" w:rsidRPr="003A5AAA">
        <w:rPr>
          <w:sz w:val="23"/>
          <w:szCs w:val="23"/>
        </w:rPr>
        <w:t>housing;</w:t>
      </w:r>
      <w:r w:rsidR="00FD162F">
        <w:rPr>
          <w:sz w:val="23"/>
          <w:szCs w:val="23"/>
        </w:rPr>
        <w:t xml:space="preserve"> and </w:t>
      </w:r>
    </w:p>
    <w:p w14:paraId="6E8269C8" w14:textId="5BB7F622" w:rsidR="00251200" w:rsidRPr="000069CE" w:rsidRDefault="00C40BE2" w:rsidP="003A5AAA">
      <w:pPr>
        <w:pStyle w:val="Default"/>
        <w:numPr>
          <w:ilvl w:val="1"/>
          <w:numId w:val="7"/>
        </w:numPr>
        <w:rPr>
          <w:color w:val="auto"/>
          <w:sz w:val="23"/>
          <w:szCs w:val="23"/>
        </w:rPr>
      </w:pPr>
      <w:r>
        <w:rPr>
          <w:sz w:val="23"/>
          <w:szCs w:val="23"/>
        </w:rPr>
        <w:t xml:space="preserve">at </w:t>
      </w:r>
      <w:r w:rsidR="00251200">
        <w:rPr>
          <w:sz w:val="23"/>
          <w:szCs w:val="23"/>
        </w:rPr>
        <w:t xml:space="preserve">least </w:t>
      </w:r>
      <w:r w:rsidR="00251200" w:rsidRPr="00A30E7F">
        <w:rPr>
          <w:sz w:val="23"/>
          <w:szCs w:val="23"/>
        </w:rPr>
        <w:t xml:space="preserve">15% </w:t>
      </w:r>
      <w:r w:rsidR="00251200">
        <w:rPr>
          <w:sz w:val="23"/>
          <w:szCs w:val="23"/>
        </w:rPr>
        <w:t xml:space="preserve">of participants will </w:t>
      </w:r>
      <w:r w:rsidR="00251200" w:rsidRPr="00A30E7F">
        <w:rPr>
          <w:sz w:val="23"/>
          <w:szCs w:val="23"/>
        </w:rPr>
        <w:t>participate in job skills training</w:t>
      </w:r>
      <w:r w:rsidR="0013731F">
        <w:rPr>
          <w:sz w:val="23"/>
          <w:szCs w:val="23"/>
        </w:rPr>
        <w:t>.</w:t>
      </w:r>
    </w:p>
    <w:p w14:paraId="5522B789" w14:textId="77777777" w:rsidR="000069CE" w:rsidRPr="00251200" w:rsidRDefault="000069CE" w:rsidP="000069CE">
      <w:pPr>
        <w:pStyle w:val="Default"/>
        <w:ind w:left="2160"/>
        <w:rPr>
          <w:color w:val="auto"/>
          <w:sz w:val="23"/>
          <w:szCs w:val="23"/>
        </w:rPr>
      </w:pPr>
    </w:p>
    <w:p w14:paraId="6CD516A0" w14:textId="16D02EB7" w:rsidR="00847AD2" w:rsidRDefault="00251200" w:rsidP="0096218D">
      <w:pPr>
        <w:pStyle w:val="Default"/>
        <w:ind w:left="720"/>
        <w:rPr>
          <w:color w:val="auto"/>
          <w:sz w:val="23"/>
          <w:szCs w:val="23"/>
        </w:rPr>
      </w:pPr>
      <w:r>
        <w:rPr>
          <w:color w:val="auto"/>
          <w:sz w:val="23"/>
          <w:szCs w:val="23"/>
        </w:rPr>
        <w:t>If we are not meeting these benchmarks o</w:t>
      </w:r>
      <w:r w:rsidR="00A955DB">
        <w:rPr>
          <w:color w:val="auto"/>
          <w:sz w:val="23"/>
          <w:szCs w:val="23"/>
        </w:rPr>
        <w:t>n</w:t>
      </w:r>
      <w:r>
        <w:rPr>
          <w:color w:val="auto"/>
          <w:sz w:val="23"/>
          <w:szCs w:val="23"/>
        </w:rPr>
        <w:t xml:space="preserve"> a quarterly</w:t>
      </w:r>
      <w:r w:rsidR="00A955DB">
        <w:rPr>
          <w:color w:val="auto"/>
          <w:sz w:val="23"/>
          <w:szCs w:val="23"/>
        </w:rPr>
        <w:t xml:space="preserve"> or annual</w:t>
      </w:r>
      <w:r>
        <w:rPr>
          <w:color w:val="auto"/>
          <w:sz w:val="23"/>
          <w:szCs w:val="23"/>
        </w:rPr>
        <w:t xml:space="preserve"> basis, we will reassess o</w:t>
      </w:r>
      <w:r w:rsidR="00A955DB">
        <w:rPr>
          <w:color w:val="auto"/>
          <w:sz w:val="23"/>
          <w:szCs w:val="23"/>
        </w:rPr>
        <w:t>ur</w:t>
      </w:r>
      <w:r>
        <w:rPr>
          <w:color w:val="auto"/>
          <w:sz w:val="23"/>
          <w:szCs w:val="23"/>
        </w:rPr>
        <w:t xml:space="preserve"> strategies and approach and work on increasing these percentages.  </w:t>
      </w:r>
    </w:p>
    <w:p w14:paraId="070BDEDD" w14:textId="6D717955" w:rsidR="009C69D4" w:rsidRDefault="009C69D4" w:rsidP="0096218D">
      <w:pPr>
        <w:pStyle w:val="Default"/>
        <w:ind w:left="720"/>
        <w:rPr>
          <w:color w:val="auto"/>
          <w:sz w:val="23"/>
          <w:szCs w:val="23"/>
        </w:rPr>
      </w:pPr>
    </w:p>
    <w:p w14:paraId="3548A2CC" w14:textId="243CFC15" w:rsidR="009C69D4" w:rsidRDefault="009C69D4" w:rsidP="0096218D">
      <w:pPr>
        <w:pStyle w:val="Default"/>
        <w:ind w:left="720"/>
        <w:rPr>
          <w:color w:val="auto"/>
          <w:sz w:val="23"/>
          <w:szCs w:val="23"/>
        </w:rPr>
      </w:pPr>
      <w:r>
        <w:rPr>
          <w:color w:val="auto"/>
          <w:sz w:val="23"/>
          <w:szCs w:val="23"/>
        </w:rPr>
        <w:t>Limitations in our ability to assess project impact include that we are working with a hard to reach, high risk, vulnerable population with</w:t>
      </w:r>
      <w:r w:rsidR="00A955DB">
        <w:rPr>
          <w:color w:val="auto"/>
          <w:sz w:val="23"/>
          <w:szCs w:val="23"/>
        </w:rPr>
        <w:t xml:space="preserve"> multiple</w:t>
      </w:r>
      <w:r>
        <w:rPr>
          <w:color w:val="auto"/>
          <w:sz w:val="23"/>
          <w:szCs w:val="23"/>
        </w:rPr>
        <w:t xml:space="preserve"> mental health, substance use, </w:t>
      </w:r>
      <w:proofErr w:type="gramStart"/>
      <w:r>
        <w:rPr>
          <w:color w:val="auto"/>
          <w:sz w:val="23"/>
          <w:szCs w:val="23"/>
        </w:rPr>
        <w:t>housing</w:t>
      </w:r>
      <w:proofErr w:type="gramEnd"/>
      <w:r>
        <w:rPr>
          <w:color w:val="auto"/>
          <w:sz w:val="23"/>
          <w:szCs w:val="23"/>
        </w:rPr>
        <w:t xml:space="preserve"> and </w:t>
      </w:r>
      <w:r w:rsidR="00E04F55">
        <w:rPr>
          <w:color w:val="auto"/>
          <w:sz w:val="23"/>
          <w:szCs w:val="23"/>
        </w:rPr>
        <w:t>legal system</w:t>
      </w:r>
      <w:r>
        <w:rPr>
          <w:color w:val="auto"/>
          <w:sz w:val="23"/>
          <w:szCs w:val="23"/>
        </w:rPr>
        <w:t xml:space="preserve"> challenges. These individuals have many </w:t>
      </w:r>
      <w:r w:rsidR="00A955DB">
        <w:rPr>
          <w:color w:val="auto"/>
          <w:sz w:val="23"/>
          <w:szCs w:val="23"/>
        </w:rPr>
        <w:t>factors</w:t>
      </w:r>
      <w:r>
        <w:rPr>
          <w:color w:val="auto"/>
          <w:sz w:val="23"/>
          <w:szCs w:val="23"/>
        </w:rPr>
        <w:t xml:space="preserve"> occurring in their lives in addition to program participation that will influence their outcomes. That said, if participants do engage and link to services in the midst of these significant challenges, we feel confident in concluding that program participation and relationship building efforts will have played a role</w:t>
      </w:r>
      <w:r w:rsidR="00A955DB">
        <w:rPr>
          <w:color w:val="auto"/>
          <w:sz w:val="23"/>
          <w:szCs w:val="23"/>
        </w:rPr>
        <w:t xml:space="preserve"> in this success</w:t>
      </w:r>
      <w:r>
        <w:rPr>
          <w:color w:val="auto"/>
          <w:sz w:val="23"/>
          <w:szCs w:val="23"/>
        </w:rPr>
        <w:t xml:space="preserve">.  </w:t>
      </w:r>
    </w:p>
    <w:p w14:paraId="1443E572" w14:textId="77777777" w:rsidR="009C69D4" w:rsidRPr="003A5AAA" w:rsidRDefault="009C69D4" w:rsidP="0096218D">
      <w:pPr>
        <w:pStyle w:val="Default"/>
        <w:ind w:left="720"/>
        <w:rPr>
          <w:color w:val="auto"/>
          <w:sz w:val="23"/>
          <w:szCs w:val="23"/>
        </w:rPr>
      </w:pPr>
    </w:p>
    <w:p w14:paraId="0A1FDED5" w14:textId="77777777" w:rsidR="0015748C" w:rsidRPr="00FE02A1" w:rsidRDefault="0015748C" w:rsidP="000069CE">
      <w:pPr>
        <w:pStyle w:val="Default"/>
        <w:ind w:left="720"/>
        <w:rPr>
          <w:color w:val="auto"/>
          <w:sz w:val="23"/>
          <w:szCs w:val="23"/>
        </w:rPr>
      </w:pPr>
      <w:r w:rsidRPr="00511917">
        <w:rPr>
          <w:color w:val="2F5496" w:themeColor="accent1" w:themeShade="BF"/>
          <w:sz w:val="23"/>
          <w:szCs w:val="23"/>
        </w:rPr>
        <w:t xml:space="preserve">• </w:t>
      </w:r>
      <w:r w:rsidRPr="00FE02A1">
        <w:rPr>
          <w:color w:val="auto"/>
          <w:sz w:val="23"/>
          <w:szCs w:val="23"/>
        </w:rPr>
        <w:t xml:space="preserve">How will you determine whether recidivism was lower at the end of the project relative to before the project began? </w:t>
      </w:r>
    </w:p>
    <w:p w14:paraId="0EFCBD0B" w14:textId="77777777" w:rsidR="009C69D4" w:rsidRDefault="009C69D4" w:rsidP="009C69D4">
      <w:pPr>
        <w:pStyle w:val="Default"/>
        <w:ind w:left="720"/>
        <w:rPr>
          <w:color w:val="auto"/>
          <w:sz w:val="23"/>
          <w:szCs w:val="23"/>
        </w:rPr>
      </w:pPr>
    </w:p>
    <w:p w14:paraId="7E5F7730" w14:textId="35A97613" w:rsidR="00F66E67" w:rsidRDefault="009C69D4" w:rsidP="00FD162F">
      <w:pPr>
        <w:pStyle w:val="Default"/>
        <w:ind w:left="720"/>
        <w:rPr>
          <w:color w:val="auto"/>
          <w:sz w:val="23"/>
          <w:szCs w:val="23"/>
        </w:rPr>
      </w:pPr>
      <w:r>
        <w:rPr>
          <w:color w:val="auto"/>
          <w:sz w:val="23"/>
          <w:szCs w:val="23"/>
        </w:rPr>
        <w:t>For “recidivism</w:t>
      </w:r>
      <w:r w:rsidR="00FD162F">
        <w:rPr>
          <w:color w:val="auto"/>
          <w:sz w:val="23"/>
          <w:szCs w:val="23"/>
        </w:rPr>
        <w:t>,</w:t>
      </w:r>
      <w:r>
        <w:rPr>
          <w:color w:val="auto"/>
          <w:sz w:val="23"/>
          <w:szCs w:val="23"/>
        </w:rPr>
        <w:t>” the project will use the BSCC definition, which is</w:t>
      </w:r>
      <w:r w:rsidRPr="005C56D6">
        <w:rPr>
          <w:color w:val="auto"/>
          <w:sz w:val="23"/>
          <w:szCs w:val="23"/>
        </w:rPr>
        <w:t xml:space="preserve"> </w:t>
      </w:r>
      <w:r>
        <w:rPr>
          <w:color w:val="auto"/>
          <w:sz w:val="23"/>
          <w:szCs w:val="23"/>
        </w:rPr>
        <w:t>“</w:t>
      </w:r>
      <w:r w:rsidRPr="005C56D6">
        <w:rPr>
          <w:color w:val="auto"/>
          <w:sz w:val="23"/>
          <w:szCs w:val="23"/>
        </w:rPr>
        <w:t>conviction of a new felony or misdemeanor committed within three years of release from custody or committed within three years of placement on supervision for a previous criminal conviction</w:t>
      </w:r>
      <w:r w:rsidR="00FD162F">
        <w:rPr>
          <w:color w:val="auto"/>
          <w:sz w:val="23"/>
          <w:szCs w:val="23"/>
        </w:rPr>
        <w:t>.</w:t>
      </w:r>
      <w:r>
        <w:rPr>
          <w:color w:val="auto"/>
          <w:sz w:val="23"/>
          <w:szCs w:val="23"/>
        </w:rPr>
        <w:t xml:space="preserve">” Data for recidivism rates will be obtained through the criminal justice database and supplied by the Sheriff’s Office and/or Probation Department. </w:t>
      </w:r>
    </w:p>
    <w:p w14:paraId="3B8E022B" w14:textId="77777777" w:rsidR="00F66E67" w:rsidRDefault="00F66E67" w:rsidP="00F66E67">
      <w:pPr>
        <w:pStyle w:val="Default"/>
        <w:ind w:left="720"/>
        <w:rPr>
          <w:color w:val="auto"/>
          <w:sz w:val="23"/>
          <w:szCs w:val="23"/>
        </w:rPr>
      </w:pPr>
    </w:p>
    <w:p w14:paraId="6527CF51" w14:textId="2172263D" w:rsidR="00F66E67" w:rsidRDefault="00566349" w:rsidP="007605F4">
      <w:pPr>
        <w:pStyle w:val="Default"/>
        <w:ind w:left="720"/>
        <w:rPr>
          <w:color w:val="auto"/>
          <w:sz w:val="23"/>
          <w:szCs w:val="23"/>
        </w:rPr>
      </w:pPr>
      <w:r>
        <w:rPr>
          <w:color w:val="auto"/>
          <w:sz w:val="23"/>
          <w:szCs w:val="23"/>
        </w:rPr>
        <w:t>R</w:t>
      </w:r>
      <w:r w:rsidR="00F66E67">
        <w:rPr>
          <w:color w:val="auto"/>
          <w:sz w:val="23"/>
          <w:szCs w:val="23"/>
        </w:rPr>
        <w:t>ecidivism will be analyzed with a</w:t>
      </w:r>
      <w:r>
        <w:rPr>
          <w:color w:val="auto"/>
          <w:sz w:val="23"/>
          <w:szCs w:val="23"/>
        </w:rPr>
        <w:t xml:space="preserve"> single sample,</w:t>
      </w:r>
      <w:r w:rsidR="00F66E67">
        <w:rPr>
          <w:color w:val="auto"/>
          <w:sz w:val="23"/>
          <w:szCs w:val="23"/>
        </w:rPr>
        <w:t xml:space="preserve"> pre/post </w:t>
      </w:r>
      <w:r>
        <w:rPr>
          <w:color w:val="auto"/>
          <w:sz w:val="23"/>
          <w:szCs w:val="23"/>
        </w:rPr>
        <w:t xml:space="preserve">comparison </w:t>
      </w:r>
      <w:r w:rsidR="00F66E67">
        <w:rPr>
          <w:color w:val="auto"/>
          <w:sz w:val="23"/>
          <w:szCs w:val="23"/>
        </w:rPr>
        <w:t xml:space="preserve">analysis of </w:t>
      </w:r>
      <w:r>
        <w:rPr>
          <w:color w:val="auto"/>
          <w:sz w:val="23"/>
          <w:szCs w:val="23"/>
        </w:rPr>
        <w:t xml:space="preserve">program participant conviction and </w:t>
      </w:r>
      <w:r w:rsidR="00F66E67">
        <w:rPr>
          <w:color w:val="auto"/>
          <w:sz w:val="23"/>
          <w:szCs w:val="23"/>
        </w:rPr>
        <w:t>arrest data three years prior to program enrollment and up to three years after program enrollment. Dem</w:t>
      </w:r>
      <w:r>
        <w:rPr>
          <w:color w:val="auto"/>
          <w:sz w:val="23"/>
          <w:szCs w:val="23"/>
        </w:rPr>
        <w:t>o</w:t>
      </w:r>
      <w:r w:rsidR="00F66E67">
        <w:rPr>
          <w:color w:val="auto"/>
          <w:sz w:val="23"/>
          <w:szCs w:val="23"/>
        </w:rPr>
        <w:t xml:space="preserve">graphic data of inmates released from the Sonoma County Jail from 2018 will be analyzed to </w:t>
      </w:r>
      <w:r>
        <w:rPr>
          <w:color w:val="auto"/>
          <w:sz w:val="23"/>
          <w:szCs w:val="23"/>
        </w:rPr>
        <w:t>determine</w:t>
      </w:r>
      <w:r w:rsidR="00F66E67">
        <w:rPr>
          <w:color w:val="auto"/>
          <w:sz w:val="23"/>
          <w:szCs w:val="23"/>
        </w:rPr>
        <w:t xml:space="preserve"> wh</w:t>
      </w:r>
      <w:r>
        <w:rPr>
          <w:color w:val="auto"/>
          <w:sz w:val="23"/>
          <w:szCs w:val="23"/>
        </w:rPr>
        <w:t>at program populations</w:t>
      </w:r>
      <w:r w:rsidR="00F66E67">
        <w:rPr>
          <w:color w:val="auto"/>
          <w:sz w:val="23"/>
          <w:szCs w:val="23"/>
        </w:rPr>
        <w:t xml:space="preserve"> retur</w:t>
      </w:r>
      <w:r>
        <w:rPr>
          <w:color w:val="auto"/>
          <w:sz w:val="23"/>
          <w:szCs w:val="23"/>
        </w:rPr>
        <w:t>n</w:t>
      </w:r>
      <w:r w:rsidR="00F66E67">
        <w:rPr>
          <w:color w:val="auto"/>
          <w:sz w:val="23"/>
          <w:szCs w:val="23"/>
        </w:rPr>
        <w:t xml:space="preserve"> to custody within 36 months</w:t>
      </w:r>
      <w:r>
        <w:rPr>
          <w:color w:val="auto"/>
          <w:sz w:val="23"/>
          <w:szCs w:val="23"/>
        </w:rPr>
        <w:t>. This will be determined by the booking date and the release date</w:t>
      </w:r>
      <w:r w:rsidR="00F66E67">
        <w:rPr>
          <w:color w:val="auto"/>
          <w:sz w:val="23"/>
          <w:szCs w:val="23"/>
        </w:rPr>
        <w:t>. Results will be disaggregated by year, race/ethnicity and gender</w:t>
      </w:r>
      <w:r w:rsidR="007A480A">
        <w:rPr>
          <w:color w:val="auto"/>
          <w:sz w:val="23"/>
          <w:szCs w:val="23"/>
        </w:rPr>
        <w:t xml:space="preserve"> as sample sizes allow</w:t>
      </w:r>
      <w:r w:rsidR="00F66E67">
        <w:rPr>
          <w:color w:val="auto"/>
          <w:sz w:val="23"/>
          <w:szCs w:val="23"/>
        </w:rPr>
        <w:t xml:space="preserve">. </w:t>
      </w:r>
    </w:p>
    <w:p w14:paraId="62517BF2" w14:textId="77777777" w:rsidR="00F66E67" w:rsidRDefault="00F66E67" w:rsidP="009C69D4">
      <w:pPr>
        <w:pStyle w:val="Default"/>
        <w:ind w:left="720"/>
        <w:rPr>
          <w:color w:val="auto"/>
          <w:sz w:val="23"/>
          <w:szCs w:val="23"/>
        </w:rPr>
      </w:pPr>
    </w:p>
    <w:p w14:paraId="260B05CF" w14:textId="7C6A1D59" w:rsidR="009C69D4" w:rsidRDefault="009C69D4" w:rsidP="009C69D4">
      <w:pPr>
        <w:pStyle w:val="Default"/>
        <w:ind w:left="720"/>
        <w:rPr>
          <w:color w:val="auto"/>
          <w:sz w:val="23"/>
          <w:szCs w:val="23"/>
        </w:rPr>
      </w:pPr>
      <w:r>
        <w:rPr>
          <w:color w:val="auto"/>
          <w:sz w:val="23"/>
          <w:szCs w:val="23"/>
        </w:rPr>
        <w:lastRenderedPageBreak/>
        <w:t xml:space="preserve">At project conclusion </w:t>
      </w:r>
      <w:r w:rsidR="00BA454A">
        <w:rPr>
          <w:color w:val="auto"/>
          <w:sz w:val="23"/>
          <w:szCs w:val="23"/>
        </w:rPr>
        <w:t xml:space="preserve">we </w:t>
      </w:r>
      <w:r>
        <w:rPr>
          <w:color w:val="auto"/>
          <w:sz w:val="23"/>
          <w:szCs w:val="23"/>
        </w:rPr>
        <w:t>will assess the proportion of unduplicated participants who</w:t>
      </w:r>
      <w:r w:rsidR="00BA454A">
        <w:rPr>
          <w:color w:val="auto"/>
          <w:sz w:val="23"/>
          <w:szCs w:val="23"/>
        </w:rPr>
        <w:t xml:space="preserve"> recidivated</w:t>
      </w:r>
      <w:r>
        <w:rPr>
          <w:color w:val="auto"/>
          <w:sz w:val="23"/>
          <w:szCs w:val="23"/>
        </w:rPr>
        <w:t xml:space="preserve"> in the three years prior to the misdemeanor/felony event that led to program participation as compared to the time </w:t>
      </w:r>
      <w:r w:rsidR="00A955DB">
        <w:rPr>
          <w:color w:val="auto"/>
          <w:sz w:val="23"/>
          <w:szCs w:val="23"/>
        </w:rPr>
        <w:t xml:space="preserve">passed </w:t>
      </w:r>
      <w:r>
        <w:rPr>
          <w:color w:val="auto"/>
          <w:sz w:val="23"/>
          <w:szCs w:val="23"/>
        </w:rPr>
        <w:t xml:space="preserve">after enrollment.   </w:t>
      </w:r>
    </w:p>
    <w:p w14:paraId="6E9EB7F9" w14:textId="47AB0356" w:rsidR="009C69D4" w:rsidRDefault="009C69D4" w:rsidP="003A5AAA">
      <w:pPr>
        <w:pStyle w:val="Default"/>
        <w:rPr>
          <w:color w:val="2F5496" w:themeColor="accent1" w:themeShade="BF"/>
          <w:sz w:val="23"/>
          <w:szCs w:val="23"/>
        </w:rPr>
      </w:pPr>
    </w:p>
    <w:p w14:paraId="141529E0" w14:textId="3D640494" w:rsidR="006D271C" w:rsidRDefault="0015748C" w:rsidP="000069CE">
      <w:pPr>
        <w:pStyle w:val="Default"/>
        <w:ind w:left="720"/>
        <w:rPr>
          <w:color w:val="auto"/>
          <w:sz w:val="23"/>
          <w:szCs w:val="23"/>
        </w:rPr>
      </w:pPr>
      <w:r w:rsidRPr="00511917">
        <w:rPr>
          <w:color w:val="2F5496" w:themeColor="accent1" w:themeShade="BF"/>
          <w:sz w:val="23"/>
          <w:szCs w:val="23"/>
        </w:rPr>
        <w:t xml:space="preserve">• </w:t>
      </w:r>
      <w:r w:rsidRPr="00FE02A1">
        <w:rPr>
          <w:color w:val="auto"/>
          <w:sz w:val="23"/>
          <w:szCs w:val="23"/>
        </w:rPr>
        <w:t xml:space="preserve">How will you analyze data, if relevant? Will you simply compare over time? Do you have staff capability or expertise that would allow for any more sophisticated statistical analysis? </w:t>
      </w:r>
    </w:p>
    <w:p w14:paraId="411089C4" w14:textId="77777777" w:rsidR="00FE02A1" w:rsidRDefault="00FE02A1" w:rsidP="00FE02A1">
      <w:pPr>
        <w:pStyle w:val="Default"/>
        <w:rPr>
          <w:color w:val="2F5496" w:themeColor="accent1" w:themeShade="BF"/>
          <w:sz w:val="23"/>
          <w:szCs w:val="23"/>
        </w:rPr>
      </w:pPr>
    </w:p>
    <w:p w14:paraId="0418A050" w14:textId="5E680C18" w:rsidR="00D77833" w:rsidRDefault="00FD162F" w:rsidP="00005B3B">
      <w:pPr>
        <w:pStyle w:val="Default"/>
        <w:ind w:left="720"/>
        <w:rPr>
          <w:color w:val="auto"/>
          <w:sz w:val="23"/>
          <w:szCs w:val="23"/>
        </w:rPr>
      </w:pPr>
      <w:r>
        <w:rPr>
          <w:color w:val="auto"/>
          <w:sz w:val="23"/>
          <w:szCs w:val="23"/>
        </w:rPr>
        <w:t>Sonoma County has hired RDA Consulting (RDA)</w:t>
      </w:r>
      <w:r w:rsidR="009C69D4">
        <w:rPr>
          <w:color w:val="auto"/>
          <w:sz w:val="23"/>
          <w:szCs w:val="23"/>
        </w:rPr>
        <w:t xml:space="preserve"> to assist with data management and reporting</w:t>
      </w:r>
      <w:r w:rsidR="00D77833">
        <w:rPr>
          <w:color w:val="auto"/>
          <w:sz w:val="23"/>
          <w:szCs w:val="23"/>
        </w:rPr>
        <w:t>. The evaluators will be tasked with:</w:t>
      </w:r>
    </w:p>
    <w:p w14:paraId="0687C071" w14:textId="7AF664DF" w:rsidR="00610872" w:rsidRDefault="00903090" w:rsidP="00D77833">
      <w:pPr>
        <w:pStyle w:val="Default"/>
        <w:numPr>
          <w:ilvl w:val="0"/>
          <w:numId w:val="8"/>
        </w:numPr>
        <w:rPr>
          <w:color w:val="auto"/>
          <w:sz w:val="23"/>
          <w:szCs w:val="23"/>
        </w:rPr>
      </w:pPr>
      <w:r>
        <w:rPr>
          <w:color w:val="auto"/>
          <w:sz w:val="23"/>
          <w:szCs w:val="23"/>
        </w:rPr>
        <w:t>u</w:t>
      </w:r>
      <w:r w:rsidR="00610872">
        <w:rPr>
          <w:color w:val="auto"/>
          <w:sz w:val="23"/>
          <w:szCs w:val="23"/>
        </w:rPr>
        <w:t>pdating the LEP to reflect accurate recidivism analyses (this document)</w:t>
      </w:r>
      <w:r w:rsidR="007605F4">
        <w:rPr>
          <w:color w:val="auto"/>
          <w:sz w:val="23"/>
          <w:szCs w:val="23"/>
        </w:rPr>
        <w:t>;</w:t>
      </w:r>
    </w:p>
    <w:p w14:paraId="55CA362A" w14:textId="5A68EA69" w:rsidR="00D77833" w:rsidRDefault="00903090" w:rsidP="00D77833">
      <w:pPr>
        <w:pStyle w:val="Default"/>
        <w:numPr>
          <w:ilvl w:val="0"/>
          <w:numId w:val="8"/>
        </w:numPr>
        <w:rPr>
          <w:color w:val="auto"/>
          <w:sz w:val="23"/>
          <w:szCs w:val="23"/>
        </w:rPr>
      </w:pPr>
      <w:r>
        <w:rPr>
          <w:color w:val="auto"/>
          <w:sz w:val="23"/>
          <w:szCs w:val="23"/>
        </w:rPr>
        <w:t xml:space="preserve">working </w:t>
      </w:r>
      <w:r w:rsidR="00D77833">
        <w:rPr>
          <w:color w:val="auto"/>
          <w:sz w:val="23"/>
          <w:szCs w:val="23"/>
        </w:rPr>
        <w:t>with project staff to assess data completeness and accuracy</w:t>
      </w:r>
      <w:r w:rsidR="00BA454A">
        <w:rPr>
          <w:color w:val="auto"/>
          <w:sz w:val="23"/>
          <w:szCs w:val="23"/>
        </w:rPr>
        <w:t>;</w:t>
      </w:r>
    </w:p>
    <w:p w14:paraId="241FC67D" w14:textId="77777777" w:rsidR="007605F4" w:rsidRDefault="00903090" w:rsidP="007605F4">
      <w:pPr>
        <w:pStyle w:val="Default"/>
        <w:numPr>
          <w:ilvl w:val="0"/>
          <w:numId w:val="8"/>
        </w:numPr>
        <w:rPr>
          <w:color w:val="auto"/>
          <w:sz w:val="23"/>
          <w:szCs w:val="23"/>
        </w:rPr>
      </w:pPr>
      <w:r>
        <w:rPr>
          <w:color w:val="auto"/>
          <w:sz w:val="23"/>
          <w:szCs w:val="23"/>
        </w:rPr>
        <w:t>p</w:t>
      </w:r>
      <w:r w:rsidR="00FA12B2">
        <w:rPr>
          <w:color w:val="auto"/>
          <w:sz w:val="23"/>
          <w:szCs w:val="23"/>
        </w:rPr>
        <w:t>roviding a</w:t>
      </w:r>
      <w:r w:rsidR="00610872">
        <w:rPr>
          <w:color w:val="auto"/>
          <w:sz w:val="23"/>
          <w:szCs w:val="23"/>
        </w:rPr>
        <w:t>n annual</w:t>
      </w:r>
      <w:r w:rsidR="00FA12B2">
        <w:rPr>
          <w:color w:val="auto"/>
          <w:sz w:val="23"/>
          <w:szCs w:val="23"/>
        </w:rPr>
        <w:t xml:space="preserve"> </w:t>
      </w:r>
      <w:r w:rsidR="007A74DB">
        <w:rPr>
          <w:color w:val="auto"/>
          <w:sz w:val="23"/>
          <w:szCs w:val="23"/>
        </w:rPr>
        <w:t xml:space="preserve">brief </w:t>
      </w:r>
      <w:r w:rsidR="00FA12B2">
        <w:rPr>
          <w:color w:val="auto"/>
          <w:sz w:val="23"/>
          <w:szCs w:val="23"/>
        </w:rPr>
        <w:t>descriptive summary of service participation, arrest, and housing outcomes for unduplicated participants that year</w:t>
      </w:r>
      <w:r w:rsidR="00BA454A">
        <w:rPr>
          <w:color w:val="auto"/>
          <w:sz w:val="23"/>
          <w:szCs w:val="23"/>
        </w:rPr>
        <w:t>;</w:t>
      </w:r>
      <w:r w:rsidR="00FD162F">
        <w:rPr>
          <w:color w:val="auto"/>
          <w:sz w:val="23"/>
          <w:szCs w:val="23"/>
        </w:rPr>
        <w:t xml:space="preserve"> and</w:t>
      </w:r>
    </w:p>
    <w:p w14:paraId="3092CFD7" w14:textId="0691D833" w:rsidR="00D77833" w:rsidRPr="007605F4" w:rsidRDefault="00903090" w:rsidP="007605F4">
      <w:pPr>
        <w:pStyle w:val="Default"/>
        <w:numPr>
          <w:ilvl w:val="0"/>
          <w:numId w:val="8"/>
        </w:numPr>
        <w:rPr>
          <w:color w:val="auto"/>
          <w:sz w:val="23"/>
          <w:szCs w:val="23"/>
        </w:rPr>
      </w:pPr>
      <w:r w:rsidRPr="007605F4">
        <w:rPr>
          <w:color w:val="auto"/>
          <w:sz w:val="23"/>
          <w:szCs w:val="23"/>
        </w:rPr>
        <w:t xml:space="preserve">at </w:t>
      </w:r>
      <w:r w:rsidR="007A74DB" w:rsidRPr="007605F4">
        <w:rPr>
          <w:color w:val="auto"/>
          <w:sz w:val="23"/>
          <w:szCs w:val="23"/>
        </w:rPr>
        <w:t xml:space="preserve">project end, </w:t>
      </w:r>
      <w:r w:rsidR="00610872" w:rsidRPr="007605F4">
        <w:rPr>
          <w:color w:val="auto"/>
          <w:sz w:val="23"/>
          <w:szCs w:val="23"/>
        </w:rPr>
        <w:t xml:space="preserve">developing the required Final Local Evaluation Report (LER) including a </w:t>
      </w:r>
      <w:r w:rsidR="00FA12B2" w:rsidRPr="007605F4">
        <w:rPr>
          <w:color w:val="auto"/>
          <w:sz w:val="23"/>
          <w:szCs w:val="23"/>
        </w:rPr>
        <w:t xml:space="preserve">full analysis of the outcomes of unduplicated </w:t>
      </w:r>
      <w:r w:rsidR="00BA454A" w:rsidRPr="007605F4">
        <w:rPr>
          <w:color w:val="auto"/>
          <w:sz w:val="23"/>
          <w:szCs w:val="23"/>
        </w:rPr>
        <w:t xml:space="preserve">program </w:t>
      </w:r>
      <w:r w:rsidR="00FA12B2" w:rsidRPr="007605F4">
        <w:rPr>
          <w:color w:val="auto"/>
          <w:sz w:val="23"/>
          <w:szCs w:val="23"/>
        </w:rPr>
        <w:t>participants</w:t>
      </w:r>
      <w:r w:rsidR="007A74DB" w:rsidRPr="007605F4">
        <w:rPr>
          <w:color w:val="auto"/>
          <w:sz w:val="23"/>
          <w:szCs w:val="23"/>
        </w:rPr>
        <w:t xml:space="preserve"> </w:t>
      </w:r>
      <w:r w:rsidR="00FA12B2" w:rsidRPr="007605F4">
        <w:rPr>
          <w:color w:val="auto"/>
          <w:sz w:val="23"/>
          <w:szCs w:val="23"/>
        </w:rPr>
        <w:t xml:space="preserve">to assess the </w:t>
      </w:r>
      <w:r w:rsidR="00BA454A" w:rsidRPr="007605F4">
        <w:rPr>
          <w:color w:val="auto"/>
          <w:sz w:val="23"/>
          <w:szCs w:val="23"/>
        </w:rPr>
        <w:t xml:space="preserve">percent </w:t>
      </w:r>
      <w:r w:rsidR="00FA12B2" w:rsidRPr="007605F4">
        <w:rPr>
          <w:color w:val="auto"/>
          <w:sz w:val="23"/>
          <w:szCs w:val="23"/>
        </w:rPr>
        <w:t xml:space="preserve">enrolled in services, pre/post arrest rates, pre/post recidivism rates and </w:t>
      </w:r>
      <w:r w:rsidR="00BA454A" w:rsidRPr="007605F4">
        <w:rPr>
          <w:color w:val="auto"/>
          <w:sz w:val="23"/>
          <w:szCs w:val="23"/>
        </w:rPr>
        <w:t>the number</w:t>
      </w:r>
      <w:r w:rsidR="007A74DB" w:rsidRPr="007605F4">
        <w:rPr>
          <w:color w:val="auto"/>
          <w:sz w:val="23"/>
          <w:szCs w:val="23"/>
        </w:rPr>
        <w:t>/</w:t>
      </w:r>
      <w:r w:rsidR="00BA454A" w:rsidRPr="007605F4">
        <w:rPr>
          <w:color w:val="auto"/>
          <w:sz w:val="23"/>
          <w:szCs w:val="23"/>
        </w:rPr>
        <w:t>percent</w:t>
      </w:r>
      <w:r w:rsidR="007A74DB" w:rsidRPr="007605F4">
        <w:rPr>
          <w:color w:val="auto"/>
          <w:sz w:val="23"/>
          <w:szCs w:val="23"/>
        </w:rPr>
        <w:t xml:space="preserve"> housed. This summary will include d</w:t>
      </w:r>
      <w:r w:rsidR="00D77833" w:rsidRPr="007605F4">
        <w:rPr>
          <w:color w:val="auto"/>
          <w:sz w:val="23"/>
          <w:szCs w:val="23"/>
        </w:rPr>
        <w:t xml:space="preserve">escriptive analyses comparing participants with no recidivism to participants who re-offend, average </w:t>
      </w:r>
      <w:r w:rsidR="00BA454A" w:rsidRPr="007605F4">
        <w:rPr>
          <w:color w:val="auto"/>
          <w:sz w:val="23"/>
          <w:szCs w:val="23"/>
        </w:rPr>
        <w:t xml:space="preserve">number </w:t>
      </w:r>
      <w:r w:rsidR="00D77833" w:rsidRPr="007605F4">
        <w:rPr>
          <w:color w:val="auto"/>
          <w:sz w:val="23"/>
          <w:szCs w:val="23"/>
        </w:rPr>
        <w:t xml:space="preserve">of program staff encounters, and services with which they </w:t>
      </w:r>
      <w:r w:rsidR="007A74DB" w:rsidRPr="007605F4">
        <w:rPr>
          <w:color w:val="auto"/>
          <w:sz w:val="23"/>
          <w:szCs w:val="23"/>
        </w:rPr>
        <w:t>we</w:t>
      </w:r>
      <w:r w:rsidR="00D77833" w:rsidRPr="007605F4">
        <w:rPr>
          <w:color w:val="auto"/>
          <w:sz w:val="23"/>
          <w:szCs w:val="23"/>
        </w:rPr>
        <w:t>re connected</w:t>
      </w:r>
      <w:r w:rsidR="007A74DB" w:rsidRPr="007605F4">
        <w:rPr>
          <w:color w:val="auto"/>
          <w:sz w:val="23"/>
          <w:szCs w:val="23"/>
        </w:rPr>
        <w:t>.</w:t>
      </w:r>
      <w:r w:rsidR="00D77833" w:rsidRPr="007605F4">
        <w:rPr>
          <w:color w:val="auto"/>
          <w:sz w:val="23"/>
          <w:szCs w:val="23"/>
        </w:rPr>
        <w:t xml:space="preserve"> </w:t>
      </w:r>
    </w:p>
    <w:p w14:paraId="0B832FD0" w14:textId="3E140747" w:rsidR="009C69D4" w:rsidRPr="003A5AAA" w:rsidRDefault="00D77833">
      <w:pPr>
        <w:pStyle w:val="Default"/>
        <w:ind w:left="720"/>
        <w:rPr>
          <w:color w:val="auto"/>
          <w:sz w:val="23"/>
          <w:szCs w:val="23"/>
        </w:rPr>
      </w:pPr>
      <w:r>
        <w:rPr>
          <w:color w:val="auto"/>
          <w:sz w:val="23"/>
          <w:szCs w:val="23"/>
        </w:rPr>
        <w:t xml:space="preserve">  </w:t>
      </w:r>
      <w:r w:rsidR="009C69D4">
        <w:rPr>
          <w:color w:val="auto"/>
          <w:sz w:val="23"/>
          <w:szCs w:val="23"/>
        </w:rPr>
        <w:t xml:space="preserve"> </w:t>
      </w:r>
    </w:p>
    <w:p w14:paraId="7CA1A264" w14:textId="337502C2" w:rsidR="00251200" w:rsidRPr="00511917" w:rsidRDefault="00251200" w:rsidP="003A5AAA">
      <w:pPr>
        <w:pStyle w:val="Default"/>
        <w:rPr>
          <w:color w:val="2F5496" w:themeColor="accent1" w:themeShade="BF"/>
          <w:sz w:val="23"/>
          <w:szCs w:val="23"/>
        </w:rPr>
      </w:pPr>
    </w:p>
    <w:sectPr w:rsidR="00251200" w:rsidRPr="00511917" w:rsidSect="00066632">
      <w:footerReference w:type="default" r:id="rId9"/>
      <w:pgSz w:w="12240" w:h="16340"/>
      <w:pgMar w:top="1400" w:right="595" w:bottom="664" w:left="824"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1D34E" w14:textId="77777777" w:rsidR="00256D4F" w:rsidRDefault="00256D4F" w:rsidP="00E227C4">
      <w:pPr>
        <w:spacing w:after="0" w:line="240" w:lineRule="auto"/>
      </w:pPr>
      <w:r>
        <w:separator/>
      </w:r>
    </w:p>
  </w:endnote>
  <w:endnote w:type="continuationSeparator" w:id="0">
    <w:p w14:paraId="18F670DE" w14:textId="77777777" w:rsidR="00256D4F" w:rsidRDefault="00256D4F" w:rsidP="00E22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1372638"/>
      <w:docPartObj>
        <w:docPartGallery w:val="Page Numbers (Bottom of Page)"/>
        <w:docPartUnique/>
      </w:docPartObj>
    </w:sdtPr>
    <w:sdtEndPr>
      <w:rPr>
        <w:noProof/>
      </w:rPr>
    </w:sdtEndPr>
    <w:sdtContent>
      <w:p w14:paraId="2F4C4556" w14:textId="311CFAE2" w:rsidR="00066632" w:rsidRDefault="0006663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DE46D4" w14:textId="77777777" w:rsidR="00E227C4" w:rsidRDefault="00E22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756BD" w14:textId="77777777" w:rsidR="00256D4F" w:rsidRDefault="00256D4F" w:rsidP="00E227C4">
      <w:pPr>
        <w:spacing w:after="0" w:line="240" w:lineRule="auto"/>
      </w:pPr>
      <w:r>
        <w:separator/>
      </w:r>
    </w:p>
  </w:footnote>
  <w:footnote w:type="continuationSeparator" w:id="0">
    <w:p w14:paraId="0A35548A" w14:textId="77777777" w:rsidR="00256D4F" w:rsidRDefault="00256D4F" w:rsidP="00E227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37BB6"/>
    <w:multiLevelType w:val="hybridMultilevel"/>
    <w:tmpl w:val="B0A675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2DC10B3"/>
    <w:multiLevelType w:val="hybridMultilevel"/>
    <w:tmpl w:val="99E6B5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E0C4F34"/>
    <w:multiLevelType w:val="hybridMultilevel"/>
    <w:tmpl w:val="7E18EB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9177442"/>
    <w:multiLevelType w:val="hybridMultilevel"/>
    <w:tmpl w:val="928440D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15:restartNumberingAfterBreak="0">
    <w:nsid w:val="3EB60A99"/>
    <w:multiLevelType w:val="hybridMultilevel"/>
    <w:tmpl w:val="BE0ED2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CA5FC0"/>
    <w:multiLevelType w:val="hybridMultilevel"/>
    <w:tmpl w:val="B2A4BFC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15:restartNumberingAfterBreak="0">
    <w:nsid w:val="41F80A8E"/>
    <w:multiLevelType w:val="hybridMultilevel"/>
    <w:tmpl w:val="102A8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C310A4D"/>
    <w:multiLevelType w:val="hybridMultilevel"/>
    <w:tmpl w:val="97C87E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C3577ED"/>
    <w:multiLevelType w:val="hybridMultilevel"/>
    <w:tmpl w:val="43A216B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7264CE7"/>
    <w:multiLevelType w:val="hybridMultilevel"/>
    <w:tmpl w:val="0D605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27290B"/>
    <w:multiLevelType w:val="hybridMultilevel"/>
    <w:tmpl w:val="57F6D9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FD721CD"/>
    <w:multiLevelType w:val="hybridMultilevel"/>
    <w:tmpl w:val="C792D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1283554">
    <w:abstractNumId w:val="7"/>
  </w:num>
  <w:num w:numId="2" w16cid:durableId="1616213345">
    <w:abstractNumId w:val="11"/>
  </w:num>
  <w:num w:numId="3" w16cid:durableId="1435395225">
    <w:abstractNumId w:val="3"/>
  </w:num>
  <w:num w:numId="4" w16cid:durableId="209805575">
    <w:abstractNumId w:val="4"/>
  </w:num>
  <w:num w:numId="5" w16cid:durableId="1888251918">
    <w:abstractNumId w:val="0"/>
  </w:num>
  <w:num w:numId="6" w16cid:durableId="751975025">
    <w:abstractNumId w:val="9"/>
  </w:num>
  <w:num w:numId="7" w16cid:durableId="1883402398">
    <w:abstractNumId w:val="8"/>
  </w:num>
  <w:num w:numId="8" w16cid:durableId="1448115322">
    <w:abstractNumId w:val="5"/>
  </w:num>
  <w:num w:numId="9" w16cid:durableId="115416391">
    <w:abstractNumId w:val="1"/>
  </w:num>
  <w:num w:numId="10" w16cid:durableId="1659110738">
    <w:abstractNumId w:val="6"/>
  </w:num>
  <w:num w:numId="11" w16cid:durableId="2064404412">
    <w:abstractNumId w:val="10"/>
  </w:num>
  <w:num w:numId="12" w16cid:durableId="7575543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48C"/>
    <w:rsid w:val="00005B3B"/>
    <w:rsid w:val="000069CE"/>
    <w:rsid w:val="0005466E"/>
    <w:rsid w:val="000547AC"/>
    <w:rsid w:val="00066632"/>
    <w:rsid w:val="000C6EA4"/>
    <w:rsid w:val="000D37C8"/>
    <w:rsid w:val="0010652C"/>
    <w:rsid w:val="0013731F"/>
    <w:rsid w:val="0015748C"/>
    <w:rsid w:val="00176AAD"/>
    <w:rsid w:val="001A3CB6"/>
    <w:rsid w:val="002005B1"/>
    <w:rsid w:val="002175DC"/>
    <w:rsid w:val="00251200"/>
    <w:rsid w:val="00256D4F"/>
    <w:rsid w:val="00277E01"/>
    <w:rsid w:val="00321AD3"/>
    <w:rsid w:val="00333371"/>
    <w:rsid w:val="00377230"/>
    <w:rsid w:val="003A5AAA"/>
    <w:rsid w:val="003B1571"/>
    <w:rsid w:val="003C2116"/>
    <w:rsid w:val="003E52EE"/>
    <w:rsid w:val="00443248"/>
    <w:rsid w:val="00471127"/>
    <w:rsid w:val="004D4B95"/>
    <w:rsid w:val="0050013F"/>
    <w:rsid w:val="00511917"/>
    <w:rsid w:val="00526600"/>
    <w:rsid w:val="00544F16"/>
    <w:rsid w:val="00547312"/>
    <w:rsid w:val="00566349"/>
    <w:rsid w:val="00585736"/>
    <w:rsid w:val="005924E1"/>
    <w:rsid w:val="005A6CD0"/>
    <w:rsid w:val="005A7DC7"/>
    <w:rsid w:val="005C56D6"/>
    <w:rsid w:val="005C64EE"/>
    <w:rsid w:val="005E4501"/>
    <w:rsid w:val="00610872"/>
    <w:rsid w:val="00636563"/>
    <w:rsid w:val="006D271C"/>
    <w:rsid w:val="006E54AB"/>
    <w:rsid w:val="00725FA1"/>
    <w:rsid w:val="007605F4"/>
    <w:rsid w:val="007832B8"/>
    <w:rsid w:val="007A480A"/>
    <w:rsid w:val="007A74DB"/>
    <w:rsid w:val="007F19E3"/>
    <w:rsid w:val="00800D39"/>
    <w:rsid w:val="00831301"/>
    <w:rsid w:val="00832A8F"/>
    <w:rsid w:val="00847AD2"/>
    <w:rsid w:val="008819A0"/>
    <w:rsid w:val="008B4DA4"/>
    <w:rsid w:val="008C03B1"/>
    <w:rsid w:val="008D32F8"/>
    <w:rsid w:val="008F7322"/>
    <w:rsid w:val="00903090"/>
    <w:rsid w:val="0091200C"/>
    <w:rsid w:val="00922D46"/>
    <w:rsid w:val="00954EB8"/>
    <w:rsid w:val="0096218D"/>
    <w:rsid w:val="009863C6"/>
    <w:rsid w:val="009C3DDD"/>
    <w:rsid w:val="009C69D4"/>
    <w:rsid w:val="009E5332"/>
    <w:rsid w:val="009E7313"/>
    <w:rsid w:val="00A30E7F"/>
    <w:rsid w:val="00A50E73"/>
    <w:rsid w:val="00A84425"/>
    <w:rsid w:val="00A955DB"/>
    <w:rsid w:val="00AB2B7E"/>
    <w:rsid w:val="00AF3EC2"/>
    <w:rsid w:val="00B01560"/>
    <w:rsid w:val="00B01A84"/>
    <w:rsid w:val="00B15CDC"/>
    <w:rsid w:val="00B7623B"/>
    <w:rsid w:val="00B80E3F"/>
    <w:rsid w:val="00B8388B"/>
    <w:rsid w:val="00B92687"/>
    <w:rsid w:val="00BA454A"/>
    <w:rsid w:val="00BD755E"/>
    <w:rsid w:val="00C218F2"/>
    <w:rsid w:val="00C40BE2"/>
    <w:rsid w:val="00C668E8"/>
    <w:rsid w:val="00C74F33"/>
    <w:rsid w:val="00CB3908"/>
    <w:rsid w:val="00D43928"/>
    <w:rsid w:val="00D74099"/>
    <w:rsid w:val="00D77833"/>
    <w:rsid w:val="00DC3EE3"/>
    <w:rsid w:val="00E04F55"/>
    <w:rsid w:val="00E227C4"/>
    <w:rsid w:val="00E53E2E"/>
    <w:rsid w:val="00EE7669"/>
    <w:rsid w:val="00EF2535"/>
    <w:rsid w:val="00F007F8"/>
    <w:rsid w:val="00F023B3"/>
    <w:rsid w:val="00F23500"/>
    <w:rsid w:val="00F63BF8"/>
    <w:rsid w:val="00F650C8"/>
    <w:rsid w:val="00F66DDB"/>
    <w:rsid w:val="00F66E67"/>
    <w:rsid w:val="00F91E64"/>
    <w:rsid w:val="00F94157"/>
    <w:rsid w:val="00FA12B2"/>
    <w:rsid w:val="00FB601E"/>
    <w:rsid w:val="00FD162F"/>
    <w:rsid w:val="00FE02A1"/>
    <w:rsid w:val="00FF2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60DB0"/>
  <w15:chartTrackingRefBased/>
  <w15:docId w15:val="{E90FD7BD-F757-4935-A36F-607BEE747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7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48C"/>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96218D"/>
    <w:pPr>
      <w:ind w:left="720"/>
      <w:contextualSpacing/>
    </w:pPr>
  </w:style>
  <w:style w:type="character" w:styleId="CommentReference">
    <w:name w:val="annotation reference"/>
    <w:basedOn w:val="DefaultParagraphFont"/>
    <w:uiPriority w:val="99"/>
    <w:semiHidden/>
    <w:unhideWhenUsed/>
    <w:rsid w:val="000547AC"/>
    <w:rPr>
      <w:sz w:val="16"/>
      <w:szCs w:val="16"/>
    </w:rPr>
  </w:style>
  <w:style w:type="paragraph" w:styleId="CommentText">
    <w:name w:val="annotation text"/>
    <w:basedOn w:val="Normal"/>
    <w:link w:val="CommentTextChar"/>
    <w:uiPriority w:val="99"/>
    <w:unhideWhenUsed/>
    <w:rsid w:val="000547AC"/>
    <w:pPr>
      <w:spacing w:line="240" w:lineRule="auto"/>
    </w:pPr>
    <w:rPr>
      <w:sz w:val="20"/>
      <w:szCs w:val="20"/>
    </w:rPr>
  </w:style>
  <w:style w:type="character" w:customStyle="1" w:styleId="CommentTextChar">
    <w:name w:val="Comment Text Char"/>
    <w:basedOn w:val="DefaultParagraphFont"/>
    <w:link w:val="CommentText"/>
    <w:uiPriority w:val="99"/>
    <w:rsid w:val="000547AC"/>
    <w:rPr>
      <w:sz w:val="20"/>
      <w:szCs w:val="20"/>
    </w:rPr>
  </w:style>
  <w:style w:type="paragraph" w:styleId="CommentSubject">
    <w:name w:val="annotation subject"/>
    <w:basedOn w:val="CommentText"/>
    <w:next w:val="CommentText"/>
    <w:link w:val="CommentSubjectChar"/>
    <w:uiPriority w:val="99"/>
    <w:semiHidden/>
    <w:unhideWhenUsed/>
    <w:rsid w:val="000547AC"/>
    <w:rPr>
      <w:b/>
      <w:bCs/>
    </w:rPr>
  </w:style>
  <w:style w:type="character" w:customStyle="1" w:styleId="CommentSubjectChar">
    <w:name w:val="Comment Subject Char"/>
    <w:basedOn w:val="CommentTextChar"/>
    <w:link w:val="CommentSubject"/>
    <w:uiPriority w:val="99"/>
    <w:semiHidden/>
    <w:rsid w:val="000547AC"/>
    <w:rPr>
      <w:b/>
      <w:bCs/>
      <w:sz w:val="20"/>
      <w:szCs w:val="20"/>
    </w:rPr>
  </w:style>
  <w:style w:type="table" w:styleId="TableGrid">
    <w:name w:val="Table Grid"/>
    <w:basedOn w:val="TableNormal"/>
    <w:uiPriority w:val="39"/>
    <w:rsid w:val="007F19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FB601E"/>
    <w:pPr>
      <w:autoSpaceDE w:val="0"/>
      <w:autoSpaceDN w:val="0"/>
      <w:adjustRightInd w:val="0"/>
      <w:spacing w:after="1" w:line="240" w:lineRule="auto"/>
    </w:pPr>
    <w:rPr>
      <w:rFonts w:ascii="Arial" w:hAnsi="Arial" w:cs="Arial"/>
      <w:b/>
      <w:bCs/>
      <w:sz w:val="24"/>
      <w:szCs w:val="24"/>
    </w:rPr>
  </w:style>
  <w:style w:type="character" w:customStyle="1" w:styleId="BodyTextChar">
    <w:name w:val="Body Text Char"/>
    <w:basedOn w:val="DefaultParagraphFont"/>
    <w:link w:val="BodyText"/>
    <w:uiPriority w:val="1"/>
    <w:rsid w:val="00FB601E"/>
    <w:rPr>
      <w:rFonts w:ascii="Arial" w:hAnsi="Arial" w:cs="Arial"/>
      <w:b/>
      <w:bCs/>
      <w:sz w:val="24"/>
      <w:szCs w:val="24"/>
    </w:rPr>
  </w:style>
  <w:style w:type="paragraph" w:customStyle="1" w:styleId="TableParagraph">
    <w:name w:val="Table Paragraph"/>
    <w:basedOn w:val="Normal"/>
    <w:uiPriority w:val="1"/>
    <w:qFormat/>
    <w:rsid w:val="00FB601E"/>
    <w:pPr>
      <w:autoSpaceDE w:val="0"/>
      <w:autoSpaceDN w:val="0"/>
      <w:adjustRightInd w:val="0"/>
      <w:spacing w:after="0" w:line="240" w:lineRule="auto"/>
      <w:ind w:left="52"/>
    </w:pPr>
    <w:rPr>
      <w:rFonts w:ascii="Arial" w:hAnsi="Arial" w:cs="Arial"/>
      <w:sz w:val="24"/>
      <w:szCs w:val="24"/>
    </w:rPr>
  </w:style>
  <w:style w:type="paragraph" w:styleId="Revision">
    <w:name w:val="Revision"/>
    <w:hidden/>
    <w:uiPriority w:val="99"/>
    <w:semiHidden/>
    <w:rsid w:val="00585736"/>
    <w:pPr>
      <w:spacing w:after="0" w:line="240" w:lineRule="auto"/>
    </w:pPr>
  </w:style>
  <w:style w:type="paragraph" w:styleId="Header">
    <w:name w:val="header"/>
    <w:basedOn w:val="Normal"/>
    <w:link w:val="HeaderChar"/>
    <w:uiPriority w:val="99"/>
    <w:unhideWhenUsed/>
    <w:rsid w:val="00E227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27C4"/>
  </w:style>
  <w:style w:type="paragraph" w:styleId="Footer">
    <w:name w:val="footer"/>
    <w:basedOn w:val="Normal"/>
    <w:link w:val="FooterChar"/>
    <w:uiPriority w:val="99"/>
    <w:unhideWhenUsed/>
    <w:rsid w:val="00E227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27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62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3283</Words>
  <Characters>18717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 McColley</dc:creator>
  <cp:keywords/>
  <dc:description/>
  <cp:lastModifiedBy>David Evans</cp:lastModifiedBy>
  <cp:revision>2</cp:revision>
  <dcterms:created xsi:type="dcterms:W3CDTF">2024-06-26T01:14:00Z</dcterms:created>
  <dcterms:modified xsi:type="dcterms:W3CDTF">2024-06-26T01:14:00Z</dcterms:modified>
</cp:coreProperties>
</file>